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E9" w:rsidRDefault="007A65E9" w:rsidP="00472BD2">
      <w:pPr>
        <w:jc w:val="center"/>
        <w:rPr>
          <w:rFonts w:ascii="Times New Roman" w:hAnsi="Times New Roman" w:cs="Times New Roman"/>
          <w:b/>
          <w:sz w:val="40"/>
          <w:szCs w:val="40"/>
        </w:rPr>
      </w:pPr>
    </w:p>
    <w:p w:rsidR="007A65E9" w:rsidRDefault="007A65E9" w:rsidP="00472BD2">
      <w:pPr>
        <w:jc w:val="center"/>
        <w:rPr>
          <w:rFonts w:ascii="Times New Roman" w:hAnsi="Times New Roman" w:cs="Times New Roman"/>
          <w:b/>
          <w:sz w:val="40"/>
          <w:szCs w:val="40"/>
        </w:rPr>
      </w:pPr>
    </w:p>
    <w:p w:rsidR="007A65E9" w:rsidRDefault="007A65E9" w:rsidP="00472BD2">
      <w:pPr>
        <w:jc w:val="center"/>
        <w:rPr>
          <w:rFonts w:ascii="Times New Roman" w:hAnsi="Times New Roman" w:cs="Times New Roman"/>
          <w:b/>
          <w:sz w:val="40"/>
          <w:szCs w:val="40"/>
        </w:rPr>
      </w:pPr>
    </w:p>
    <w:p w:rsidR="004E2AD8" w:rsidRDefault="004E2AD8" w:rsidP="00472BD2">
      <w:pPr>
        <w:jc w:val="center"/>
        <w:rPr>
          <w:rFonts w:ascii="Times New Roman" w:hAnsi="Times New Roman" w:cs="Times New Roman"/>
          <w:b/>
          <w:sz w:val="40"/>
          <w:szCs w:val="40"/>
        </w:rPr>
      </w:pPr>
    </w:p>
    <w:p w:rsidR="00472BD2" w:rsidRPr="00472BD2" w:rsidRDefault="0018241C" w:rsidP="00472BD2">
      <w:pPr>
        <w:jc w:val="center"/>
        <w:rPr>
          <w:rFonts w:ascii="Times New Roman" w:hAnsi="Times New Roman" w:cs="Times New Roman"/>
          <w:b/>
          <w:sz w:val="40"/>
          <w:szCs w:val="40"/>
        </w:rPr>
      </w:pPr>
      <w:r w:rsidRPr="00472BD2">
        <w:rPr>
          <w:rFonts w:ascii="Times New Roman" w:hAnsi="Times New Roman" w:cs="Times New Roman"/>
          <w:b/>
          <w:sz w:val="40"/>
          <w:szCs w:val="40"/>
        </w:rPr>
        <w:t xml:space="preserve">The </w:t>
      </w:r>
      <w:r w:rsidR="004C5C55" w:rsidRPr="00472BD2">
        <w:rPr>
          <w:rFonts w:ascii="Times New Roman" w:hAnsi="Times New Roman" w:cs="Times New Roman"/>
          <w:b/>
          <w:sz w:val="40"/>
          <w:szCs w:val="40"/>
        </w:rPr>
        <w:t xml:space="preserve">Quest for the </w:t>
      </w:r>
      <w:r w:rsidRPr="00472BD2">
        <w:rPr>
          <w:rFonts w:ascii="Times New Roman" w:hAnsi="Times New Roman" w:cs="Times New Roman"/>
          <w:b/>
          <w:sz w:val="40"/>
          <w:szCs w:val="40"/>
        </w:rPr>
        <w:t>Good Society</w:t>
      </w:r>
      <w:r w:rsidR="004C5C55" w:rsidRPr="00472BD2">
        <w:rPr>
          <w:rFonts w:ascii="Times New Roman" w:hAnsi="Times New Roman" w:cs="Times New Roman"/>
          <w:b/>
          <w:sz w:val="40"/>
          <w:szCs w:val="40"/>
        </w:rPr>
        <w:t xml:space="preserve">: </w:t>
      </w:r>
    </w:p>
    <w:p w:rsidR="004D4539" w:rsidRPr="00472BD2" w:rsidRDefault="004C5C55" w:rsidP="00472BD2">
      <w:pPr>
        <w:jc w:val="center"/>
        <w:rPr>
          <w:rFonts w:ascii="Times New Roman" w:hAnsi="Times New Roman" w:cs="Times New Roman"/>
          <w:b/>
          <w:sz w:val="40"/>
          <w:szCs w:val="40"/>
        </w:rPr>
      </w:pPr>
      <w:r w:rsidRPr="00472BD2">
        <w:rPr>
          <w:rFonts w:ascii="Times New Roman" w:hAnsi="Times New Roman" w:cs="Times New Roman"/>
          <w:b/>
          <w:sz w:val="40"/>
          <w:szCs w:val="40"/>
        </w:rPr>
        <w:t>Economics, Ethics and Public Policy</w:t>
      </w:r>
    </w:p>
    <w:p w:rsidR="00472BD2" w:rsidRDefault="00472BD2" w:rsidP="00472BD2">
      <w:pPr>
        <w:jc w:val="center"/>
        <w:rPr>
          <w:rFonts w:ascii="Times New Roman" w:hAnsi="Times New Roman" w:cs="Times New Roman"/>
          <w:b/>
          <w:sz w:val="32"/>
          <w:szCs w:val="32"/>
        </w:rPr>
      </w:pPr>
    </w:p>
    <w:p w:rsidR="007A65E9" w:rsidRDefault="007A65E9" w:rsidP="00472BD2">
      <w:pPr>
        <w:jc w:val="center"/>
        <w:rPr>
          <w:rFonts w:ascii="Times New Roman" w:hAnsi="Times New Roman" w:cs="Times New Roman"/>
          <w:b/>
          <w:sz w:val="32"/>
          <w:szCs w:val="32"/>
        </w:rPr>
      </w:pPr>
    </w:p>
    <w:p w:rsidR="004E2AD8" w:rsidRDefault="004E2AD8" w:rsidP="00472BD2">
      <w:pPr>
        <w:jc w:val="center"/>
        <w:rPr>
          <w:rFonts w:ascii="Times New Roman" w:hAnsi="Times New Roman" w:cs="Times New Roman"/>
          <w:b/>
          <w:sz w:val="32"/>
          <w:szCs w:val="32"/>
        </w:rPr>
      </w:pPr>
    </w:p>
    <w:p w:rsidR="007A65E9" w:rsidRDefault="007A65E9" w:rsidP="00472BD2">
      <w:pPr>
        <w:jc w:val="center"/>
        <w:rPr>
          <w:rFonts w:ascii="Times New Roman" w:hAnsi="Times New Roman" w:cs="Times New Roman"/>
          <w:b/>
          <w:sz w:val="32"/>
          <w:szCs w:val="32"/>
        </w:rPr>
      </w:pPr>
    </w:p>
    <w:p w:rsidR="00472BD2" w:rsidRPr="007A65E9" w:rsidRDefault="00472BD2" w:rsidP="00472BD2">
      <w:pPr>
        <w:jc w:val="center"/>
        <w:rPr>
          <w:rFonts w:ascii="Times New Roman" w:hAnsi="Times New Roman" w:cs="Times New Roman"/>
          <w:sz w:val="28"/>
          <w:szCs w:val="28"/>
        </w:rPr>
      </w:pPr>
      <w:r w:rsidRPr="007A65E9">
        <w:rPr>
          <w:rFonts w:ascii="Times New Roman" w:hAnsi="Times New Roman" w:cs="Times New Roman"/>
          <w:sz w:val="28"/>
          <w:szCs w:val="28"/>
        </w:rPr>
        <w:t>Jonathan Boston</w:t>
      </w:r>
    </w:p>
    <w:p w:rsidR="007A65E9" w:rsidRPr="007A65E9" w:rsidRDefault="007A65E9" w:rsidP="00472BD2">
      <w:pPr>
        <w:jc w:val="center"/>
        <w:rPr>
          <w:rFonts w:ascii="Times New Roman" w:hAnsi="Times New Roman" w:cs="Times New Roman"/>
          <w:sz w:val="28"/>
          <w:szCs w:val="28"/>
        </w:rPr>
      </w:pPr>
      <w:r w:rsidRPr="007A65E9">
        <w:rPr>
          <w:rFonts w:ascii="Times New Roman" w:hAnsi="Times New Roman" w:cs="Times New Roman"/>
          <w:sz w:val="28"/>
          <w:szCs w:val="28"/>
        </w:rPr>
        <w:t xml:space="preserve">Director, </w:t>
      </w:r>
      <w:bookmarkStart w:id="0" w:name="_GoBack"/>
      <w:r w:rsidRPr="007A65E9">
        <w:rPr>
          <w:rFonts w:ascii="Times New Roman" w:hAnsi="Times New Roman" w:cs="Times New Roman"/>
          <w:sz w:val="28"/>
          <w:szCs w:val="28"/>
        </w:rPr>
        <w:t>Institute for Governance and Policy Studies</w:t>
      </w:r>
    </w:p>
    <w:bookmarkEnd w:id="0"/>
    <w:p w:rsidR="007A65E9" w:rsidRPr="007A65E9" w:rsidRDefault="007A65E9" w:rsidP="00472BD2">
      <w:pPr>
        <w:jc w:val="center"/>
        <w:rPr>
          <w:rFonts w:ascii="Times New Roman" w:hAnsi="Times New Roman" w:cs="Times New Roman"/>
          <w:sz w:val="28"/>
          <w:szCs w:val="28"/>
        </w:rPr>
      </w:pPr>
      <w:r w:rsidRPr="007A65E9">
        <w:rPr>
          <w:rFonts w:ascii="Times New Roman" w:hAnsi="Times New Roman" w:cs="Times New Roman"/>
          <w:sz w:val="28"/>
          <w:szCs w:val="28"/>
        </w:rPr>
        <w:t>Professor of Public Policy, School of Government</w:t>
      </w:r>
    </w:p>
    <w:p w:rsidR="007A65E9" w:rsidRPr="007A65E9" w:rsidRDefault="007A65E9" w:rsidP="00472BD2">
      <w:pPr>
        <w:jc w:val="center"/>
        <w:rPr>
          <w:rFonts w:ascii="Times New Roman" w:hAnsi="Times New Roman" w:cs="Times New Roman"/>
          <w:sz w:val="28"/>
          <w:szCs w:val="28"/>
        </w:rPr>
      </w:pPr>
      <w:r w:rsidRPr="007A65E9">
        <w:rPr>
          <w:rFonts w:ascii="Times New Roman" w:hAnsi="Times New Roman" w:cs="Times New Roman"/>
          <w:sz w:val="28"/>
          <w:szCs w:val="28"/>
        </w:rPr>
        <w:t>Victoria University of Wellington</w:t>
      </w:r>
    </w:p>
    <w:p w:rsidR="007A65E9" w:rsidRDefault="007A65E9" w:rsidP="00472BD2">
      <w:pPr>
        <w:jc w:val="center"/>
        <w:rPr>
          <w:rFonts w:ascii="Times New Roman" w:hAnsi="Times New Roman" w:cs="Times New Roman"/>
          <w:b/>
          <w:sz w:val="32"/>
          <w:szCs w:val="32"/>
        </w:rPr>
      </w:pPr>
    </w:p>
    <w:p w:rsidR="007A65E9" w:rsidRDefault="007A65E9" w:rsidP="00472BD2">
      <w:pPr>
        <w:jc w:val="center"/>
        <w:rPr>
          <w:rFonts w:ascii="Times New Roman" w:hAnsi="Times New Roman" w:cs="Times New Roman"/>
          <w:b/>
          <w:sz w:val="32"/>
          <w:szCs w:val="32"/>
        </w:rPr>
      </w:pPr>
    </w:p>
    <w:p w:rsidR="007A65E9" w:rsidRDefault="007A65E9" w:rsidP="00472BD2">
      <w:pPr>
        <w:jc w:val="center"/>
        <w:rPr>
          <w:rFonts w:ascii="Times New Roman" w:hAnsi="Times New Roman" w:cs="Times New Roman"/>
          <w:b/>
          <w:sz w:val="32"/>
          <w:szCs w:val="32"/>
        </w:rPr>
      </w:pPr>
    </w:p>
    <w:p w:rsidR="007A65E9" w:rsidRDefault="007A65E9" w:rsidP="00472BD2">
      <w:pPr>
        <w:jc w:val="center"/>
        <w:rPr>
          <w:rFonts w:ascii="Times New Roman" w:hAnsi="Times New Roman" w:cs="Times New Roman"/>
          <w:b/>
          <w:sz w:val="32"/>
          <w:szCs w:val="32"/>
        </w:rPr>
      </w:pPr>
    </w:p>
    <w:p w:rsidR="007A65E9" w:rsidRPr="007A65E9" w:rsidRDefault="007A65E9" w:rsidP="00472BD2">
      <w:pPr>
        <w:jc w:val="center"/>
        <w:rPr>
          <w:rFonts w:ascii="Times New Roman" w:hAnsi="Times New Roman" w:cs="Times New Roman"/>
          <w:sz w:val="28"/>
          <w:szCs w:val="28"/>
        </w:rPr>
      </w:pPr>
      <w:r w:rsidRPr="007A65E9">
        <w:rPr>
          <w:rFonts w:ascii="Times New Roman" w:hAnsi="Times New Roman" w:cs="Times New Roman"/>
          <w:sz w:val="28"/>
          <w:szCs w:val="28"/>
        </w:rPr>
        <w:t xml:space="preserve">Paper prepared for a Treasury seminar, </w:t>
      </w:r>
      <w:r w:rsidR="00D91DB0">
        <w:rPr>
          <w:rFonts w:ascii="Times New Roman" w:hAnsi="Times New Roman" w:cs="Times New Roman"/>
          <w:sz w:val="28"/>
          <w:szCs w:val="28"/>
        </w:rPr>
        <w:t xml:space="preserve">Wellington, </w:t>
      </w:r>
      <w:r w:rsidRPr="007A65E9">
        <w:rPr>
          <w:rFonts w:ascii="Times New Roman" w:hAnsi="Times New Roman" w:cs="Times New Roman"/>
          <w:sz w:val="28"/>
          <w:szCs w:val="28"/>
        </w:rPr>
        <w:t>12 July 2013</w:t>
      </w:r>
    </w:p>
    <w:p w:rsidR="007A65E9" w:rsidRPr="00472BD2" w:rsidRDefault="007A65E9" w:rsidP="00472BD2">
      <w:pPr>
        <w:jc w:val="center"/>
        <w:rPr>
          <w:rFonts w:ascii="Times New Roman" w:hAnsi="Times New Roman" w:cs="Times New Roman"/>
          <w:b/>
          <w:sz w:val="32"/>
          <w:szCs w:val="32"/>
        </w:rPr>
      </w:pPr>
    </w:p>
    <w:p w:rsidR="000A1582" w:rsidRDefault="000A1582">
      <w:pPr>
        <w:rPr>
          <w:rFonts w:ascii="Times New Roman" w:hAnsi="Times New Roman" w:cs="Times New Roman"/>
          <w:sz w:val="24"/>
          <w:szCs w:val="24"/>
        </w:rPr>
      </w:pPr>
    </w:p>
    <w:p w:rsidR="007A65E9" w:rsidRDefault="007A65E9">
      <w:pPr>
        <w:rPr>
          <w:rFonts w:ascii="Times New Roman" w:hAnsi="Times New Roman" w:cs="Times New Roman"/>
          <w:b/>
        </w:rPr>
      </w:pPr>
      <w:r>
        <w:rPr>
          <w:rFonts w:ascii="Times New Roman" w:hAnsi="Times New Roman" w:cs="Times New Roman"/>
          <w:b/>
        </w:rPr>
        <w:br w:type="page"/>
      </w:r>
    </w:p>
    <w:p w:rsidR="00E248AE" w:rsidRPr="00A6698B" w:rsidRDefault="00E248AE">
      <w:pPr>
        <w:rPr>
          <w:rFonts w:ascii="Times New Roman" w:hAnsi="Times New Roman" w:cs="Times New Roman"/>
          <w:b/>
        </w:rPr>
      </w:pPr>
      <w:r w:rsidRPr="00A6698B">
        <w:rPr>
          <w:rFonts w:ascii="Times New Roman" w:hAnsi="Times New Roman" w:cs="Times New Roman"/>
          <w:b/>
        </w:rPr>
        <w:lastRenderedPageBreak/>
        <w:t>Introduction</w:t>
      </w:r>
    </w:p>
    <w:p w:rsidR="003F2447" w:rsidRDefault="00156EED" w:rsidP="003F3E5F">
      <w:pPr>
        <w:jc w:val="both"/>
        <w:rPr>
          <w:rFonts w:ascii="Times New Roman" w:hAnsi="Times New Roman" w:cs="Times New Roman"/>
        </w:rPr>
      </w:pPr>
      <w:r>
        <w:rPr>
          <w:rFonts w:ascii="Times New Roman" w:hAnsi="Times New Roman" w:cs="Times New Roman"/>
        </w:rPr>
        <w:t>P</w:t>
      </w:r>
      <w:r w:rsidR="00EC020C">
        <w:rPr>
          <w:rFonts w:ascii="Times New Roman" w:hAnsi="Times New Roman" w:cs="Times New Roman"/>
        </w:rPr>
        <w:t xml:space="preserve">ublic policy </w:t>
      </w:r>
      <w:r w:rsidR="005A764F">
        <w:rPr>
          <w:rFonts w:ascii="Times New Roman" w:hAnsi="Times New Roman" w:cs="Times New Roman"/>
        </w:rPr>
        <w:t xml:space="preserve">is an inherently </w:t>
      </w:r>
      <w:r w:rsidR="00EC020C">
        <w:rPr>
          <w:rFonts w:ascii="Times New Roman" w:hAnsi="Times New Roman" w:cs="Times New Roman"/>
        </w:rPr>
        <w:t>ethical</w:t>
      </w:r>
      <w:r w:rsidR="005A764F">
        <w:rPr>
          <w:rFonts w:ascii="Times New Roman" w:hAnsi="Times New Roman" w:cs="Times New Roman"/>
        </w:rPr>
        <w:t xml:space="preserve"> undertaking</w:t>
      </w:r>
      <w:r w:rsidR="00EC020C">
        <w:rPr>
          <w:rFonts w:ascii="Times New Roman" w:hAnsi="Times New Roman" w:cs="Times New Roman"/>
        </w:rPr>
        <w:t xml:space="preserve">. </w:t>
      </w:r>
      <w:r w:rsidR="005A764F">
        <w:rPr>
          <w:rFonts w:ascii="Times New Roman" w:hAnsi="Times New Roman" w:cs="Times New Roman"/>
        </w:rPr>
        <w:t xml:space="preserve">It poses fundamental questions about how we ought to live and how we should </w:t>
      </w:r>
      <w:r w:rsidR="003817BD">
        <w:rPr>
          <w:rFonts w:ascii="Times New Roman" w:hAnsi="Times New Roman" w:cs="Times New Roman"/>
        </w:rPr>
        <w:t xml:space="preserve">order </w:t>
      </w:r>
      <w:r w:rsidR="005A764F">
        <w:rPr>
          <w:rFonts w:ascii="Times New Roman" w:hAnsi="Times New Roman" w:cs="Times New Roman"/>
        </w:rPr>
        <w:t xml:space="preserve">our collective affairs. </w:t>
      </w:r>
      <w:r w:rsidR="00EC020C">
        <w:rPr>
          <w:rFonts w:ascii="Times New Roman" w:hAnsi="Times New Roman" w:cs="Times New Roman"/>
        </w:rPr>
        <w:t>For instance, w</w:t>
      </w:r>
      <w:r w:rsidR="004E7E5B">
        <w:rPr>
          <w:rFonts w:ascii="Times New Roman" w:hAnsi="Times New Roman" w:cs="Times New Roman"/>
        </w:rPr>
        <w:t>hat is</w:t>
      </w:r>
      <w:r w:rsidR="004E7E5B" w:rsidRPr="00A6698B">
        <w:rPr>
          <w:rFonts w:ascii="Times New Roman" w:hAnsi="Times New Roman" w:cs="Times New Roman"/>
        </w:rPr>
        <w:t xml:space="preserve"> </w:t>
      </w:r>
      <w:r w:rsidR="00E248AE" w:rsidRPr="00A6698B">
        <w:rPr>
          <w:rFonts w:ascii="Times New Roman" w:hAnsi="Times New Roman" w:cs="Times New Roman"/>
        </w:rPr>
        <w:t>the nature of the good</w:t>
      </w:r>
      <w:r w:rsidR="004E7E5B">
        <w:rPr>
          <w:rFonts w:ascii="Times New Roman" w:hAnsi="Times New Roman" w:cs="Times New Roman"/>
        </w:rPr>
        <w:t xml:space="preserve"> life for human beings and what constitutes a </w:t>
      </w:r>
      <w:r w:rsidR="00E248AE" w:rsidRPr="00A6698B">
        <w:rPr>
          <w:rFonts w:ascii="Times New Roman" w:hAnsi="Times New Roman" w:cs="Times New Roman"/>
        </w:rPr>
        <w:t>good society</w:t>
      </w:r>
      <w:r w:rsidR="004E7E5B">
        <w:rPr>
          <w:rFonts w:ascii="Times New Roman" w:hAnsi="Times New Roman" w:cs="Times New Roman"/>
        </w:rPr>
        <w:t xml:space="preserve">? Or to put it differently, </w:t>
      </w:r>
      <w:r w:rsidR="003817BD">
        <w:rPr>
          <w:rFonts w:ascii="Times New Roman" w:hAnsi="Times New Roman" w:cs="Times New Roman"/>
        </w:rPr>
        <w:t xml:space="preserve">what should be the goals of public policy, </w:t>
      </w:r>
      <w:r w:rsidR="009E2869">
        <w:rPr>
          <w:rFonts w:ascii="Times New Roman" w:hAnsi="Times New Roman" w:cs="Times New Roman"/>
        </w:rPr>
        <w:t>w</w:t>
      </w:r>
      <w:r w:rsidR="009E2869" w:rsidRPr="00A6698B">
        <w:rPr>
          <w:rFonts w:ascii="Times New Roman" w:hAnsi="Times New Roman" w:cs="Times New Roman"/>
        </w:rPr>
        <w:t>hat kind of society should we endeavour to build</w:t>
      </w:r>
      <w:r w:rsidR="009E2869">
        <w:rPr>
          <w:rFonts w:ascii="Times New Roman" w:hAnsi="Times New Roman" w:cs="Times New Roman"/>
        </w:rPr>
        <w:t xml:space="preserve">, </w:t>
      </w:r>
      <w:r w:rsidR="005A764F">
        <w:rPr>
          <w:rFonts w:ascii="Times New Roman" w:hAnsi="Times New Roman" w:cs="Times New Roman"/>
        </w:rPr>
        <w:t xml:space="preserve">what institutions are </w:t>
      </w:r>
      <w:r w:rsidR="009E2869">
        <w:rPr>
          <w:rFonts w:ascii="Times New Roman" w:hAnsi="Times New Roman" w:cs="Times New Roman"/>
        </w:rPr>
        <w:t xml:space="preserve">most </w:t>
      </w:r>
      <w:r w:rsidR="005A764F">
        <w:rPr>
          <w:rFonts w:ascii="Times New Roman" w:hAnsi="Times New Roman" w:cs="Times New Roman"/>
        </w:rPr>
        <w:t>likely to enable human beings to flourish, what principles of justice should inf</w:t>
      </w:r>
      <w:r w:rsidR="003817BD">
        <w:rPr>
          <w:rFonts w:ascii="Times New Roman" w:hAnsi="Times New Roman" w:cs="Times New Roman"/>
        </w:rPr>
        <w:t xml:space="preserve">orm governmental decision-making and </w:t>
      </w:r>
      <w:r w:rsidR="009E2869">
        <w:rPr>
          <w:rFonts w:ascii="Times New Roman" w:hAnsi="Times New Roman" w:cs="Times New Roman"/>
        </w:rPr>
        <w:t xml:space="preserve">how </w:t>
      </w:r>
      <w:r w:rsidR="003817BD">
        <w:rPr>
          <w:rFonts w:ascii="Times New Roman" w:hAnsi="Times New Roman" w:cs="Times New Roman"/>
        </w:rPr>
        <w:t xml:space="preserve">should </w:t>
      </w:r>
      <w:r w:rsidR="009E2869">
        <w:rPr>
          <w:rFonts w:ascii="Times New Roman" w:hAnsi="Times New Roman" w:cs="Times New Roman"/>
        </w:rPr>
        <w:t xml:space="preserve">the non-human world be accommodated </w:t>
      </w:r>
      <w:r w:rsidR="004E7E5B">
        <w:rPr>
          <w:rFonts w:ascii="Times New Roman" w:hAnsi="Times New Roman" w:cs="Times New Roman"/>
        </w:rPr>
        <w:t>wit</w:t>
      </w:r>
      <w:r w:rsidR="003817BD">
        <w:rPr>
          <w:rFonts w:ascii="Times New Roman" w:hAnsi="Times New Roman" w:cs="Times New Roman"/>
        </w:rPr>
        <w:t>hin our conceptions of the good?</w:t>
      </w:r>
      <w:r w:rsidR="003F3E5F" w:rsidRPr="00A6698B">
        <w:rPr>
          <w:rFonts w:ascii="Times New Roman" w:hAnsi="Times New Roman" w:cs="Times New Roman"/>
        </w:rPr>
        <w:t xml:space="preserve"> </w:t>
      </w:r>
      <w:r w:rsidR="00D87B25">
        <w:rPr>
          <w:rFonts w:ascii="Times New Roman" w:hAnsi="Times New Roman" w:cs="Times New Roman"/>
        </w:rPr>
        <w:t xml:space="preserve">Further, by what means should any </w:t>
      </w:r>
      <w:r w:rsidR="004E7E5B">
        <w:rPr>
          <w:rFonts w:ascii="Times New Roman" w:hAnsi="Times New Roman" w:cs="Times New Roman"/>
        </w:rPr>
        <w:t>specific policy</w:t>
      </w:r>
      <w:r w:rsidR="009E2869">
        <w:rPr>
          <w:rFonts w:ascii="Times New Roman" w:hAnsi="Times New Roman" w:cs="Times New Roman"/>
        </w:rPr>
        <w:t xml:space="preserve"> ends be pursued? A</w:t>
      </w:r>
      <w:r w:rsidR="00D87B25">
        <w:rPr>
          <w:rFonts w:ascii="Times New Roman" w:hAnsi="Times New Roman" w:cs="Times New Roman"/>
        </w:rPr>
        <w:t xml:space="preserve">nd in situations where certain goals are </w:t>
      </w:r>
      <w:r w:rsidR="0019359F">
        <w:rPr>
          <w:rFonts w:ascii="Times New Roman" w:hAnsi="Times New Roman" w:cs="Times New Roman"/>
        </w:rPr>
        <w:t>in conflict, h</w:t>
      </w:r>
      <w:r w:rsidR="00D87B25">
        <w:rPr>
          <w:rFonts w:ascii="Times New Roman" w:hAnsi="Times New Roman" w:cs="Times New Roman"/>
        </w:rPr>
        <w:t xml:space="preserve">ow </w:t>
      </w:r>
      <w:r w:rsidR="006966B4">
        <w:rPr>
          <w:rFonts w:ascii="Times New Roman" w:hAnsi="Times New Roman" w:cs="Times New Roman"/>
        </w:rPr>
        <w:t>should priorities be determined</w:t>
      </w:r>
      <w:r w:rsidR="009E2869">
        <w:rPr>
          <w:rFonts w:ascii="Times New Roman" w:hAnsi="Times New Roman" w:cs="Times New Roman"/>
        </w:rPr>
        <w:t xml:space="preserve"> and what decision rules should be employed</w:t>
      </w:r>
      <w:r w:rsidR="006966B4">
        <w:rPr>
          <w:rFonts w:ascii="Times New Roman" w:hAnsi="Times New Roman" w:cs="Times New Roman"/>
        </w:rPr>
        <w:t>?</w:t>
      </w:r>
      <w:r w:rsidR="00D87B25">
        <w:rPr>
          <w:rFonts w:ascii="Times New Roman" w:hAnsi="Times New Roman" w:cs="Times New Roman"/>
        </w:rPr>
        <w:t xml:space="preserve"> </w:t>
      </w:r>
      <w:r>
        <w:rPr>
          <w:rFonts w:ascii="Times New Roman" w:hAnsi="Times New Roman" w:cs="Times New Roman"/>
        </w:rPr>
        <w:t xml:space="preserve">This paper </w:t>
      </w:r>
      <w:r w:rsidR="003817BD">
        <w:rPr>
          <w:rFonts w:ascii="Times New Roman" w:hAnsi="Times New Roman" w:cs="Times New Roman"/>
        </w:rPr>
        <w:t xml:space="preserve">endeavours </w:t>
      </w:r>
      <w:r>
        <w:rPr>
          <w:rFonts w:ascii="Times New Roman" w:hAnsi="Times New Roman" w:cs="Times New Roman"/>
        </w:rPr>
        <w:t xml:space="preserve">to cast light on such questions. </w:t>
      </w:r>
    </w:p>
    <w:p w:rsidR="00E248AE" w:rsidRPr="00513AE0" w:rsidRDefault="00156EED" w:rsidP="003F3E5F">
      <w:pPr>
        <w:jc w:val="both"/>
        <w:rPr>
          <w:rFonts w:ascii="Times New Roman" w:hAnsi="Times New Roman" w:cs="Times New Roman"/>
          <w:color w:val="FF0000"/>
        </w:rPr>
      </w:pPr>
      <w:r>
        <w:rPr>
          <w:rFonts w:ascii="Times New Roman" w:hAnsi="Times New Roman" w:cs="Times New Roman"/>
        </w:rPr>
        <w:t>Most</w:t>
      </w:r>
      <w:r w:rsidR="003817BD">
        <w:rPr>
          <w:rFonts w:ascii="Times New Roman" w:hAnsi="Times New Roman" w:cs="Times New Roman"/>
        </w:rPr>
        <w:t xml:space="preserve"> of these issues</w:t>
      </w:r>
      <w:r w:rsidR="001F41A1" w:rsidRPr="00A6698B">
        <w:rPr>
          <w:rFonts w:ascii="Times New Roman" w:hAnsi="Times New Roman" w:cs="Times New Roman"/>
        </w:rPr>
        <w:t xml:space="preserve">, of course, are not new. </w:t>
      </w:r>
      <w:r w:rsidR="00EC020C">
        <w:rPr>
          <w:rFonts w:ascii="Times New Roman" w:hAnsi="Times New Roman" w:cs="Times New Roman"/>
        </w:rPr>
        <w:t xml:space="preserve">Indeed, some </w:t>
      </w:r>
      <w:r w:rsidR="001F41A1" w:rsidRPr="00A6698B">
        <w:rPr>
          <w:rFonts w:ascii="Times New Roman" w:hAnsi="Times New Roman" w:cs="Times New Roman"/>
        </w:rPr>
        <w:t>have been debate</w:t>
      </w:r>
      <w:r w:rsidR="00EC020C">
        <w:rPr>
          <w:rFonts w:ascii="Times New Roman" w:hAnsi="Times New Roman" w:cs="Times New Roman"/>
        </w:rPr>
        <w:t>d</w:t>
      </w:r>
      <w:r w:rsidR="001F41A1" w:rsidRPr="00A6698B">
        <w:rPr>
          <w:rFonts w:ascii="Times New Roman" w:hAnsi="Times New Roman" w:cs="Times New Roman"/>
        </w:rPr>
        <w:t xml:space="preserve"> for millennia. </w:t>
      </w:r>
      <w:r w:rsidR="00D63189" w:rsidRPr="00A6698B">
        <w:rPr>
          <w:rFonts w:ascii="Times New Roman" w:hAnsi="Times New Roman" w:cs="Times New Roman"/>
        </w:rPr>
        <w:t xml:space="preserve">The reason for </w:t>
      </w:r>
      <w:r w:rsidR="00A6698B">
        <w:rPr>
          <w:rFonts w:ascii="Times New Roman" w:hAnsi="Times New Roman" w:cs="Times New Roman"/>
        </w:rPr>
        <w:t xml:space="preserve">the on-going </w:t>
      </w:r>
      <w:r w:rsidR="00EC020C">
        <w:rPr>
          <w:rFonts w:ascii="Times New Roman" w:hAnsi="Times New Roman" w:cs="Times New Roman"/>
        </w:rPr>
        <w:t xml:space="preserve">controversy </w:t>
      </w:r>
      <w:r w:rsidR="00002CCD">
        <w:rPr>
          <w:rFonts w:ascii="Times New Roman" w:hAnsi="Times New Roman" w:cs="Times New Roman"/>
        </w:rPr>
        <w:t>is understandable. T</w:t>
      </w:r>
      <w:r w:rsidR="003817BD">
        <w:rPr>
          <w:rFonts w:ascii="Times New Roman" w:hAnsi="Times New Roman" w:cs="Times New Roman"/>
        </w:rPr>
        <w:t>here are many rival</w:t>
      </w:r>
      <w:r w:rsidR="00A6698B">
        <w:rPr>
          <w:rFonts w:ascii="Times New Roman" w:hAnsi="Times New Roman" w:cs="Times New Roman"/>
        </w:rPr>
        <w:t xml:space="preserve"> </w:t>
      </w:r>
      <w:r w:rsidR="00002CCD">
        <w:rPr>
          <w:rFonts w:ascii="Times New Roman" w:hAnsi="Times New Roman" w:cs="Times New Roman"/>
        </w:rPr>
        <w:t>philosophical frameworks, religious traditions and world views</w:t>
      </w:r>
      <w:r w:rsidR="003E33F1">
        <w:rPr>
          <w:rFonts w:ascii="Times New Roman" w:hAnsi="Times New Roman" w:cs="Times New Roman"/>
        </w:rPr>
        <w:t>,</w:t>
      </w:r>
      <w:r w:rsidR="00002CCD">
        <w:rPr>
          <w:rFonts w:ascii="Times New Roman" w:hAnsi="Times New Roman" w:cs="Times New Roman"/>
        </w:rPr>
        <w:t xml:space="preserve"> </w:t>
      </w:r>
      <w:r w:rsidR="00D87B25">
        <w:rPr>
          <w:rFonts w:ascii="Times New Roman" w:hAnsi="Times New Roman" w:cs="Times New Roman"/>
        </w:rPr>
        <w:t xml:space="preserve">and </w:t>
      </w:r>
      <w:r w:rsidR="00002CCD">
        <w:rPr>
          <w:rFonts w:ascii="Times New Roman" w:hAnsi="Times New Roman" w:cs="Times New Roman"/>
        </w:rPr>
        <w:t>they have generated very different conceptions of the good, both in terms of what is valuable for individuals and what is good for society as a whole. These different conceptions, in turn, have</w:t>
      </w:r>
      <w:r w:rsidR="00D87B25" w:rsidRPr="00513AE0">
        <w:rPr>
          <w:rFonts w:ascii="Times New Roman" w:hAnsi="Times New Roman" w:cs="Times New Roman"/>
          <w:color w:val="FF0000"/>
        </w:rPr>
        <w:t xml:space="preserve"> </w:t>
      </w:r>
      <w:r w:rsidR="00002CCD" w:rsidRPr="00002CCD">
        <w:rPr>
          <w:rFonts w:ascii="Times New Roman" w:hAnsi="Times New Roman" w:cs="Times New Roman"/>
        </w:rPr>
        <w:t xml:space="preserve">furnished various competing views about the </w:t>
      </w:r>
      <w:r w:rsidR="00002CCD">
        <w:rPr>
          <w:rFonts w:ascii="Times New Roman" w:hAnsi="Times New Roman" w:cs="Times New Roman"/>
        </w:rPr>
        <w:t xml:space="preserve">proper </w:t>
      </w:r>
      <w:r w:rsidR="00A6698B" w:rsidRPr="00002CCD">
        <w:rPr>
          <w:rFonts w:ascii="Times New Roman" w:hAnsi="Times New Roman" w:cs="Times New Roman"/>
        </w:rPr>
        <w:t>role</w:t>
      </w:r>
      <w:r w:rsidR="00D87B25" w:rsidRPr="00002CCD">
        <w:rPr>
          <w:rFonts w:ascii="Times New Roman" w:hAnsi="Times New Roman" w:cs="Times New Roman"/>
        </w:rPr>
        <w:t xml:space="preserve"> of the state</w:t>
      </w:r>
      <w:r w:rsidR="00A6698B" w:rsidRPr="00002CCD">
        <w:rPr>
          <w:rFonts w:ascii="Times New Roman" w:hAnsi="Times New Roman" w:cs="Times New Roman"/>
        </w:rPr>
        <w:t xml:space="preserve"> and </w:t>
      </w:r>
      <w:r w:rsidR="003F3E5F" w:rsidRPr="00002CCD">
        <w:rPr>
          <w:rFonts w:ascii="Times New Roman" w:hAnsi="Times New Roman" w:cs="Times New Roman"/>
        </w:rPr>
        <w:t>the goals of public policy.</w:t>
      </w:r>
      <w:r w:rsidR="003F3E5F" w:rsidRPr="00513AE0">
        <w:rPr>
          <w:rFonts w:ascii="Times New Roman" w:hAnsi="Times New Roman" w:cs="Times New Roman"/>
          <w:color w:val="FF0000"/>
        </w:rPr>
        <w:t xml:space="preserve"> </w:t>
      </w:r>
    </w:p>
    <w:p w:rsidR="00093ED8" w:rsidRDefault="00FE3AC8" w:rsidP="003F3E5F">
      <w:pPr>
        <w:jc w:val="both"/>
        <w:rPr>
          <w:rFonts w:ascii="Times New Roman" w:hAnsi="Times New Roman" w:cs="Times New Roman"/>
        </w:rPr>
      </w:pPr>
      <w:r w:rsidRPr="00A6698B">
        <w:rPr>
          <w:rFonts w:ascii="Times New Roman" w:hAnsi="Times New Roman" w:cs="Times New Roman"/>
        </w:rPr>
        <w:t xml:space="preserve">I am </w:t>
      </w:r>
      <w:r w:rsidR="00300EDD">
        <w:rPr>
          <w:rFonts w:ascii="Times New Roman" w:hAnsi="Times New Roman" w:cs="Times New Roman"/>
        </w:rPr>
        <w:t xml:space="preserve">very </w:t>
      </w:r>
      <w:r w:rsidRPr="00A6698B">
        <w:rPr>
          <w:rFonts w:ascii="Times New Roman" w:hAnsi="Times New Roman" w:cs="Times New Roman"/>
        </w:rPr>
        <w:t xml:space="preserve">mindful </w:t>
      </w:r>
      <w:r w:rsidR="00300EDD">
        <w:rPr>
          <w:rFonts w:ascii="Times New Roman" w:hAnsi="Times New Roman" w:cs="Times New Roman"/>
        </w:rPr>
        <w:t xml:space="preserve">of </w:t>
      </w:r>
      <w:r w:rsidR="00CB0335" w:rsidRPr="00A6698B">
        <w:rPr>
          <w:rFonts w:ascii="Times New Roman" w:hAnsi="Times New Roman" w:cs="Times New Roman"/>
        </w:rPr>
        <w:t xml:space="preserve">the </w:t>
      </w:r>
      <w:r w:rsidR="00300EDD">
        <w:rPr>
          <w:rFonts w:ascii="Times New Roman" w:hAnsi="Times New Roman" w:cs="Times New Roman"/>
        </w:rPr>
        <w:t xml:space="preserve">enormous </w:t>
      </w:r>
      <w:r w:rsidR="00CB0335" w:rsidRPr="00A6698B">
        <w:rPr>
          <w:rFonts w:ascii="Times New Roman" w:hAnsi="Times New Roman" w:cs="Times New Roman"/>
        </w:rPr>
        <w:t xml:space="preserve">scope </w:t>
      </w:r>
      <w:r w:rsidR="00300EDD">
        <w:rPr>
          <w:rFonts w:ascii="Times New Roman" w:hAnsi="Times New Roman" w:cs="Times New Roman"/>
        </w:rPr>
        <w:t xml:space="preserve">and magnitude </w:t>
      </w:r>
      <w:r w:rsidR="00CB0335" w:rsidRPr="00A6698B">
        <w:rPr>
          <w:rFonts w:ascii="Times New Roman" w:hAnsi="Times New Roman" w:cs="Times New Roman"/>
        </w:rPr>
        <w:t>of this topic</w:t>
      </w:r>
      <w:r w:rsidRPr="00A6698B">
        <w:rPr>
          <w:rFonts w:ascii="Times New Roman" w:hAnsi="Times New Roman" w:cs="Times New Roman"/>
        </w:rPr>
        <w:t xml:space="preserve">. It </w:t>
      </w:r>
      <w:r w:rsidR="00CB0335" w:rsidRPr="00A6698B">
        <w:rPr>
          <w:rFonts w:ascii="Times New Roman" w:hAnsi="Times New Roman" w:cs="Times New Roman"/>
        </w:rPr>
        <w:t xml:space="preserve">has multiple dimensions and </w:t>
      </w:r>
      <w:r w:rsidRPr="00A6698B">
        <w:rPr>
          <w:rFonts w:ascii="Times New Roman" w:hAnsi="Times New Roman" w:cs="Times New Roman"/>
        </w:rPr>
        <w:t xml:space="preserve">spans </w:t>
      </w:r>
      <w:r w:rsidR="00513AE0">
        <w:rPr>
          <w:rFonts w:ascii="Times New Roman" w:hAnsi="Times New Roman" w:cs="Times New Roman"/>
        </w:rPr>
        <w:t xml:space="preserve">many </w:t>
      </w:r>
      <w:r w:rsidRPr="00A6698B">
        <w:rPr>
          <w:rFonts w:ascii="Times New Roman" w:hAnsi="Times New Roman" w:cs="Times New Roman"/>
        </w:rPr>
        <w:t>disciplines, not least moral philosophy, political philoso</w:t>
      </w:r>
      <w:r w:rsidR="000C2E01" w:rsidRPr="00A6698B">
        <w:rPr>
          <w:rFonts w:ascii="Times New Roman" w:hAnsi="Times New Roman" w:cs="Times New Roman"/>
        </w:rPr>
        <w:t xml:space="preserve">phy, theology, economic theory, </w:t>
      </w:r>
      <w:r w:rsidR="00513AE0">
        <w:rPr>
          <w:rFonts w:ascii="Times New Roman" w:hAnsi="Times New Roman" w:cs="Times New Roman"/>
        </w:rPr>
        <w:t xml:space="preserve">social and cognitive </w:t>
      </w:r>
      <w:r w:rsidR="000C2E01" w:rsidRPr="00A6698B">
        <w:rPr>
          <w:rFonts w:ascii="Times New Roman" w:hAnsi="Times New Roman" w:cs="Times New Roman"/>
        </w:rPr>
        <w:t xml:space="preserve">psychology and </w:t>
      </w:r>
      <w:r w:rsidRPr="00A6698B">
        <w:rPr>
          <w:rFonts w:ascii="Times New Roman" w:hAnsi="Times New Roman" w:cs="Times New Roman"/>
        </w:rPr>
        <w:t>sociology</w:t>
      </w:r>
      <w:r w:rsidR="000C2E01" w:rsidRPr="00A6698B">
        <w:rPr>
          <w:rFonts w:ascii="Times New Roman" w:hAnsi="Times New Roman" w:cs="Times New Roman"/>
        </w:rPr>
        <w:t>. I readily acknowledge my limited competence in most</w:t>
      </w:r>
      <w:r w:rsidR="004E69CB" w:rsidRPr="00A6698B">
        <w:rPr>
          <w:rFonts w:ascii="Times New Roman" w:hAnsi="Times New Roman" w:cs="Times New Roman"/>
        </w:rPr>
        <w:t>, if not all,</w:t>
      </w:r>
      <w:r w:rsidR="000C2E01" w:rsidRPr="00A6698B">
        <w:rPr>
          <w:rFonts w:ascii="Times New Roman" w:hAnsi="Times New Roman" w:cs="Times New Roman"/>
        </w:rPr>
        <w:t xml:space="preserve"> of these fields and the fact that it is impossible to do justice to such large questions in a relatively brief paper. But the fact that the challenge is </w:t>
      </w:r>
      <w:r w:rsidR="004E69CB" w:rsidRPr="00A6698B">
        <w:rPr>
          <w:rFonts w:ascii="Times New Roman" w:hAnsi="Times New Roman" w:cs="Times New Roman"/>
        </w:rPr>
        <w:t xml:space="preserve">large and </w:t>
      </w:r>
      <w:r w:rsidR="000C2E01" w:rsidRPr="00A6698B">
        <w:rPr>
          <w:rFonts w:ascii="Times New Roman" w:hAnsi="Times New Roman" w:cs="Times New Roman"/>
        </w:rPr>
        <w:t>daunting provides no grounds for running in the opposite direction</w:t>
      </w:r>
      <w:r w:rsidR="00B36052" w:rsidRPr="00A6698B">
        <w:rPr>
          <w:rFonts w:ascii="Times New Roman" w:hAnsi="Times New Roman" w:cs="Times New Roman"/>
        </w:rPr>
        <w:t>.</w:t>
      </w:r>
      <w:r w:rsidR="00300EDD">
        <w:rPr>
          <w:rFonts w:ascii="Times New Roman" w:hAnsi="Times New Roman" w:cs="Times New Roman"/>
        </w:rPr>
        <w:t xml:space="preserve"> In any case</w:t>
      </w:r>
      <w:r w:rsidR="00A6698B">
        <w:rPr>
          <w:rFonts w:ascii="Times New Roman" w:hAnsi="Times New Roman" w:cs="Times New Roman"/>
        </w:rPr>
        <w:t xml:space="preserve">, </w:t>
      </w:r>
      <w:r w:rsidR="00300EDD">
        <w:rPr>
          <w:rFonts w:ascii="Times New Roman" w:hAnsi="Times New Roman" w:cs="Times New Roman"/>
        </w:rPr>
        <w:t xml:space="preserve">there is no </w:t>
      </w:r>
      <w:r w:rsidR="0019359F">
        <w:rPr>
          <w:rFonts w:ascii="Times New Roman" w:hAnsi="Times New Roman" w:cs="Times New Roman"/>
        </w:rPr>
        <w:t>escape</w:t>
      </w:r>
      <w:r w:rsidR="00513AE0">
        <w:rPr>
          <w:rFonts w:ascii="Times New Roman" w:hAnsi="Times New Roman" w:cs="Times New Roman"/>
        </w:rPr>
        <w:t>. T</w:t>
      </w:r>
      <w:r w:rsidR="00A6698B">
        <w:rPr>
          <w:rFonts w:ascii="Times New Roman" w:hAnsi="Times New Roman" w:cs="Times New Roman"/>
        </w:rPr>
        <w:t xml:space="preserve">he questions </w:t>
      </w:r>
      <w:r w:rsidR="00513AE0">
        <w:rPr>
          <w:rFonts w:ascii="Times New Roman" w:hAnsi="Times New Roman" w:cs="Times New Roman"/>
        </w:rPr>
        <w:t xml:space="preserve">surrounding the ethical basis for public policy </w:t>
      </w:r>
      <w:r w:rsidR="007F2515">
        <w:rPr>
          <w:rFonts w:ascii="Times New Roman" w:hAnsi="Times New Roman" w:cs="Times New Roman"/>
        </w:rPr>
        <w:t xml:space="preserve">and the nature of the good society </w:t>
      </w:r>
      <w:r w:rsidR="00A6698B">
        <w:rPr>
          <w:rFonts w:ascii="Times New Roman" w:hAnsi="Times New Roman" w:cs="Times New Roman"/>
        </w:rPr>
        <w:t>cannot be</w:t>
      </w:r>
      <w:r w:rsidR="0019359F">
        <w:rPr>
          <w:rFonts w:ascii="Times New Roman" w:hAnsi="Times New Roman" w:cs="Times New Roman"/>
        </w:rPr>
        <w:t xml:space="preserve"> ignored</w:t>
      </w:r>
      <w:r w:rsidR="00A6698B">
        <w:rPr>
          <w:rFonts w:ascii="Times New Roman" w:hAnsi="Times New Roman" w:cs="Times New Roman"/>
        </w:rPr>
        <w:t xml:space="preserve">. </w:t>
      </w:r>
      <w:r w:rsidR="00513AE0">
        <w:rPr>
          <w:rFonts w:ascii="Times New Roman" w:hAnsi="Times New Roman" w:cs="Times New Roman"/>
        </w:rPr>
        <w:t>Whether we like it or not, government</w:t>
      </w:r>
      <w:r w:rsidR="006966B4">
        <w:rPr>
          <w:rFonts w:ascii="Times New Roman" w:hAnsi="Times New Roman" w:cs="Times New Roman"/>
        </w:rPr>
        <w:t>s</w:t>
      </w:r>
      <w:r w:rsidR="00513AE0">
        <w:rPr>
          <w:rFonts w:ascii="Times New Roman" w:hAnsi="Times New Roman" w:cs="Times New Roman"/>
        </w:rPr>
        <w:t xml:space="preserve"> have to decide what </w:t>
      </w:r>
      <w:r w:rsidR="00513AE0" w:rsidRPr="00513AE0">
        <w:rPr>
          <w:rFonts w:ascii="Times New Roman" w:hAnsi="Times New Roman" w:cs="Times New Roman"/>
          <w:i/>
        </w:rPr>
        <w:t>ought to be done</w:t>
      </w:r>
      <w:r w:rsidR="003E33F1">
        <w:rPr>
          <w:rFonts w:ascii="Times New Roman" w:hAnsi="Times New Roman" w:cs="Times New Roman"/>
        </w:rPr>
        <w:t xml:space="preserve">. Hence, </w:t>
      </w:r>
      <w:r w:rsidR="00E55DD9">
        <w:rPr>
          <w:rFonts w:ascii="Times New Roman" w:hAnsi="Times New Roman" w:cs="Times New Roman"/>
        </w:rPr>
        <w:t xml:space="preserve">the moral character of their decisions is unavoidable. Moreover, </w:t>
      </w:r>
      <w:r w:rsidR="007F2515">
        <w:rPr>
          <w:rFonts w:ascii="Times New Roman" w:hAnsi="Times New Roman" w:cs="Times New Roman"/>
        </w:rPr>
        <w:t>governments</w:t>
      </w:r>
      <w:r w:rsidR="00513AE0">
        <w:rPr>
          <w:rFonts w:ascii="Times New Roman" w:hAnsi="Times New Roman" w:cs="Times New Roman"/>
        </w:rPr>
        <w:t xml:space="preserve"> </w:t>
      </w:r>
      <w:r w:rsidR="00E55DD9">
        <w:rPr>
          <w:rFonts w:ascii="Times New Roman" w:hAnsi="Times New Roman" w:cs="Times New Roman"/>
        </w:rPr>
        <w:t xml:space="preserve">typically </w:t>
      </w:r>
      <w:r w:rsidR="00513AE0">
        <w:rPr>
          <w:rFonts w:ascii="Times New Roman" w:hAnsi="Times New Roman" w:cs="Times New Roman"/>
        </w:rPr>
        <w:t xml:space="preserve">need </w:t>
      </w:r>
      <w:r w:rsidR="00E55DD9">
        <w:rPr>
          <w:rFonts w:ascii="Times New Roman" w:hAnsi="Times New Roman" w:cs="Times New Roman"/>
        </w:rPr>
        <w:t xml:space="preserve">expert </w:t>
      </w:r>
      <w:r w:rsidR="0019359F">
        <w:rPr>
          <w:rFonts w:ascii="Times New Roman" w:hAnsi="Times New Roman" w:cs="Times New Roman"/>
        </w:rPr>
        <w:t>advice about</w:t>
      </w:r>
      <w:r w:rsidR="006966B4">
        <w:rPr>
          <w:rFonts w:ascii="Times New Roman" w:hAnsi="Times New Roman" w:cs="Times New Roman"/>
        </w:rPr>
        <w:t xml:space="preserve"> what to do</w:t>
      </w:r>
      <w:r w:rsidR="00513AE0">
        <w:rPr>
          <w:rFonts w:ascii="Times New Roman" w:hAnsi="Times New Roman" w:cs="Times New Roman"/>
        </w:rPr>
        <w:t xml:space="preserve">. </w:t>
      </w:r>
      <w:r w:rsidR="00093ED8">
        <w:rPr>
          <w:rFonts w:ascii="Times New Roman" w:hAnsi="Times New Roman" w:cs="Times New Roman"/>
        </w:rPr>
        <w:t xml:space="preserve">Policy advisers </w:t>
      </w:r>
      <w:r w:rsidR="00E55DD9">
        <w:rPr>
          <w:rFonts w:ascii="Times New Roman" w:hAnsi="Times New Roman" w:cs="Times New Roman"/>
        </w:rPr>
        <w:t xml:space="preserve">thus </w:t>
      </w:r>
      <w:r w:rsidR="00093ED8">
        <w:rPr>
          <w:rFonts w:ascii="Times New Roman" w:hAnsi="Times New Roman" w:cs="Times New Roman"/>
        </w:rPr>
        <w:t xml:space="preserve">have a critical role in framing the available </w:t>
      </w:r>
      <w:r w:rsidR="00E55DD9">
        <w:rPr>
          <w:rFonts w:ascii="Times New Roman" w:hAnsi="Times New Roman" w:cs="Times New Roman"/>
        </w:rPr>
        <w:t xml:space="preserve">options, </w:t>
      </w:r>
      <w:r w:rsidR="00CE2A02">
        <w:rPr>
          <w:rFonts w:ascii="Times New Roman" w:hAnsi="Times New Roman" w:cs="Times New Roman"/>
        </w:rPr>
        <w:t xml:space="preserve">clarifying </w:t>
      </w:r>
      <w:r w:rsidR="00093ED8">
        <w:rPr>
          <w:rFonts w:ascii="Times New Roman" w:hAnsi="Times New Roman" w:cs="Times New Roman"/>
        </w:rPr>
        <w:t>the ethical values at stake</w:t>
      </w:r>
      <w:r w:rsidR="00184D12">
        <w:rPr>
          <w:rFonts w:ascii="Times New Roman" w:hAnsi="Times New Roman" w:cs="Times New Roman"/>
        </w:rPr>
        <w:t>,</w:t>
      </w:r>
      <w:r w:rsidR="00E55DD9">
        <w:rPr>
          <w:rFonts w:ascii="Times New Roman" w:hAnsi="Times New Roman" w:cs="Times New Roman"/>
        </w:rPr>
        <w:t xml:space="preserve"> </w:t>
      </w:r>
      <w:r w:rsidR="00CE2A02">
        <w:rPr>
          <w:rFonts w:ascii="Times New Roman" w:hAnsi="Times New Roman" w:cs="Times New Roman"/>
        </w:rPr>
        <w:t xml:space="preserve">highlighting </w:t>
      </w:r>
      <w:r w:rsidR="006966B4">
        <w:rPr>
          <w:rFonts w:ascii="Times New Roman" w:hAnsi="Times New Roman" w:cs="Times New Roman"/>
        </w:rPr>
        <w:t xml:space="preserve">the nature of the conflicting </w:t>
      </w:r>
      <w:r w:rsidR="00E55DD9">
        <w:rPr>
          <w:rFonts w:ascii="Times New Roman" w:hAnsi="Times New Roman" w:cs="Times New Roman"/>
        </w:rPr>
        <w:t>interests</w:t>
      </w:r>
      <w:r w:rsidR="006966B4">
        <w:rPr>
          <w:rFonts w:ascii="Times New Roman" w:hAnsi="Times New Roman" w:cs="Times New Roman"/>
        </w:rPr>
        <w:t xml:space="preserve"> and competing </w:t>
      </w:r>
      <w:r w:rsidR="00184D12">
        <w:rPr>
          <w:rFonts w:ascii="Times New Roman" w:hAnsi="Times New Roman" w:cs="Times New Roman"/>
        </w:rPr>
        <w:t xml:space="preserve">goals, </w:t>
      </w:r>
      <w:r w:rsidR="0019359F">
        <w:rPr>
          <w:rFonts w:ascii="Times New Roman" w:hAnsi="Times New Roman" w:cs="Times New Roman"/>
        </w:rPr>
        <w:t xml:space="preserve">suggesting </w:t>
      </w:r>
      <w:r w:rsidR="00184D12">
        <w:rPr>
          <w:rFonts w:ascii="Times New Roman" w:hAnsi="Times New Roman" w:cs="Times New Roman"/>
        </w:rPr>
        <w:t>possible ways of reconciling the evident differences and finding common ground</w:t>
      </w:r>
      <w:r w:rsidR="00002CCD">
        <w:rPr>
          <w:rFonts w:ascii="Times New Roman" w:hAnsi="Times New Roman" w:cs="Times New Roman"/>
        </w:rPr>
        <w:t xml:space="preserve">, and </w:t>
      </w:r>
      <w:r w:rsidR="0019359F">
        <w:rPr>
          <w:rFonts w:ascii="Times New Roman" w:hAnsi="Times New Roman" w:cs="Times New Roman"/>
        </w:rPr>
        <w:t xml:space="preserve">outlining </w:t>
      </w:r>
      <w:r w:rsidR="003E33F1">
        <w:rPr>
          <w:rFonts w:ascii="Times New Roman" w:hAnsi="Times New Roman" w:cs="Times New Roman"/>
        </w:rPr>
        <w:t xml:space="preserve">the decision </w:t>
      </w:r>
      <w:r w:rsidR="00002CCD">
        <w:rPr>
          <w:rFonts w:ascii="Times New Roman" w:hAnsi="Times New Roman" w:cs="Times New Roman"/>
        </w:rPr>
        <w:t xml:space="preserve">rules </w:t>
      </w:r>
      <w:r w:rsidR="00300EDD">
        <w:rPr>
          <w:rFonts w:ascii="Times New Roman" w:hAnsi="Times New Roman" w:cs="Times New Roman"/>
        </w:rPr>
        <w:t xml:space="preserve">that </w:t>
      </w:r>
      <w:r w:rsidR="0019359F">
        <w:rPr>
          <w:rFonts w:ascii="Times New Roman" w:hAnsi="Times New Roman" w:cs="Times New Roman"/>
        </w:rPr>
        <w:t xml:space="preserve">can be applied </w:t>
      </w:r>
      <w:r w:rsidR="00002CCD">
        <w:rPr>
          <w:rFonts w:ascii="Times New Roman" w:hAnsi="Times New Roman" w:cs="Times New Roman"/>
        </w:rPr>
        <w:t xml:space="preserve">when </w:t>
      </w:r>
      <w:r w:rsidR="00300EDD">
        <w:rPr>
          <w:rFonts w:ascii="Times New Roman" w:hAnsi="Times New Roman" w:cs="Times New Roman"/>
        </w:rPr>
        <w:t xml:space="preserve">the values at stake are incommensurable and/or </w:t>
      </w:r>
      <w:r w:rsidR="009E2869">
        <w:rPr>
          <w:rFonts w:ascii="Times New Roman" w:hAnsi="Times New Roman" w:cs="Times New Roman"/>
        </w:rPr>
        <w:t xml:space="preserve">no </w:t>
      </w:r>
      <w:r w:rsidR="00300EDD">
        <w:rPr>
          <w:rFonts w:ascii="Times New Roman" w:hAnsi="Times New Roman" w:cs="Times New Roman"/>
        </w:rPr>
        <w:t>agreement is possible</w:t>
      </w:r>
      <w:r w:rsidR="00093ED8">
        <w:rPr>
          <w:rFonts w:ascii="Times New Roman" w:hAnsi="Times New Roman" w:cs="Times New Roman"/>
        </w:rPr>
        <w:t xml:space="preserve">. </w:t>
      </w:r>
    </w:p>
    <w:p w:rsidR="00620876" w:rsidRDefault="00734C22" w:rsidP="009758AA">
      <w:pPr>
        <w:jc w:val="both"/>
        <w:rPr>
          <w:rFonts w:ascii="Times New Roman" w:hAnsi="Times New Roman" w:cs="Times New Roman"/>
        </w:rPr>
      </w:pPr>
      <w:r>
        <w:rPr>
          <w:rFonts w:ascii="Times New Roman" w:hAnsi="Times New Roman" w:cs="Times New Roman"/>
        </w:rPr>
        <w:t>Such tasks can only be undertaken effectively within the context of an overarching conceptual or analytical framework. The nature of this framework is therefore crucial. In recent years</w:t>
      </w:r>
      <w:r w:rsidR="00E82CAD">
        <w:rPr>
          <w:rFonts w:ascii="Times New Roman" w:hAnsi="Times New Roman" w:cs="Times New Roman"/>
        </w:rPr>
        <w:t xml:space="preserve">, there has been much debate, both </w:t>
      </w:r>
      <w:r w:rsidR="00773F07">
        <w:rPr>
          <w:rFonts w:ascii="Times New Roman" w:hAnsi="Times New Roman" w:cs="Times New Roman"/>
        </w:rPr>
        <w:t>internationally and locally,</w:t>
      </w:r>
      <w:r w:rsidR="00E82CAD">
        <w:rPr>
          <w:rFonts w:ascii="Times New Roman" w:hAnsi="Times New Roman" w:cs="Times New Roman"/>
        </w:rPr>
        <w:t xml:space="preserve"> about the kind of frameworks that should be adopted by policy makers</w:t>
      </w:r>
      <w:r w:rsidR="00773F07">
        <w:rPr>
          <w:rFonts w:ascii="Times New Roman" w:hAnsi="Times New Roman" w:cs="Times New Roman"/>
        </w:rPr>
        <w:t xml:space="preserve">. </w:t>
      </w:r>
      <w:r w:rsidR="003F2447">
        <w:rPr>
          <w:rFonts w:ascii="Times New Roman" w:hAnsi="Times New Roman" w:cs="Times New Roman"/>
        </w:rPr>
        <w:t xml:space="preserve">Equally, there has been considerable work undertaken on how best to assess and measure desired outcomes like human well-being, economic growth and environmental sustainability. </w:t>
      </w:r>
      <w:r w:rsidR="00E82CAD">
        <w:rPr>
          <w:rFonts w:ascii="Times New Roman" w:hAnsi="Times New Roman" w:cs="Times New Roman"/>
        </w:rPr>
        <w:t xml:space="preserve">At </w:t>
      </w:r>
      <w:r w:rsidR="00773F07">
        <w:rPr>
          <w:rFonts w:ascii="Times New Roman" w:hAnsi="Times New Roman" w:cs="Times New Roman"/>
        </w:rPr>
        <w:t>the global level</w:t>
      </w:r>
      <w:r w:rsidR="00E82CAD">
        <w:rPr>
          <w:rFonts w:ascii="Times New Roman" w:hAnsi="Times New Roman" w:cs="Times New Roman"/>
        </w:rPr>
        <w:t>, for instance,</w:t>
      </w:r>
      <w:r w:rsidR="00773F07">
        <w:rPr>
          <w:rFonts w:ascii="Times New Roman" w:hAnsi="Times New Roman" w:cs="Times New Roman"/>
        </w:rPr>
        <w:t xml:space="preserve"> the International Commission on the Measurement of Economic Performance and Social Progress</w:t>
      </w:r>
      <w:r w:rsidR="009E2869">
        <w:rPr>
          <w:rFonts w:ascii="Times New Roman" w:hAnsi="Times New Roman" w:cs="Times New Roman"/>
        </w:rPr>
        <w:t>,</w:t>
      </w:r>
      <w:r w:rsidR="00773F07">
        <w:rPr>
          <w:rFonts w:ascii="Times New Roman" w:hAnsi="Times New Roman" w:cs="Times New Roman"/>
        </w:rPr>
        <w:t xml:space="preserve"> chaired by Joseph Stiglitz</w:t>
      </w:r>
      <w:r w:rsidR="009E2869">
        <w:rPr>
          <w:rFonts w:ascii="Times New Roman" w:hAnsi="Times New Roman" w:cs="Times New Roman"/>
        </w:rPr>
        <w:t>, produced an influential report in 2009</w:t>
      </w:r>
      <w:r w:rsidR="00ED0E6A">
        <w:rPr>
          <w:rFonts w:ascii="Times New Roman" w:hAnsi="Times New Roman" w:cs="Times New Roman"/>
        </w:rPr>
        <w:t xml:space="preserve"> </w:t>
      </w:r>
      <w:r w:rsidR="003F2447">
        <w:rPr>
          <w:rFonts w:ascii="Times New Roman" w:hAnsi="Times New Roman" w:cs="Times New Roman"/>
        </w:rPr>
        <w:t xml:space="preserve">exploring the limitations of GDP as an indicator of economic performance and outlining </w:t>
      </w:r>
      <w:r w:rsidR="00A650EA">
        <w:rPr>
          <w:rFonts w:ascii="Times New Roman" w:hAnsi="Times New Roman" w:cs="Times New Roman"/>
        </w:rPr>
        <w:t xml:space="preserve">additional </w:t>
      </w:r>
      <w:r w:rsidR="003F2447">
        <w:rPr>
          <w:rFonts w:ascii="Times New Roman" w:hAnsi="Times New Roman" w:cs="Times New Roman"/>
        </w:rPr>
        <w:t xml:space="preserve">measures </w:t>
      </w:r>
      <w:r w:rsidR="00A650EA">
        <w:rPr>
          <w:rFonts w:ascii="Times New Roman" w:hAnsi="Times New Roman" w:cs="Times New Roman"/>
        </w:rPr>
        <w:t xml:space="preserve">and indicators </w:t>
      </w:r>
      <w:r w:rsidR="003F2447">
        <w:rPr>
          <w:rFonts w:ascii="Times New Roman" w:hAnsi="Times New Roman" w:cs="Times New Roman"/>
        </w:rPr>
        <w:t>of social progress</w:t>
      </w:r>
      <w:r w:rsidR="00E82CAD">
        <w:rPr>
          <w:rFonts w:ascii="Times New Roman" w:hAnsi="Times New Roman" w:cs="Times New Roman"/>
        </w:rPr>
        <w:t xml:space="preserve">. </w:t>
      </w:r>
      <w:r w:rsidR="009E2869">
        <w:rPr>
          <w:rFonts w:ascii="Times New Roman" w:hAnsi="Times New Roman" w:cs="Times New Roman"/>
        </w:rPr>
        <w:t xml:space="preserve">Closer to home, </w:t>
      </w:r>
      <w:r w:rsidR="00842F99">
        <w:rPr>
          <w:rFonts w:ascii="Times New Roman" w:hAnsi="Times New Roman" w:cs="Times New Roman"/>
        </w:rPr>
        <w:t>both the Australian Commonwealth Treasury and the New Zealand Treasury have</w:t>
      </w:r>
      <w:r w:rsidR="00773F07">
        <w:rPr>
          <w:rFonts w:ascii="Times New Roman" w:hAnsi="Times New Roman" w:cs="Times New Roman"/>
        </w:rPr>
        <w:t xml:space="preserve"> been grappling over the past few y</w:t>
      </w:r>
      <w:r w:rsidR="00B85137">
        <w:rPr>
          <w:rFonts w:ascii="Times New Roman" w:hAnsi="Times New Roman" w:cs="Times New Roman"/>
        </w:rPr>
        <w:t>ears with the task of building</w:t>
      </w:r>
      <w:r w:rsidR="00773F07">
        <w:rPr>
          <w:rFonts w:ascii="Times New Roman" w:hAnsi="Times New Roman" w:cs="Times New Roman"/>
        </w:rPr>
        <w:t xml:space="preserve"> comprehensive policy framework</w:t>
      </w:r>
      <w:r w:rsidR="00B85137">
        <w:rPr>
          <w:rFonts w:ascii="Times New Roman" w:hAnsi="Times New Roman" w:cs="Times New Roman"/>
        </w:rPr>
        <w:t>s to guide and inform their</w:t>
      </w:r>
      <w:r w:rsidR="00773F07">
        <w:rPr>
          <w:rFonts w:ascii="Times New Roman" w:hAnsi="Times New Roman" w:cs="Times New Roman"/>
        </w:rPr>
        <w:t xml:space="preserve"> advice to government. Meanwhile, vigorous debate continues within the academic community over the nature of the good </w:t>
      </w:r>
      <w:r w:rsidR="00842F99">
        <w:rPr>
          <w:rFonts w:ascii="Times New Roman" w:hAnsi="Times New Roman" w:cs="Times New Roman"/>
        </w:rPr>
        <w:t xml:space="preserve">life, </w:t>
      </w:r>
      <w:r w:rsidR="009758AA">
        <w:rPr>
          <w:rFonts w:ascii="Times New Roman" w:hAnsi="Times New Roman" w:cs="Times New Roman"/>
        </w:rPr>
        <w:t xml:space="preserve">together with </w:t>
      </w:r>
      <w:r w:rsidR="00842F99">
        <w:rPr>
          <w:rFonts w:ascii="Times New Roman" w:hAnsi="Times New Roman" w:cs="Times New Roman"/>
        </w:rPr>
        <w:t xml:space="preserve">a vast array of </w:t>
      </w:r>
      <w:r w:rsidR="00222DC5">
        <w:rPr>
          <w:rFonts w:ascii="Times New Roman" w:hAnsi="Times New Roman" w:cs="Times New Roman"/>
        </w:rPr>
        <w:t xml:space="preserve">related </w:t>
      </w:r>
      <w:r w:rsidR="00CD71E9">
        <w:rPr>
          <w:rFonts w:ascii="Times New Roman" w:hAnsi="Times New Roman" w:cs="Times New Roman"/>
        </w:rPr>
        <w:t xml:space="preserve">ethical </w:t>
      </w:r>
      <w:r w:rsidR="00842F99">
        <w:rPr>
          <w:rFonts w:ascii="Times New Roman" w:hAnsi="Times New Roman" w:cs="Times New Roman"/>
        </w:rPr>
        <w:t>questions</w:t>
      </w:r>
      <w:r w:rsidR="00773F07">
        <w:rPr>
          <w:rFonts w:ascii="Times New Roman" w:hAnsi="Times New Roman" w:cs="Times New Roman"/>
        </w:rPr>
        <w:t xml:space="preserve">, such </w:t>
      </w:r>
      <w:r w:rsidR="00842F99">
        <w:rPr>
          <w:rFonts w:ascii="Times New Roman" w:hAnsi="Times New Roman" w:cs="Times New Roman"/>
        </w:rPr>
        <w:t>as the moral limits to markets</w:t>
      </w:r>
      <w:r w:rsidR="00222DC5">
        <w:rPr>
          <w:rFonts w:ascii="Times New Roman" w:hAnsi="Times New Roman" w:cs="Times New Roman"/>
        </w:rPr>
        <w:t>,</w:t>
      </w:r>
      <w:r w:rsidR="00842F99">
        <w:rPr>
          <w:rFonts w:ascii="Times New Roman" w:hAnsi="Times New Roman" w:cs="Times New Roman"/>
        </w:rPr>
        <w:t xml:space="preserve"> the valuing of nature</w:t>
      </w:r>
      <w:r w:rsidR="00222DC5">
        <w:rPr>
          <w:rFonts w:ascii="Times New Roman" w:hAnsi="Times New Roman" w:cs="Times New Roman"/>
        </w:rPr>
        <w:t xml:space="preserve"> and the requirements of distributive justice</w:t>
      </w:r>
      <w:r w:rsidR="00842F99">
        <w:rPr>
          <w:rFonts w:ascii="Times New Roman" w:hAnsi="Times New Roman" w:cs="Times New Roman"/>
        </w:rPr>
        <w:t>.</w:t>
      </w:r>
    </w:p>
    <w:p w:rsidR="006C2823" w:rsidRDefault="00620876" w:rsidP="009758AA">
      <w:pPr>
        <w:jc w:val="both"/>
        <w:rPr>
          <w:rFonts w:ascii="Times New Roman" w:hAnsi="Times New Roman" w:cs="Times New Roman"/>
        </w:rPr>
      </w:pPr>
      <w:r>
        <w:rPr>
          <w:rFonts w:ascii="Times New Roman" w:hAnsi="Times New Roman" w:cs="Times New Roman"/>
        </w:rPr>
        <w:lastRenderedPageBreak/>
        <w:t>Against this backdrop</w:t>
      </w:r>
      <w:r w:rsidR="00842F99">
        <w:rPr>
          <w:rFonts w:ascii="Times New Roman" w:hAnsi="Times New Roman" w:cs="Times New Roman"/>
        </w:rPr>
        <w:t xml:space="preserve"> there are </w:t>
      </w:r>
      <w:r w:rsidR="001005BD">
        <w:rPr>
          <w:rFonts w:ascii="Times New Roman" w:hAnsi="Times New Roman" w:cs="Times New Roman"/>
        </w:rPr>
        <w:t xml:space="preserve">some </w:t>
      </w:r>
      <w:r w:rsidR="00842F99">
        <w:rPr>
          <w:rFonts w:ascii="Times New Roman" w:hAnsi="Times New Roman" w:cs="Times New Roman"/>
        </w:rPr>
        <w:t xml:space="preserve">who think that </w:t>
      </w:r>
      <w:r>
        <w:rPr>
          <w:rFonts w:ascii="Times New Roman" w:hAnsi="Times New Roman" w:cs="Times New Roman"/>
        </w:rPr>
        <w:t xml:space="preserve">any </w:t>
      </w:r>
      <w:r w:rsidR="00842F99">
        <w:rPr>
          <w:rFonts w:ascii="Times New Roman" w:hAnsi="Times New Roman" w:cs="Times New Roman"/>
        </w:rPr>
        <w:t xml:space="preserve">discussion of matters like 'the good society' is misplaced </w:t>
      </w:r>
      <w:r w:rsidR="006C2823">
        <w:rPr>
          <w:rFonts w:ascii="Times New Roman" w:hAnsi="Times New Roman" w:cs="Times New Roman"/>
        </w:rPr>
        <w:t>and futi</w:t>
      </w:r>
      <w:r w:rsidR="00CD71E9">
        <w:rPr>
          <w:rFonts w:ascii="Times New Roman" w:hAnsi="Times New Roman" w:cs="Times New Roman"/>
        </w:rPr>
        <w:t xml:space="preserve">le; </w:t>
      </w:r>
      <w:r>
        <w:rPr>
          <w:rFonts w:ascii="Times New Roman" w:hAnsi="Times New Roman" w:cs="Times New Roman"/>
        </w:rPr>
        <w:t xml:space="preserve">yet </w:t>
      </w:r>
      <w:r w:rsidR="00CD71E9">
        <w:rPr>
          <w:rFonts w:ascii="Times New Roman" w:hAnsi="Times New Roman" w:cs="Times New Roman"/>
        </w:rPr>
        <w:t xml:space="preserve">others </w:t>
      </w:r>
      <w:r w:rsidR="00842F99">
        <w:rPr>
          <w:rFonts w:ascii="Times New Roman" w:hAnsi="Times New Roman" w:cs="Times New Roman"/>
        </w:rPr>
        <w:t xml:space="preserve">question whether </w:t>
      </w:r>
      <w:r w:rsidR="009758AA">
        <w:rPr>
          <w:rFonts w:ascii="Times New Roman" w:hAnsi="Times New Roman" w:cs="Times New Roman"/>
        </w:rPr>
        <w:t>policy analysts</w:t>
      </w:r>
      <w:r w:rsidR="001005BD">
        <w:rPr>
          <w:rFonts w:ascii="Times New Roman" w:hAnsi="Times New Roman" w:cs="Times New Roman"/>
        </w:rPr>
        <w:t xml:space="preserve"> </w:t>
      </w:r>
      <w:r w:rsidR="00CD71E9">
        <w:rPr>
          <w:rFonts w:ascii="Times New Roman" w:hAnsi="Times New Roman" w:cs="Times New Roman"/>
        </w:rPr>
        <w:t xml:space="preserve">should </w:t>
      </w:r>
      <w:r w:rsidR="001005BD">
        <w:rPr>
          <w:rFonts w:ascii="Times New Roman" w:hAnsi="Times New Roman" w:cs="Times New Roman"/>
        </w:rPr>
        <w:t>partake in such deliberations</w:t>
      </w:r>
      <w:r w:rsidR="009758AA">
        <w:rPr>
          <w:rFonts w:ascii="Times New Roman" w:hAnsi="Times New Roman" w:cs="Times New Roman"/>
        </w:rPr>
        <w:t xml:space="preserve">. Surely, </w:t>
      </w:r>
      <w:r w:rsidR="001005BD">
        <w:rPr>
          <w:rFonts w:ascii="Times New Roman" w:hAnsi="Times New Roman" w:cs="Times New Roman"/>
        </w:rPr>
        <w:t>or so the argument goes</w:t>
      </w:r>
      <w:r w:rsidR="009758AA">
        <w:rPr>
          <w:rFonts w:ascii="Times New Roman" w:hAnsi="Times New Roman" w:cs="Times New Roman"/>
        </w:rPr>
        <w:t>, the roles of citizen</w:t>
      </w:r>
      <w:r w:rsidR="00CD71E9">
        <w:rPr>
          <w:rFonts w:ascii="Times New Roman" w:hAnsi="Times New Roman" w:cs="Times New Roman"/>
        </w:rPr>
        <w:t>s</w:t>
      </w:r>
      <w:r w:rsidR="009758AA">
        <w:rPr>
          <w:rFonts w:ascii="Times New Roman" w:hAnsi="Times New Roman" w:cs="Times New Roman"/>
        </w:rPr>
        <w:t xml:space="preserve"> and adviser</w:t>
      </w:r>
      <w:r w:rsidR="00CD71E9">
        <w:rPr>
          <w:rFonts w:ascii="Times New Roman" w:hAnsi="Times New Roman" w:cs="Times New Roman"/>
        </w:rPr>
        <w:t>s are distinct</w:t>
      </w:r>
      <w:r w:rsidR="009758AA">
        <w:rPr>
          <w:rFonts w:ascii="Times New Roman" w:hAnsi="Times New Roman" w:cs="Times New Roman"/>
        </w:rPr>
        <w:t xml:space="preserve">. While citizens have the right to debate </w:t>
      </w:r>
      <w:r w:rsidR="00CD71E9">
        <w:rPr>
          <w:rFonts w:ascii="Times New Roman" w:hAnsi="Times New Roman" w:cs="Times New Roman"/>
        </w:rPr>
        <w:t xml:space="preserve">conceptions of the good </w:t>
      </w:r>
      <w:r w:rsidR="001005BD">
        <w:rPr>
          <w:rFonts w:ascii="Times New Roman" w:hAnsi="Times New Roman" w:cs="Times New Roman"/>
        </w:rPr>
        <w:t>and press their particular views on governments</w:t>
      </w:r>
      <w:r w:rsidR="009758AA">
        <w:rPr>
          <w:rFonts w:ascii="Times New Roman" w:hAnsi="Times New Roman" w:cs="Times New Roman"/>
        </w:rPr>
        <w:t xml:space="preserve">, advisers do not. </w:t>
      </w:r>
      <w:r w:rsidR="006C2823">
        <w:rPr>
          <w:rFonts w:ascii="Times New Roman" w:hAnsi="Times New Roman" w:cs="Times New Roman"/>
        </w:rPr>
        <w:t xml:space="preserve">Similarly, there are those who contend that economists, certainly in their role as policy analysts, need to eschew </w:t>
      </w:r>
      <w:r w:rsidR="001005BD">
        <w:rPr>
          <w:rFonts w:ascii="Times New Roman" w:hAnsi="Times New Roman" w:cs="Times New Roman"/>
        </w:rPr>
        <w:t>any advocacy b</w:t>
      </w:r>
      <w:r w:rsidR="00CD71E9">
        <w:rPr>
          <w:rFonts w:ascii="Times New Roman" w:hAnsi="Times New Roman" w:cs="Times New Roman"/>
        </w:rPr>
        <w:t xml:space="preserve">ased on ethical </w:t>
      </w:r>
      <w:r w:rsidR="00A26BC6">
        <w:rPr>
          <w:rFonts w:ascii="Times New Roman" w:hAnsi="Times New Roman" w:cs="Times New Roman"/>
        </w:rPr>
        <w:t xml:space="preserve">theories or </w:t>
      </w:r>
      <w:r w:rsidR="00CD71E9">
        <w:rPr>
          <w:rFonts w:ascii="Times New Roman" w:hAnsi="Times New Roman" w:cs="Times New Roman"/>
        </w:rPr>
        <w:t xml:space="preserve">presuppositions. Instead, they should focus </w:t>
      </w:r>
      <w:r w:rsidR="006C2823">
        <w:rPr>
          <w:rFonts w:ascii="Times New Roman" w:hAnsi="Times New Roman" w:cs="Times New Roman"/>
        </w:rPr>
        <w:t xml:space="preserve">exclusively on </w:t>
      </w:r>
      <w:r w:rsidR="00CD71E9">
        <w:rPr>
          <w:rFonts w:ascii="Times New Roman" w:hAnsi="Times New Roman" w:cs="Times New Roman"/>
        </w:rPr>
        <w:t xml:space="preserve">assessing the </w:t>
      </w:r>
      <w:r w:rsidR="006C2823">
        <w:rPr>
          <w:rFonts w:ascii="Times New Roman" w:hAnsi="Times New Roman" w:cs="Times New Roman"/>
        </w:rPr>
        <w:t xml:space="preserve">relevant empirical data and </w:t>
      </w:r>
      <w:r w:rsidR="00CD71E9">
        <w:rPr>
          <w:rFonts w:ascii="Times New Roman" w:hAnsi="Times New Roman" w:cs="Times New Roman"/>
        </w:rPr>
        <w:t xml:space="preserve">applying </w:t>
      </w:r>
      <w:r w:rsidR="006C2823">
        <w:rPr>
          <w:rFonts w:ascii="Times New Roman" w:hAnsi="Times New Roman" w:cs="Times New Roman"/>
        </w:rPr>
        <w:t>various analytical techniques</w:t>
      </w:r>
      <w:r w:rsidR="00CD71E9">
        <w:rPr>
          <w:rFonts w:ascii="Times New Roman" w:hAnsi="Times New Roman" w:cs="Times New Roman"/>
        </w:rPr>
        <w:t xml:space="preserve"> to the issue in question</w:t>
      </w:r>
      <w:r w:rsidR="006C2823">
        <w:rPr>
          <w:rFonts w:ascii="Times New Roman" w:hAnsi="Times New Roman" w:cs="Times New Roman"/>
        </w:rPr>
        <w:t>; matters of ethics</w:t>
      </w:r>
      <w:r w:rsidR="001005BD">
        <w:rPr>
          <w:rFonts w:ascii="Times New Roman" w:hAnsi="Times New Roman" w:cs="Times New Roman"/>
        </w:rPr>
        <w:t>, it is argued,</w:t>
      </w:r>
      <w:r w:rsidR="006C2823">
        <w:rPr>
          <w:rFonts w:ascii="Times New Roman" w:hAnsi="Times New Roman" w:cs="Times New Roman"/>
        </w:rPr>
        <w:t xml:space="preserve"> should be left to citizens and elected officials.</w:t>
      </w:r>
    </w:p>
    <w:p w:rsidR="009758AA" w:rsidRPr="000A6224" w:rsidRDefault="00CD71E9" w:rsidP="00647B91">
      <w:pPr>
        <w:jc w:val="both"/>
        <w:rPr>
          <w:rFonts w:ascii="Times New Roman" w:hAnsi="Times New Roman" w:cs="Times New Roman"/>
          <w:i/>
        </w:rPr>
      </w:pPr>
      <w:r>
        <w:rPr>
          <w:rFonts w:ascii="Times New Roman" w:hAnsi="Times New Roman" w:cs="Times New Roman"/>
        </w:rPr>
        <w:t xml:space="preserve">Yet another argument is also common. Given </w:t>
      </w:r>
      <w:r w:rsidR="009758AA">
        <w:rPr>
          <w:rFonts w:ascii="Times New Roman" w:hAnsi="Times New Roman" w:cs="Times New Roman"/>
        </w:rPr>
        <w:t xml:space="preserve">the large diversity of philosophical frameworks, ethical beliefs and cultural practices, </w:t>
      </w:r>
      <w:r w:rsidR="00A26BC6">
        <w:rPr>
          <w:rFonts w:ascii="Times New Roman" w:hAnsi="Times New Roman" w:cs="Times New Roman"/>
        </w:rPr>
        <w:t xml:space="preserve">many claim that </w:t>
      </w:r>
      <w:r w:rsidR="009758AA">
        <w:rPr>
          <w:rFonts w:ascii="Times New Roman" w:hAnsi="Times New Roman" w:cs="Times New Roman"/>
        </w:rPr>
        <w:t xml:space="preserve">efforts to </w:t>
      </w:r>
      <w:r w:rsidR="001005BD">
        <w:rPr>
          <w:rFonts w:ascii="Times New Roman" w:hAnsi="Times New Roman" w:cs="Times New Roman"/>
        </w:rPr>
        <w:t xml:space="preserve">agree on a common </w:t>
      </w:r>
      <w:r w:rsidR="009758AA">
        <w:rPr>
          <w:rFonts w:ascii="Times New Roman" w:hAnsi="Times New Roman" w:cs="Times New Roman"/>
        </w:rPr>
        <w:t xml:space="preserve">conception of the good are bound to fail. As </w:t>
      </w:r>
      <w:r w:rsidR="005A2717">
        <w:rPr>
          <w:rFonts w:ascii="Times New Roman" w:hAnsi="Times New Roman" w:cs="Times New Roman"/>
        </w:rPr>
        <w:t xml:space="preserve">Robert and </w:t>
      </w:r>
      <w:r w:rsidR="009758AA">
        <w:rPr>
          <w:rFonts w:ascii="Times New Roman" w:hAnsi="Times New Roman" w:cs="Times New Roman"/>
        </w:rPr>
        <w:t xml:space="preserve">Edward Skidelsky (2012, p.146) put it in their recent book </w:t>
      </w:r>
      <w:r w:rsidR="00197262">
        <w:rPr>
          <w:rFonts w:ascii="Times New Roman" w:hAnsi="Times New Roman" w:cs="Times New Roman"/>
        </w:rPr>
        <w:t>–</w:t>
      </w:r>
      <w:r w:rsidR="000A6224">
        <w:rPr>
          <w:rFonts w:ascii="Times New Roman" w:hAnsi="Times New Roman" w:cs="Times New Roman"/>
        </w:rPr>
        <w:t xml:space="preserve"> </w:t>
      </w:r>
      <w:r w:rsidR="000A6224" w:rsidRPr="000A6224">
        <w:rPr>
          <w:rFonts w:ascii="Times New Roman" w:hAnsi="Times New Roman" w:cs="Times New Roman"/>
          <w:i/>
        </w:rPr>
        <w:t>How Much is Enough?</w:t>
      </w:r>
      <w:r w:rsidR="000A6224">
        <w:rPr>
          <w:rFonts w:ascii="Times New Roman" w:hAnsi="Times New Roman" w:cs="Times New Roman"/>
          <w:i/>
        </w:rPr>
        <w:t xml:space="preserve"> The Love of Money and the Case for the Good Life:</w:t>
      </w:r>
    </w:p>
    <w:p w:rsidR="001C243A" w:rsidRPr="009758AA" w:rsidRDefault="005A2717" w:rsidP="002144CF">
      <w:pPr>
        <w:ind w:left="720"/>
        <w:jc w:val="both"/>
        <w:rPr>
          <w:rFonts w:ascii="Times New Roman" w:hAnsi="Times New Roman" w:cs="Times New Roman"/>
          <w:b/>
        </w:rPr>
      </w:pPr>
      <w:r>
        <w:rPr>
          <w:rFonts w:ascii="Times New Roman" w:hAnsi="Times New Roman" w:cs="Times New Roman"/>
        </w:rPr>
        <w:t xml:space="preserve">How, in the face of such diversity, can we talk about any such thing as ‘the good life’? Isn’t </w:t>
      </w:r>
      <w:r w:rsidR="002144CF">
        <w:rPr>
          <w:rFonts w:ascii="Times New Roman" w:hAnsi="Times New Roman" w:cs="Times New Roman"/>
        </w:rPr>
        <w:t xml:space="preserve">such </w:t>
      </w:r>
      <w:r>
        <w:rPr>
          <w:rFonts w:ascii="Times New Roman" w:hAnsi="Times New Roman" w:cs="Times New Roman"/>
        </w:rPr>
        <w:t>talk just chauvinism, or even worse, ‘cultural imperialis</w:t>
      </w:r>
      <w:r w:rsidR="002144CF">
        <w:rPr>
          <w:rFonts w:ascii="Times New Roman" w:hAnsi="Times New Roman" w:cs="Times New Roman"/>
        </w:rPr>
        <w:t xml:space="preserve">m’, the arbitrary imposition of our </w:t>
      </w:r>
      <w:r>
        <w:rPr>
          <w:rFonts w:ascii="Times New Roman" w:hAnsi="Times New Roman" w:cs="Times New Roman"/>
        </w:rPr>
        <w:t>own preferences on those who disagree? Should we not limit our ambitions to constructing a neutral framework of rules allowing people of diverse beliefs to live together in harmony?</w:t>
      </w:r>
    </w:p>
    <w:p w:rsidR="009745F0" w:rsidRDefault="006C2823" w:rsidP="00647B91">
      <w:pPr>
        <w:jc w:val="both"/>
        <w:rPr>
          <w:rFonts w:ascii="Times New Roman" w:hAnsi="Times New Roman" w:cs="Times New Roman"/>
        </w:rPr>
      </w:pPr>
      <w:r>
        <w:rPr>
          <w:rFonts w:ascii="Times New Roman" w:hAnsi="Times New Roman" w:cs="Times New Roman"/>
        </w:rPr>
        <w:t>A central purpose of this paper is to respond to such questions. In so doing</w:t>
      </w:r>
      <w:r w:rsidR="002F3D88">
        <w:rPr>
          <w:rFonts w:ascii="Times New Roman" w:hAnsi="Times New Roman" w:cs="Times New Roman"/>
        </w:rPr>
        <w:t>,</w:t>
      </w:r>
      <w:r>
        <w:rPr>
          <w:rFonts w:ascii="Times New Roman" w:hAnsi="Times New Roman" w:cs="Times New Roman"/>
        </w:rPr>
        <w:t xml:space="preserve"> I will </w:t>
      </w:r>
      <w:r w:rsidR="002F3D88">
        <w:rPr>
          <w:rFonts w:ascii="Times New Roman" w:hAnsi="Times New Roman" w:cs="Times New Roman"/>
        </w:rPr>
        <w:t xml:space="preserve">advance </w:t>
      </w:r>
      <w:r>
        <w:rPr>
          <w:rFonts w:ascii="Times New Roman" w:hAnsi="Times New Roman" w:cs="Times New Roman"/>
        </w:rPr>
        <w:t xml:space="preserve">the following arguments. First, providing policy advice is an inherently </w:t>
      </w:r>
      <w:r w:rsidR="00C36401">
        <w:rPr>
          <w:rFonts w:ascii="Times New Roman" w:hAnsi="Times New Roman" w:cs="Times New Roman"/>
        </w:rPr>
        <w:t xml:space="preserve">normative undertaking. </w:t>
      </w:r>
      <w:r w:rsidR="00BF287B">
        <w:rPr>
          <w:rFonts w:ascii="Times New Roman" w:hAnsi="Times New Roman" w:cs="Times New Roman"/>
        </w:rPr>
        <w:t xml:space="preserve">Hence, policy advisers, whether they are trained in </w:t>
      </w:r>
      <w:r w:rsidR="00895EA4">
        <w:rPr>
          <w:rFonts w:ascii="Times New Roman" w:hAnsi="Times New Roman" w:cs="Times New Roman"/>
        </w:rPr>
        <w:t xml:space="preserve">economics or </w:t>
      </w:r>
      <w:r w:rsidR="00BF287B">
        <w:rPr>
          <w:rFonts w:ascii="Times New Roman" w:hAnsi="Times New Roman" w:cs="Times New Roman"/>
        </w:rPr>
        <w:t xml:space="preserve">other academic disciplines, have no option but to wrestle with the nature of the good life and the good society. Moreover, I will argue that the proposition that economics is a value-free discipline which is capable of providing </w:t>
      </w:r>
      <w:r w:rsidR="004F5E6F">
        <w:rPr>
          <w:rFonts w:ascii="Times New Roman" w:hAnsi="Times New Roman" w:cs="Times New Roman"/>
        </w:rPr>
        <w:t>so-called '</w:t>
      </w:r>
      <w:r w:rsidR="00BF287B">
        <w:rPr>
          <w:rFonts w:ascii="Times New Roman" w:hAnsi="Times New Roman" w:cs="Times New Roman"/>
        </w:rPr>
        <w:t>neutral</w:t>
      </w:r>
      <w:r w:rsidR="004F5E6F">
        <w:rPr>
          <w:rFonts w:ascii="Times New Roman" w:hAnsi="Times New Roman" w:cs="Times New Roman"/>
        </w:rPr>
        <w:t>'</w:t>
      </w:r>
      <w:r w:rsidR="00BF287B">
        <w:rPr>
          <w:rFonts w:ascii="Times New Roman" w:hAnsi="Times New Roman" w:cs="Times New Roman"/>
        </w:rPr>
        <w:t xml:space="preserve"> advice to policy makers</w:t>
      </w:r>
      <w:r w:rsidR="009745F0">
        <w:rPr>
          <w:rFonts w:ascii="Times New Roman" w:hAnsi="Times New Roman" w:cs="Times New Roman"/>
        </w:rPr>
        <w:t xml:space="preserve"> is fundamentally flawed. Economics is </w:t>
      </w:r>
      <w:r w:rsidR="00BF287B">
        <w:rPr>
          <w:rFonts w:ascii="Times New Roman" w:hAnsi="Times New Roman" w:cs="Times New Roman"/>
        </w:rPr>
        <w:t>underpinned by numerous ethical assumptions</w:t>
      </w:r>
      <w:r w:rsidR="004F5E6F">
        <w:rPr>
          <w:rFonts w:ascii="Times New Roman" w:hAnsi="Times New Roman" w:cs="Times New Roman"/>
        </w:rPr>
        <w:t xml:space="preserve">. These can be readily identified and all are open to moral </w:t>
      </w:r>
      <w:r w:rsidR="00BF287B">
        <w:rPr>
          <w:rFonts w:ascii="Times New Roman" w:hAnsi="Times New Roman" w:cs="Times New Roman"/>
        </w:rPr>
        <w:t>scrutiny</w:t>
      </w:r>
      <w:r w:rsidR="002F3D88">
        <w:rPr>
          <w:rFonts w:ascii="Times New Roman" w:hAnsi="Times New Roman" w:cs="Times New Roman"/>
        </w:rPr>
        <w:t xml:space="preserve"> and reasoned debate</w:t>
      </w:r>
      <w:r w:rsidR="00BF287B">
        <w:rPr>
          <w:rFonts w:ascii="Times New Roman" w:hAnsi="Times New Roman" w:cs="Times New Roman"/>
        </w:rPr>
        <w:t xml:space="preserve">. </w:t>
      </w:r>
    </w:p>
    <w:p w:rsidR="00FE3AC8" w:rsidRDefault="00BF287B" w:rsidP="00647B91">
      <w:pPr>
        <w:jc w:val="both"/>
        <w:rPr>
          <w:rFonts w:ascii="Times New Roman" w:hAnsi="Times New Roman" w:cs="Times New Roman"/>
        </w:rPr>
      </w:pPr>
      <w:r>
        <w:rPr>
          <w:rFonts w:ascii="Times New Roman" w:hAnsi="Times New Roman" w:cs="Times New Roman"/>
        </w:rPr>
        <w:t xml:space="preserve">Second, </w:t>
      </w:r>
      <w:r w:rsidR="009745F0">
        <w:rPr>
          <w:rFonts w:ascii="Times New Roman" w:hAnsi="Times New Roman" w:cs="Times New Roman"/>
        </w:rPr>
        <w:t>and related to this, I</w:t>
      </w:r>
      <w:r>
        <w:rPr>
          <w:rFonts w:ascii="Times New Roman" w:hAnsi="Times New Roman" w:cs="Times New Roman"/>
        </w:rPr>
        <w:t xml:space="preserve"> will </w:t>
      </w:r>
      <w:r w:rsidR="00FD263F">
        <w:rPr>
          <w:rFonts w:ascii="Times New Roman" w:hAnsi="Times New Roman" w:cs="Times New Roman"/>
        </w:rPr>
        <w:t xml:space="preserve">dispute </w:t>
      </w:r>
      <w:r w:rsidR="009745F0">
        <w:rPr>
          <w:rFonts w:ascii="Times New Roman" w:hAnsi="Times New Roman" w:cs="Times New Roman"/>
        </w:rPr>
        <w:t xml:space="preserve">the </w:t>
      </w:r>
      <w:r w:rsidR="00647B91">
        <w:rPr>
          <w:rFonts w:ascii="Times New Roman" w:hAnsi="Times New Roman" w:cs="Times New Roman"/>
        </w:rPr>
        <w:t>common</w:t>
      </w:r>
      <w:r w:rsidR="004F5E6F">
        <w:rPr>
          <w:rFonts w:ascii="Times New Roman" w:hAnsi="Times New Roman" w:cs="Times New Roman"/>
        </w:rPr>
        <w:t>ly advanced</w:t>
      </w:r>
      <w:r w:rsidR="00647B91">
        <w:rPr>
          <w:rFonts w:ascii="Times New Roman" w:hAnsi="Times New Roman" w:cs="Times New Roman"/>
        </w:rPr>
        <w:t xml:space="preserve"> </w:t>
      </w:r>
      <w:r w:rsidR="009745F0">
        <w:rPr>
          <w:rFonts w:ascii="Times New Roman" w:hAnsi="Times New Roman" w:cs="Times New Roman"/>
        </w:rPr>
        <w:t xml:space="preserve">claim </w:t>
      </w:r>
      <w:r>
        <w:rPr>
          <w:rFonts w:ascii="Times New Roman" w:hAnsi="Times New Roman" w:cs="Times New Roman"/>
        </w:rPr>
        <w:t>that the state should be neutral with respect to conceptions of the good</w:t>
      </w:r>
      <w:r w:rsidR="009745F0">
        <w:rPr>
          <w:rFonts w:ascii="Times New Roman" w:hAnsi="Times New Roman" w:cs="Times New Roman"/>
        </w:rPr>
        <w:t xml:space="preserve">. In my view, such </w:t>
      </w:r>
      <w:r>
        <w:rPr>
          <w:rFonts w:ascii="Times New Roman" w:hAnsi="Times New Roman" w:cs="Times New Roman"/>
        </w:rPr>
        <w:t xml:space="preserve">arguments are </w:t>
      </w:r>
      <w:r w:rsidR="009745F0">
        <w:rPr>
          <w:rFonts w:ascii="Times New Roman" w:hAnsi="Times New Roman" w:cs="Times New Roman"/>
        </w:rPr>
        <w:t xml:space="preserve">fundamentally </w:t>
      </w:r>
      <w:r>
        <w:rPr>
          <w:rFonts w:ascii="Times New Roman" w:hAnsi="Times New Roman" w:cs="Times New Roman"/>
        </w:rPr>
        <w:t>flawed</w:t>
      </w:r>
      <w:r w:rsidR="009745F0">
        <w:rPr>
          <w:rFonts w:ascii="Times New Roman" w:hAnsi="Times New Roman" w:cs="Times New Roman"/>
        </w:rPr>
        <w:t xml:space="preserve"> and deeply misleading</w:t>
      </w:r>
      <w:r>
        <w:rPr>
          <w:rFonts w:ascii="Times New Roman" w:hAnsi="Times New Roman" w:cs="Times New Roman"/>
        </w:rPr>
        <w:t xml:space="preserve">. </w:t>
      </w:r>
      <w:r w:rsidR="009745F0">
        <w:rPr>
          <w:rFonts w:ascii="Times New Roman" w:hAnsi="Times New Roman" w:cs="Times New Roman"/>
        </w:rPr>
        <w:t xml:space="preserve">The state has no option but to endorse a particular conception of the good. </w:t>
      </w:r>
      <w:r w:rsidR="003E34BB">
        <w:rPr>
          <w:rFonts w:ascii="Times New Roman" w:hAnsi="Times New Roman" w:cs="Times New Roman"/>
        </w:rPr>
        <w:t xml:space="preserve">Hence, governments are inherently non-neutral and their </w:t>
      </w:r>
      <w:r w:rsidR="009745F0">
        <w:rPr>
          <w:rFonts w:ascii="Times New Roman" w:hAnsi="Times New Roman" w:cs="Times New Roman"/>
        </w:rPr>
        <w:t xml:space="preserve">policies </w:t>
      </w:r>
      <w:r w:rsidR="003E34BB">
        <w:rPr>
          <w:rFonts w:ascii="Times New Roman" w:hAnsi="Times New Roman" w:cs="Times New Roman"/>
        </w:rPr>
        <w:t xml:space="preserve">are necessarily perfectionist in nature. Likewise, no </w:t>
      </w:r>
      <w:r w:rsidR="009745F0">
        <w:rPr>
          <w:rFonts w:ascii="Times New Roman" w:hAnsi="Times New Roman" w:cs="Times New Roman"/>
        </w:rPr>
        <w:t xml:space="preserve">advice tendered </w:t>
      </w:r>
      <w:r w:rsidR="003E34BB">
        <w:rPr>
          <w:rFonts w:ascii="Times New Roman" w:hAnsi="Times New Roman" w:cs="Times New Roman"/>
        </w:rPr>
        <w:t xml:space="preserve">on any substantive policy matter can be ethically neutral. This </w:t>
      </w:r>
      <w:r w:rsidR="003A38E9">
        <w:rPr>
          <w:rFonts w:ascii="Times New Roman" w:hAnsi="Times New Roman" w:cs="Times New Roman"/>
        </w:rPr>
        <w:t xml:space="preserve">is </w:t>
      </w:r>
      <w:r w:rsidR="003E34BB">
        <w:rPr>
          <w:rFonts w:ascii="Times New Roman" w:hAnsi="Times New Roman" w:cs="Times New Roman"/>
        </w:rPr>
        <w:t>not something to lament</w:t>
      </w:r>
      <w:r w:rsidR="008F0057">
        <w:rPr>
          <w:rFonts w:ascii="Times New Roman" w:hAnsi="Times New Roman" w:cs="Times New Roman"/>
        </w:rPr>
        <w:t>.</w:t>
      </w:r>
      <w:r w:rsidR="003E34BB">
        <w:rPr>
          <w:rFonts w:ascii="Times New Roman" w:hAnsi="Times New Roman" w:cs="Times New Roman"/>
        </w:rPr>
        <w:t xml:space="preserve"> But it does point to the need for careful, reasoned ethical reflection.</w:t>
      </w:r>
    </w:p>
    <w:p w:rsidR="004A66CB" w:rsidRDefault="00647B91" w:rsidP="003F3E5F">
      <w:pPr>
        <w:jc w:val="both"/>
        <w:rPr>
          <w:rFonts w:ascii="Times New Roman" w:hAnsi="Times New Roman" w:cs="Times New Roman"/>
        </w:rPr>
      </w:pPr>
      <w:r>
        <w:rPr>
          <w:rFonts w:ascii="Times New Roman" w:hAnsi="Times New Roman" w:cs="Times New Roman"/>
        </w:rPr>
        <w:t xml:space="preserve">Third, </w:t>
      </w:r>
      <w:r w:rsidR="002A30C6">
        <w:rPr>
          <w:rFonts w:ascii="Times New Roman" w:hAnsi="Times New Roman" w:cs="Times New Roman"/>
        </w:rPr>
        <w:t xml:space="preserve">it is evident </w:t>
      </w:r>
      <w:r>
        <w:rPr>
          <w:rFonts w:ascii="Times New Roman" w:hAnsi="Times New Roman" w:cs="Times New Roman"/>
        </w:rPr>
        <w:t xml:space="preserve">that most contemporary </w:t>
      </w:r>
      <w:r w:rsidR="003E34BB">
        <w:rPr>
          <w:rFonts w:ascii="Times New Roman" w:hAnsi="Times New Roman" w:cs="Times New Roman"/>
        </w:rPr>
        <w:t xml:space="preserve">nation </w:t>
      </w:r>
      <w:r>
        <w:rPr>
          <w:rFonts w:ascii="Times New Roman" w:hAnsi="Times New Roman" w:cs="Times New Roman"/>
        </w:rPr>
        <w:t xml:space="preserve">states operate </w:t>
      </w:r>
      <w:r w:rsidR="002A30C6">
        <w:rPr>
          <w:rFonts w:ascii="Times New Roman" w:hAnsi="Times New Roman" w:cs="Times New Roman"/>
        </w:rPr>
        <w:t xml:space="preserve">on the basis of </w:t>
      </w:r>
      <w:r>
        <w:rPr>
          <w:rFonts w:ascii="Times New Roman" w:hAnsi="Times New Roman" w:cs="Times New Roman"/>
        </w:rPr>
        <w:t>a broadly liberal conception of the good. Such a conception</w:t>
      </w:r>
      <w:r w:rsidR="003E34BB">
        <w:rPr>
          <w:rFonts w:ascii="Times New Roman" w:hAnsi="Times New Roman" w:cs="Times New Roman"/>
        </w:rPr>
        <w:t xml:space="preserve"> draws on ethical </w:t>
      </w:r>
      <w:r w:rsidR="00193817">
        <w:rPr>
          <w:rFonts w:ascii="Times New Roman" w:hAnsi="Times New Roman" w:cs="Times New Roman"/>
        </w:rPr>
        <w:t xml:space="preserve">values and </w:t>
      </w:r>
      <w:r w:rsidR="003E34BB">
        <w:rPr>
          <w:rFonts w:ascii="Times New Roman" w:hAnsi="Times New Roman" w:cs="Times New Roman"/>
        </w:rPr>
        <w:t>principles which run very deep in human history</w:t>
      </w:r>
      <w:r w:rsidR="002A30C6">
        <w:rPr>
          <w:rFonts w:ascii="Times New Roman" w:hAnsi="Times New Roman" w:cs="Times New Roman"/>
        </w:rPr>
        <w:t>,</w:t>
      </w:r>
      <w:r w:rsidR="00193817">
        <w:rPr>
          <w:rFonts w:ascii="Times New Roman" w:hAnsi="Times New Roman" w:cs="Times New Roman"/>
        </w:rPr>
        <w:t xml:space="preserve"> across many cultures and traditions</w:t>
      </w:r>
      <w:r w:rsidR="003E34BB">
        <w:rPr>
          <w:rFonts w:ascii="Times New Roman" w:hAnsi="Times New Roman" w:cs="Times New Roman"/>
        </w:rPr>
        <w:t>.</w:t>
      </w:r>
      <w:r>
        <w:rPr>
          <w:rFonts w:ascii="Times New Roman" w:hAnsi="Times New Roman" w:cs="Times New Roman"/>
        </w:rPr>
        <w:t xml:space="preserve"> </w:t>
      </w:r>
      <w:r w:rsidR="003E33F1">
        <w:rPr>
          <w:rFonts w:ascii="Times New Roman" w:hAnsi="Times New Roman" w:cs="Times New Roman"/>
        </w:rPr>
        <w:t>O</w:t>
      </w:r>
      <w:r w:rsidR="00193817">
        <w:rPr>
          <w:rFonts w:ascii="Times New Roman" w:hAnsi="Times New Roman" w:cs="Times New Roman"/>
        </w:rPr>
        <w:t xml:space="preserve">ver the past century or so these principles have found </w:t>
      </w:r>
      <w:r>
        <w:rPr>
          <w:rFonts w:ascii="Times New Roman" w:hAnsi="Times New Roman" w:cs="Times New Roman"/>
        </w:rPr>
        <w:t>expression in numerous international treat</w:t>
      </w:r>
      <w:r w:rsidR="00193817">
        <w:rPr>
          <w:rFonts w:ascii="Times New Roman" w:hAnsi="Times New Roman" w:cs="Times New Roman"/>
        </w:rPr>
        <w:t xml:space="preserve">ies, conventions and covenants; </w:t>
      </w:r>
      <w:r w:rsidR="002A30C6">
        <w:rPr>
          <w:rFonts w:ascii="Times New Roman" w:hAnsi="Times New Roman" w:cs="Times New Roman"/>
        </w:rPr>
        <w:t xml:space="preserve">in effect, </w:t>
      </w:r>
      <w:r w:rsidR="00193817">
        <w:rPr>
          <w:rFonts w:ascii="Times New Roman" w:hAnsi="Times New Roman" w:cs="Times New Roman"/>
        </w:rPr>
        <w:t xml:space="preserve">they are now global values. </w:t>
      </w:r>
      <w:r w:rsidR="00FD263F">
        <w:rPr>
          <w:rFonts w:ascii="Times New Roman" w:hAnsi="Times New Roman" w:cs="Times New Roman"/>
        </w:rPr>
        <w:t xml:space="preserve">In my view, </w:t>
      </w:r>
      <w:r w:rsidR="00193817">
        <w:rPr>
          <w:rFonts w:ascii="Times New Roman" w:hAnsi="Times New Roman" w:cs="Times New Roman"/>
        </w:rPr>
        <w:t xml:space="preserve">a broadly liberal </w:t>
      </w:r>
      <w:r>
        <w:rPr>
          <w:rFonts w:ascii="Times New Roman" w:hAnsi="Times New Roman" w:cs="Times New Roman"/>
        </w:rPr>
        <w:t xml:space="preserve">conception is morally justified and deserves support. </w:t>
      </w:r>
      <w:r w:rsidR="00FD263F">
        <w:rPr>
          <w:rFonts w:ascii="Times New Roman" w:hAnsi="Times New Roman" w:cs="Times New Roman"/>
        </w:rPr>
        <w:t xml:space="preserve">Of course, </w:t>
      </w:r>
      <w:r w:rsidR="00F34E06">
        <w:rPr>
          <w:rFonts w:ascii="Times New Roman" w:hAnsi="Times New Roman" w:cs="Times New Roman"/>
        </w:rPr>
        <w:t xml:space="preserve">even within a broadly liberal conception there are </w:t>
      </w:r>
      <w:r w:rsidR="002A30C6">
        <w:rPr>
          <w:rFonts w:ascii="Times New Roman" w:hAnsi="Times New Roman" w:cs="Times New Roman"/>
        </w:rPr>
        <w:t xml:space="preserve">many </w:t>
      </w:r>
      <w:r w:rsidR="00F34E06">
        <w:rPr>
          <w:rFonts w:ascii="Times New Roman" w:hAnsi="Times New Roman" w:cs="Times New Roman"/>
        </w:rPr>
        <w:t xml:space="preserve">ethical and policy </w:t>
      </w:r>
      <w:r w:rsidR="002A30C6">
        <w:rPr>
          <w:rFonts w:ascii="Times New Roman" w:hAnsi="Times New Roman" w:cs="Times New Roman"/>
        </w:rPr>
        <w:t xml:space="preserve">questions </w:t>
      </w:r>
      <w:r w:rsidR="00F34E06">
        <w:rPr>
          <w:rFonts w:ascii="Times New Roman" w:hAnsi="Times New Roman" w:cs="Times New Roman"/>
        </w:rPr>
        <w:t xml:space="preserve">that </w:t>
      </w:r>
      <w:r w:rsidR="002A30C6">
        <w:rPr>
          <w:rFonts w:ascii="Times New Roman" w:hAnsi="Times New Roman" w:cs="Times New Roman"/>
        </w:rPr>
        <w:t xml:space="preserve">remain unsettled. </w:t>
      </w:r>
      <w:r w:rsidR="00F34E06">
        <w:rPr>
          <w:rFonts w:ascii="Times New Roman" w:hAnsi="Times New Roman" w:cs="Times New Roman"/>
        </w:rPr>
        <w:t>Equally, t</w:t>
      </w:r>
      <w:r w:rsidR="00FD263F">
        <w:rPr>
          <w:rFonts w:ascii="Times New Roman" w:hAnsi="Times New Roman" w:cs="Times New Roman"/>
        </w:rPr>
        <w:t xml:space="preserve">here are those who </w:t>
      </w:r>
      <w:r>
        <w:rPr>
          <w:rFonts w:ascii="Times New Roman" w:hAnsi="Times New Roman" w:cs="Times New Roman"/>
        </w:rPr>
        <w:t>dispute such a conception</w:t>
      </w:r>
      <w:r w:rsidR="00F34E06">
        <w:rPr>
          <w:rFonts w:ascii="Times New Roman" w:hAnsi="Times New Roman" w:cs="Times New Roman"/>
        </w:rPr>
        <w:t>. This includes</w:t>
      </w:r>
      <w:r w:rsidR="00D43818">
        <w:rPr>
          <w:rFonts w:ascii="Times New Roman" w:hAnsi="Times New Roman" w:cs="Times New Roman"/>
        </w:rPr>
        <w:t>, for instance,</w:t>
      </w:r>
      <w:r w:rsidR="00F34E06">
        <w:rPr>
          <w:rFonts w:ascii="Times New Roman" w:hAnsi="Times New Roman" w:cs="Times New Roman"/>
        </w:rPr>
        <w:t xml:space="preserve"> </w:t>
      </w:r>
      <w:r>
        <w:rPr>
          <w:rFonts w:ascii="Times New Roman" w:hAnsi="Times New Roman" w:cs="Times New Roman"/>
        </w:rPr>
        <w:t xml:space="preserve">libertarians </w:t>
      </w:r>
      <w:r w:rsidR="002A30C6">
        <w:rPr>
          <w:rFonts w:ascii="Times New Roman" w:hAnsi="Times New Roman" w:cs="Times New Roman"/>
        </w:rPr>
        <w:t>who advance a very narrow conception of human freedom and reject notions of distributive justice</w:t>
      </w:r>
      <w:r w:rsidR="00F34E06">
        <w:rPr>
          <w:rFonts w:ascii="Times New Roman" w:hAnsi="Times New Roman" w:cs="Times New Roman"/>
        </w:rPr>
        <w:t>,</w:t>
      </w:r>
      <w:r w:rsidR="002A30C6">
        <w:rPr>
          <w:rFonts w:ascii="Times New Roman" w:hAnsi="Times New Roman" w:cs="Times New Roman"/>
        </w:rPr>
        <w:t xml:space="preserve"> </w:t>
      </w:r>
      <w:r w:rsidR="00D43818">
        <w:rPr>
          <w:rFonts w:ascii="Times New Roman" w:hAnsi="Times New Roman" w:cs="Times New Roman"/>
        </w:rPr>
        <w:t xml:space="preserve">as well as </w:t>
      </w:r>
      <w:r w:rsidR="002A30C6">
        <w:rPr>
          <w:rFonts w:ascii="Times New Roman" w:hAnsi="Times New Roman" w:cs="Times New Roman"/>
        </w:rPr>
        <w:t xml:space="preserve">those who deny </w:t>
      </w:r>
      <w:r w:rsidR="00A650EA">
        <w:rPr>
          <w:rFonts w:ascii="Times New Roman" w:hAnsi="Times New Roman" w:cs="Times New Roman"/>
        </w:rPr>
        <w:t xml:space="preserve">the </w:t>
      </w:r>
      <w:r w:rsidR="002A30C6">
        <w:rPr>
          <w:rFonts w:ascii="Times New Roman" w:hAnsi="Times New Roman" w:cs="Times New Roman"/>
        </w:rPr>
        <w:t xml:space="preserve">importance of liberty </w:t>
      </w:r>
      <w:r w:rsidR="00F34E06">
        <w:rPr>
          <w:rFonts w:ascii="Times New Roman" w:hAnsi="Times New Roman" w:cs="Times New Roman"/>
        </w:rPr>
        <w:t>and/</w:t>
      </w:r>
      <w:r w:rsidR="002A30C6">
        <w:rPr>
          <w:rFonts w:ascii="Times New Roman" w:hAnsi="Times New Roman" w:cs="Times New Roman"/>
        </w:rPr>
        <w:t>or that human beings are of equal moral worth</w:t>
      </w:r>
      <w:r w:rsidR="00FD263F">
        <w:rPr>
          <w:rFonts w:ascii="Times New Roman" w:hAnsi="Times New Roman" w:cs="Times New Roman"/>
        </w:rPr>
        <w:t>. Nevertheless, the fact that there are many widely shared ethical norms and principles</w:t>
      </w:r>
      <w:r w:rsidR="005009FB">
        <w:rPr>
          <w:rFonts w:ascii="Times New Roman" w:hAnsi="Times New Roman" w:cs="Times New Roman"/>
        </w:rPr>
        <w:t xml:space="preserve"> significantly reduces the challenges facing policy advisers</w:t>
      </w:r>
      <w:r w:rsidR="00242017">
        <w:rPr>
          <w:rFonts w:ascii="Times New Roman" w:hAnsi="Times New Roman" w:cs="Times New Roman"/>
        </w:rPr>
        <w:t xml:space="preserve">; without an overlapping consensus of the kind that prevails in most societies, policy making would be </w:t>
      </w:r>
      <w:r w:rsidR="00A650EA">
        <w:rPr>
          <w:rFonts w:ascii="Times New Roman" w:hAnsi="Times New Roman" w:cs="Times New Roman"/>
        </w:rPr>
        <w:t xml:space="preserve">far </w:t>
      </w:r>
      <w:r w:rsidR="00F34E06">
        <w:rPr>
          <w:rFonts w:ascii="Times New Roman" w:hAnsi="Times New Roman" w:cs="Times New Roman"/>
        </w:rPr>
        <w:t xml:space="preserve">more contentious </w:t>
      </w:r>
      <w:r w:rsidR="00242017">
        <w:rPr>
          <w:rFonts w:ascii="Times New Roman" w:hAnsi="Times New Roman" w:cs="Times New Roman"/>
        </w:rPr>
        <w:t>and political sta</w:t>
      </w:r>
      <w:r w:rsidR="00A650EA">
        <w:rPr>
          <w:rFonts w:ascii="Times New Roman" w:hAnsi="Times New Roman" w:cs="Times New Roman"/>
        </w:rPr>
        <w:t>bility difficult to achieve –</w:t>
      </w:r>
      <w:r w:rsidR="00242017">
        <w:rPr>
          <w:rFonts w:ascii="Times New Roman" w:hAnsi="Times New Roman" w:cs="Times New Roman"/>
        </w:rPr>
        <w:t xml:space="preserve"> as, indeed, is evident in certain parts of the world.</w:t>
      </w:r>
    </w:p>
    <w:p w:rsidR="004A66CB" w:rsidRDefault="004A66CB" w:rsidP="004A66CB">
      <w:pPr>
        <w:jc w:val="both"/>
        <w:rPr>
          <w:rFonts w:ascii="Times New Roman" w:hAnsi="Times New Roman" w:cs="Times New Roman"/>
        </w:rPr>
      </w:pPr>
      <w:r>
        <w:rPr>
          <w:rFonts w:ascii="Times New Roman" w:hAnsi="Times New Roman" w:cs="Times New Roman"/>
        </w:rPr>
        <w:lastRenderedPageBreak/>
        <w:t xml:space="preserve">Finally, I will </w:t>
      </w:r>
      <w:r w:rsidR="00C179C2">
        <w:rPr>
          <w:rFonts w:ascii="Times New Roman" w:hAnsi="Times New Roman" w:cs="Times New Roman"/>
        </w:rPr>
        <w:t>defend</w:t>
      </w:r>
      <w:r>
        <w:rPr>
          <w:rFonts w:ascii="Times New Roman" w:hAnsi="Times New Roman" w:cs="Times New Roman"/>
        </w:rPr>
        <w:t xml:space="preserve"> a pluralist, rather than a monist, view of ethics.</w:t>
      </w:r>
      <w:r w:rsidR="00C36401">
        <w:rPr>
          <w:rFonts w:ascii="Times New Roman" w:hAnsi="Times New Roman" w:cs="Times New Roman"/>
        </w:rPr>
        <w:t xml:space="preserve"> </w:t>
      </w:r>
      <w:r w:rsidR="00C179C2">
        <w:rPr>
          <w:rFonts w:ascii="Times New Roman" w:hAnsi="Times New Roman" w:cs="Times New Roman"/>
        </w:rPr>
        <w:t xml:space="preserve">Pluralists maintain that </w:t>
      </w:r>
      <w:r>
        <w:rPr>
          <w:rFonts w:ascii="Times New Roman" w:hAnsi="Times New Roman" w:cs="Times New Roman"/>
        </w:rPr>
        <w:t xml:space="preserve">there are many important and distinct ethical values and these cannot, and should not, be reduced to one overarching value (e.g. human well-being, love or justice). Likewise, social life comprises a number of different spheres – such as families, markets, sporting and cultural activities, and political institutions – and these operate according to different value systems, </w:t>
      </w:r>
      <w:r w:rsidR="00C179C2">
        <w:rPr>
          <w:rFonts w:ascii="Times New Roman" w:hAnsi="Times New Roman" w:cs="Times New Roman"/>
        </w:rPr>
        <w:t xml:space="preserve">norms and principles </w:t>
      </w:r>
      <w:r>
        <w:rPr>
          <w:rFonts w:ascii="Times New Roman" w:hAnsi="Times New Roman" w:cs="Times New Roman"/>
        </w:rPr>
        <w:t xml:space="preserve">(see Bertram, 2013). The borders between such spheres, although fluid and contested, need to be protected. This means that no attempt should be made to reduce every ethical value to a single </w:t>
      </w:r>
      <w:r w:rsidR="00A650EA">
        <w:rPr>
          <w:rFonts w:ascii="Times New Roman" w:hAnsi="Times New Roman" w:cs="Times New Roman"/>
        </w:rPr>
        <w:t xml:space="preserve">metric </w:t>
      </w:r>
      <w:r>
        <w:rPr>
          <w:rFonts w:ascii="Times New Roman" w:hAnsi="Times New Roman" w:cs="Times New Roman"/>
        </w:rPr>
        <w:t>or currency (e.g. utility or money). Rather</w:t>
      </w:r>
      <w:r w:rsidR="002D1512">
        <w:rPr>
          <w:rFonts w:ascii="Times New Roman" w:hAnsi="Times New Roman" w:cs="Times New Roman"/>
        </w:rPr>
        <w:t>,</w:t>
      </w:r>
      <w:r>
        <w:rPr>
          <w:rFonts w:ascii="Times New Roman" w:hAnsi="Times New Roman" w:cs="Times New Roman"/>
        </w:rPr>
        <w:t xml:space="preserve"> we need to accept that many values are incommensurable; that is, they cannot be measured and compared using a common denominator or single</w:t>
      </w:r>
      <w:r w:rsidR="00A650EA">
        <w:rPr>
          <w:rFonts w:ascii="Times New Roman" w:hAnsi="Times New Roman" w:cs="Times New Roman"/>
        </w:rPr>
        <w:t xml:space="preserve"> yardstick</w:t>
      </w:r>
      <w:r>
        <w:rPr>
          <w:rFonts w:ascii="Times New Roman" w:hAnsi="Times New Roman" w:cs="Times New Roman"/>
        </w:rPr>
        <w:t>. Similarly, we should not seek to place a monetary value on everything. There are many things that money cannot and should not buy. Accordingly, there are moral limits to markets and these limits need to be respected.</w:t>
      </w:r>
      <w:r w:rsidR="00C179C2">
        <w:rPr>
          <w:rFonts w:ascii="Times New Roman" w:hAnsi="Times New Roman" w:cs="Times New Roman"/>
        </w:rPr>
        <w:t xml:space="preserve"> Where values are incommensurable and</w:t>
      </w:r>
      <w:r w:rsidR="00A650EA">
        <w:rPr>
          <w:rFonts w:ascii="Times New Roman" w:hAnsi="Times New Roman" w:cs="Times New Roman"/>
        </w:rPr>
        <w:t>/or</w:t>
      </w:r>
      <w:r w:rsidR="00C179C2">
        <w:rPr>
          <w:rFonts w:ascii="Times New Roman" w:hAnsi="Times New Roman" w:cs="Times New Roman"/>
        </w:rPr>
        <w:t xml:space="preserve"> in conflict, a range of decision rules can be identified. The relative merits and applicability of these remain contentious.</w:t>
      </w:r>
    </w:p>
    <w:p w:rsidR="00B061A1" w:rsidRDefault="004A66CB" w:rsidP="00B061A1">
      <w:pPr>
        <w:jc w:val="both"/>
        <w:rPr>
          <w:rFonts w:ascii="Times New Roman" w:hAnsi="Times New Roman" w:cs="Times New Roman"/>
        </w:rPr>
      </w:pPr>
      <w:r>
        <w:rPr>
          <w:rFonts w:ascii="Times New Roman" w:hAnsi="Times New Roman" w:cs="Times New Roman"/>
        </w:rPr>
        <w:t xml:space="preserve">I </w:t>
      </w:r>
      <w:r w:rsidR="000B0500">
        <w:rPr>
          <w:rFonts w:ascii="Times New Roman" w:hAnsi="Times New Roman" w:cs="Times New Roman"/>
        </w:rPr>
        <w:t xml:space="preserve">acknowledge </w:t>
      </w:r>
      <w:r>
        <w:rPr>
          <w:rFonts w:ascii="Times New Roman" w:hAnsi="Times New Roman" w:cs="Times New Roman"/>
        </w:rPr>
        <w:t xml:space="preserve">that the issues traversed </w:t>
      </w:r>
      <w:r w:rsidR="000B0500">
        <w:rPr>
          <w:rFonts w:ascii="Times New Roman" w:hAnsi="Times New Roman" w:cs="Times New Roman"/>
        </w:rPr>
        <w:t xml:space="preserve">in this paper </w:t>
      </w:r>
      <w:r>
        <w:rPr>
          <w:rFonts w:ascii="Times New Roman" w:hAnsi="Times New Roman" w:cs="Times New Roman"/>
        </w:rPr>
        <w:t xml:space="preserve">are complex and controversial. Necessarily, my reflections represent but a modest </w:t>
      </w:r>
      <w:r w:rsidR="000B0500">
        <w:rPr>
          <w:rFonts w:ascii="Times New Roman" w:hAnsi="Times New Roman" w:cs="Times New Roman"/>
        </w:rPr>
        <w:t xml:space="preserve">contribution to some very large, </w:t>
      </w:r>
      <w:r>
        <w:rPr>
          <w:rFonts w:ascii="Times New Roman" w:hAnsi="Times New Roman" w:cs="Times New Roman"/>
        </w:rPr>
        <w:t>important</w:t>
      </w:r>
      <w:r w:rsidR="000B0500">
        <w:rPr>
          <w:rFonts w:ascii="Times New Roman" w:hAnsi="Times New Roman" w:cs="Times New Roman"/>
        </w:rPr>
        <w:t xml:space="preserve"> and long-standing </w:t>
      </w:r>
      <w:r>
        <w:rPr>
          <w:rFonts w:ascii="Times New Roman" w:hAnsi="Times New Roman" w:cs="Times New Roman"/>
        </w:rPr>
        <w:t xml:space="preserve">debates. Nevertheless, I hope this paper provides a useful overview and helps illuminate </w:t>
      </w:r>
      <w:r w:rsidR="001168DC">
        <w:rPr>
          <w:rFonts w:ascii="Times New Roman" w:hAnsi="Times New Roman" w:cs="Times New Roman"/>
        </w:rPr>
        <w:t xml:space="preserve">a number of issues that are central to </w:t>
      </w:r>
      <w:r>
        <w:rPr>
          <w:rFonts w:ascii="Times New Roman" w:hAnsi="Times New Roman" w:cs="Times New Roman"/>
        </w:rPr>
        <w:t>the a</w:t>
      </w:r>
      <w:r w:rsidR="001168DC">
        <w:rPr>
          <w:rFonts w:ascii="Times New Roman" w:hAnsi="Times New Roman" w:cs="Times New Roman"/>
        </w:rPr>
        <w:t xml:space="preserve">rt and craft of </w:t>
      </w:r>
      <w:r w:rsidR="000B0500">
        <w:rPr>
          <w:rFonts w:ascii="Times New Roman" w:hAnsi="Times New Roman" w:cs="Times New Roman"/>
        </w:rPr>
        <w:t xml:space="preserve">good </w:t>
      </w:r>
      <w:r w:rsidR="001168DC">
        <w:rPr>
          <w:rFonts w:ascii="Times New Roman" w:hAnsi="Times New Roman" w:cs="Times New Roman"/>
        </w:rPr>
        <w:t>policy making</w:t>
      </w:r>
      <w:r w:rsidR="00A650EA">
        <w:rPr>
          <w:rFonts w:ascii="Times New Roman" w:hAnsi="Times New Roman" w:cs="Times New Roman"/>
        </w:rPr>
        <w:t xml:space="preserve"> and the provision of sound advice</w:t>
      </w:r>
      <w:r w:rsidR="001168DC">
        <w:rPr>
          <w:rFonts w:ascii="Times New Roman" w:hAnsi="Times New Roman" w:cs="Times New Roman"/>
        </w:rPr>
        <w:t xml:space="preserve">. </w:t>
      </w:r>
      <w:r w:rsidR="000B0500">
        <w:rPr>
          <w:rFonts w:ascii="Times New Roman" w:hAnsi="Times New Roman" w:cs="Times New Roman"/>
        </w:rPr>
        <w:t xml:space="preserve">If </w:t>
      </w:r>
      <w:r w:rsidR="00300EDD" w:rsidRPr="00300EDD">
        <w:rPr>
          <w:rFonts w:ascii="Times New Roman" w:hAnsi="Times New Roman" w:cs="Times New Roman"/>
        </w:rPr>
        <w:t xml:space="preserve">nothing else, </w:t>
      </w:r>
      <w:r>
        <w:rPr>
          <w:rFonts w:ascii="Times New Roman" w:hAnsi="Times New Roman" w:cs="Times New Roman"/>
        </w:rPr>
        <w:t xml:space="preserve">I trust </w:t>
      </w:r>
      <w:r w:rsidR="00300EDD" w:rsidRPr="00300EDD">
        <w:rPr>
          <w:rFonts w:ascii="Times New Roman" w:hAnsi="Times New Roman" w:cs="Times New Roman"/>
        </w:rPr>
        <w:t>that it will spark deeper reflection</w:t>
      </w:r>
      <w:r w:rsidR="000B0500">
        <w:rPr>
          <w:rFonts w:ascii="Times New Roman" w:hAnsi="Times New Roman" w:cs="Times New Roman"/>
        </w:rPr>
        <w:t xml:space="preserve"> and reasoned debate</w:t>
      </w:r>
      <w:r w:rsidR="00300EDD" w:rsidRPr="00300EDD">
        <w:rPr>
          <w:rFonts w:ascii="Times New Roman" w:hAnsi="Times New Roman" w:cs="Times New Roman"/>
        </w:rPr>
        <w:t>.</w:t>
      </w:r>
    </w:p>
    <w:p w:rsidR="005A696D" w:rsidRPr="004A66CB" w:rsidRDefault="00EC1B6E" w:rsidP="003F3E5F">
      <w:pPr>
        <w:jc w:val="both"/>
        <w:rPr>
          <w:rFonts w:ascii="Times New Roman" w:hAnsi="Times New Roman" w:cs="Times New Roman"/>
        </w:rPr>
      </w:pPr>
      <w:r>
        <w:rPr>
          <w:rFonts w:ascii="Times New Roman" w:hAnsi="Times New Roman" w:cs="Times New Roman"/>
        </w:rPr>
        <w:t>A</w:t>
      </w:r>
      <w:r w:rsidR="00D76371">
        <w:rPr>
          <w:rFonts w:ascii="Times New Roman" w:hAnsi="Times New Roman" w:cs="Times New Roman"/>
        </w:rPr>
        <w:t xml:space="preserve"> final comment deserves</w:t>
      </w:r>
      <w:r w:rsidR="005A696D" w:rsidRPr="00B061A1">
        <w:rPr>
          <w:rFonts w:ascii="Times New Roman" w:hAnsi="Times New Roman" w:cs="Times New Roman"/>
        </w:rPr>
        <w:t xml:space="preserve"> mention before proceeding. </w:t>
      </w:r>
      <w:r w:rsidR="00C45AD1" w:rsidRPr="00B061A1">
        <w:rPr>
          <w:rFonts w:ascii="Times New Roman" w:hAnsi="Times New Roman" w:cs="Times New Roman"/>
        </w:rPr>
        <w:t>As noted</w:t>
      </w:r>
      <w:r w:rsidR="00A650EA">
        <w:rPr>
          <w:rFonts w:ascii="Times New Roman" w:hAnsi="Times New Roman" w:cs="Times New Roman"/>
        </w:rPr>
        <w:t xml:space="preserve">, humanity has long debated </w:t>
      </w:r>
      <w:r w:rsidR="00B061A1" w:rsidRPr="00B061A1">
        <w:rPr>
          <w:rFonts w:ascii="Times New Roman" w:hAnsi="Times New Roman" w:cs="Times New Roman"/>
        </w:rPr>
        <w:t xml:space="preserve">what is </w:t>
      </w:r>
      <w:r w:rsidR="006F0807">
        <w:rPr>
          <w:rFonts w:ascii="Times New Roman" w:hAnsi="Times New Roman" w:cs="Times New Roman"/>
        </w:rPr>
        <w:t xml:space="preserve">morally </w:t>
      </w:r>
      <w:r w:rsidR="00B061A1" w:rsidRPr="00B061A1">
        <w:rPr>
          <w:rFonts w:ascii="Times New Roman" w:hAnsi="Times New Roman" w:cs="Times New Roman"/>
        </w:rPr>
        <w:t>good</w:t>
      </w:r>
      <w:r w:rsidR="00A650EA">
        <w:rPr>
          <w:rFonts w:ascii="Times New Roman" w:hAnsi="Times New Roman" w:cs="Times New Roman"/>
        </w:rPr>
        <w:t xml:space="preserve"> and </w:t>
      </w:r>
      <w:r w:rsidR="00B061A1">
        <w:rPr>
          <w:rFonts w:ascii="Times New Roman" w:hAnsi="Times New Roman" w:cs="Times New Roman"/>
        </w:rPr>
        <w:t>what constitutes a good or virtuous life</w:t>
      </w:r>
      <w:r w:rsidR="00E86073">
        <w:rPr>
          <w:rFonts w:ascii="Times New Roman" w:hAnsi="Times New Roman" w:cs="Times New Roman"/>
        </w:rPr>
        <w:t xml:space="preserve">, </w:t>
      </w:r>
      <w:r w:rsidR="00A650EA">
        <w:rPr>
          <w:rFonts w:ascii="Times New Roman" w:hAnsi="Times New Roman" w:cs="Times New Roman"/>
        </w:rPr>
        <w:t xml:space="preserve">as well as related questions concerning </w:t>
      </w:r>
      <w:r w:rsidR="00B061A1">
        <w:rPr>
          <w:rFonts w:ascii="Times New Roman" w:hAnsi="Times New Roman" w:cs="Times New Roman"/>
        </w:rPr>
        <w:t>the purpose of</w:t>
      </w:r>
      <w:r w:rsidR="00C829E1">
        <w:rPr>
          <w:rFonts w:ascii="Times New Roman" w:hAnsi="Times New Roman" w:cs="Times New Roman"/>
        </w:rPr>
        <w:t xml:space="preserve"> human existence</w:t>
      </w:r>
      <w:r w:rsidR="00A650EA">
        <w:rPr>
          <w:rFonts w:ascii="Times New Roman" w:hAnsi="Times New Roman" w:cs="Times New Roman"/>
        </w:rPr>
        <w:t>,</w:t>
      </w:r>
      <w:r w:rsidR="00E86073">
        <w:rPr>
          <w:rFonts w:ascii="Times New Roman" w:hAnsi="Times New Roman" w:cs="Times New Roman"/>
        </w:rPr>
        <w:t xml:space="preserve"> </w:t>
      </w:r>
      <w:r w:rsidR="00A650EA">
        <w:rPr>
          <w:rFonts w:ascii="Times New Roman" w:hAnsi="Times New Roman" w:cs="Times New Roman"/>
        </w:rPr>
        <w:t xml:space="preserve">the nature of the common good, and </w:t>
      </w:r>
      <w:r w:rsidR="00E86073">
        <w:rPr>
          <w:rFonts w:ascii="Times New Roman" w:hAnsi="Times New Roman" w:cs="Times New Roman"/>
        </w:rPr>
        <w:t xml:space="preserve">how we </w:t>
      </w:r>
      <w:r w:rsidR="00A650EA">
        <w:rPr>
          <w:rFonts w:ascii="Times New Roman" w:hAnsi="Times New Roman" w:cs="Times New Roman"/>
        </w:rPr>
        <w:t xml:space="preserve">should </w:t>
      </w:r>
      <w:r w:rsidR="00E86073">
        <w:rPr>
          <w:rFonts w:ascii="Times New Roman" w:hAnsi="Times New Roman" w:cs="Times New Roman"/>
        </w:rPr>
        <w:t xml:space="preserve">share our common life and </w:t>
      </w:r>
      <w:r w:rsidR="00A650EA">
        <w:rPr>
          <w:rFonts w:ascii="Times New Roman" w:hAnsi="Times New Roman" w:cs="Times New Roman"/>
        </w:rPr>
        <w:t>protect our collective interests</w:t>
      </w:r>
      <w:r w:rsidR="00B061A1">
        <w:rPr>
          <w:rFonts w:ascii="Times New Roman" w:hAnsi="Times New Roman" w:cs="Times New Roman"/>
        </w:rPr>
        <w:t xml:space="preserve">. </w:t>
      </w:r>
      <w:r w:rsidR="00DC354E">
        <w:rPr>
          <w:rFonts w:ascii="Times New Roman" w:hAnsi="Times New Roman" w:cs="Times New Roman"/>
        </w:rPr>
        <w:t xml:space="preserve">Such questions press in on us from all sides; they seem inescapable. </w:t>
      </w:r>
      <w:r w:rsidR="006F0807">
        <w:rPr>
          <w:rFonts w:ascii="Times New Roman" w:hAnsi="Times New Roman" w:cs="Times New Roman"/>
        </w:rPr>
        <w:t>They have been</w:t>
      </w:r>
      <w:r w:rsidR="004F44B6">
        <w:rPr>
          <w:rFonts w:ascii="Times New Roman" w:hAnsi="Times New Roman" w:cs="Times New Roman"/>
        </w:rPr>
        <w:t xml:space="preserve"> </w:t>
      </w:r>
      <w:r>
        <w:rPr>
          <w:rFonts w:ascii="Times New Roman" w:hAnsi="Times New Roman" w:cs="Times New Roman"/>
        </w:rPr>
        <w:t xml:space="preserve">raised </w:t>
      </w:r>
      <w:r w:rsidR="004F44B6">
        <w:rPr>
          <w:rFonts w:ascii="Times New Roman" w:hAnsi="Times New Roman" w:cs="Times New Roman"/>
        </w:rPr>
        <w:t xml:space="preserve">throughout </w:t>
      </w:r>
      <w:r w:rsidR="006F0807">
        <w:rPr>
          <w:rFonts w:ascii="Times New Roman" w:hAnsi="Times New Roman" w:cs="Times New Roman"/>
        </w:rPr>
        <w:t xml:space="preserve">the </w:t>
      </w:r>
      <w:r w:rsidR="004F44B6">
        <w:rPr>
          <w:rFonts w:ascii="Times New Roman" w:hAnsi="Times New Roman" w:cs="Times New Roman"/>
        </w:rPr>
        <w:t>history of civilization in philosophy, religion, art and literature. For instance, i</w:t>
      </w:r>
      <w:r w:rsidR="00B061A1" w:rsidRPr="00B061A1">
        <w:rPr>
          <w:rFonts w:ascii="Times New Roman" w:hAnsi="Times New Roman" w:cs="Times New Roman"/>
        </w:rPr>
        <w:t>n the G</w:t>
      </w:r>
      <w:r w:rsidR="00C45AD1" w:rsidRPr="00B061A1">
        <w:rPr>
          <w:rFonts w:ascii="Times New Roman" w:hAnsi="Times New Roman" w:cs="Times New Roman"/>
        </w:rPr>
        <w:t xml:space="preserve">ospel of </w:t>
      </w:r>
      <w:r w:rsidR="00B061A1" w:rsidRPr="00B061A1">
        <w:rPr>
          <w:rFonts w:ascii="Times New Roman" w:hAnsi="Times New Roman" w:cs="Times New Roman"/>
        </w:rPr>
        <w:t xml:space="preserve">Matthew (19:16), </w:t>
      </w:r>
      <w:r w:rsidR="00B061A1">
        <w:rPr>
          <w:rFonts w:ascii="Times New Roman" w:hAnsi="Times New Roman" w:cs="Times New Roman"/>
        </w:rPr>
        <w:t xml:space="preserve">it is </w:t>
      </w:r>
      <w:r w:rsidR="00A650EA">
        <w:rPr>
          <w:rFonts w:ascii="Times New Roman" w:hAnsi="Times New Roman" w:cs="Times New Roman"/>
        </w:rPr>
        <w:t xml:space="preserve">recorded </w:t>
      </w:r>
      <w:r w:rsidR="00B061A1">
        <w:rPr>
          <w:rFonts w:ascii="Times New Roman" w:hAnsi="Times New Roman" w:cs="Times New Roman"/>
        </w:rPr>
        <w:t xml:space="preserve">that </w:t>
      </w:r>
      <w:r w:rsidR="00B061A1" w:rsidRPr="00B061A1">
        <w:rPr>
          <w:rFonts w:ascii="Times New Roman" w:hAnsi="Times New Roman" w:cs="Times New Roman"/>
        </w:rPr>
        <w:t xml:space="preserve">a young man </w:t>
      </w:r>
      <w:r w:rsidR="00A650EA">
        <w:rPr>
          <w:rFonts w:ascii="Times New Roman" w:hAnsi="Times New Roman" w:cs="Times New Roman"/>
        </w:rPr>
        <w:t xml:space="preserve">approached </w:t>
      </w:r>
      <w:r w:rsidR="00B061A1">
        <w:rPr>
          <w:rFonts w:ascii="Times New Roman" w:hAnsi="Times New Roman" w:cs="Times New Roman"/>
        </w:rPr>
        <w:t>Jesus and asked, ‘</w:t>
      </w:r>
      <w:r w:rsidR="00B061A1" w:rsidRPr="00B061A1">
        <w:rPr>
          <w:rFonts w:ascii="Times New Roman" w:hAnsi="Times New Roman" w:cs="Times New Roman"/>
        </w:rPr>
        <w:t>Teacher, what good thing</w:t>
      </w:r>
      <w:r w:rsidR="00B061A1">
        <w:rPr>
          <w:rFonts w:ascii="Times New Roman" w:hAnsi="Times New Roman" w:cs="Times New Roman"/>
        </w:rPr>
        <w:t xml:space="preserve"> must I do to get eternal life?’</w:t>
      </w:r>
      <w:r w:rsidR="00C829E1">
        <w:rPr>
          <w:rFonts w:ascii="Times New Roman" w:hAnsi="Times New Roman" w:cs="Times New Roman"/>
        </w:rPr>
        <w:t xml:space="preserve"> There are other versions of the question in</w:t>
      </w:r>
      <w:r w:rsidR="00DC354E">
        <w:rPr>
          <w:rFonts w:ascii="Times New Roman" w:hAnsi="Times New Roman" w:cs="Times New Roman"/>
        </w:rPr>
        <w:t xml:space="preserve"> the Gospels of Mark and Luke. </w:t>
      </w:r>
      <w:r>
        <w:rPr>
          <w:rFonts w:ascii="Times New Roman" w:hAnsi="Times New Roman" w:cs="Times New Roman"/>
        </w:rPr>
        <w:t>And, of course, there are other ways of posing the question. We are not obliged to presuppose that there is anything which is objectively good</w:t>
      </w:r>
      <w:r w:rsidR="00FF4BAC">
        <w:rPr>
          <w:rFonts w:ascii="Times New Roman" w:hAnsi="Times New Roman" w:cs="Times New Roman"/>
        </w:rPr>
        <w:t>, or that humans might live forever or that eternal life is something to be prized</w:t>
      </w:r>
      <w:r>
        <w:rPr>
          <w:rFonts w:ascii="Times New Roman" w:hAnsi="Times New Roman" w:cs="Times New Roman"/>
        </w:rPr>
        <w:t xml:space="preserve">. </w:t>
      </w:r>
      <w:r w:rsidR="00A44918">
        <w:rPr>
          <w:rFonts w:ascii="Times New Roman" w:hAnsi="Times New Roman" w:cs="Times New Roman"/>
        </w:rPr>
        <w:t>But in</w:t>
      </w:r>
      <w:r w:rsidR="002C4263">
        <w:rPr>
          <w:rFonts w:ascii="Times New Roman" w:hAnsi="Times New Roman" w:cs="Times New Roman"/>
        </w:rPr>
        <w:t xml:space="preserve"> the interests of transpa</w:t>
      </w:r>
      <w:r w:rsidR="00AD4A7D">
        <w:rPr>
          <w:rFonts w:ascii="Times New Roman" w:hAnsi="Times New Roman" w:cs="Times New Roman"/>
        </w:rPr>
        <w:t xml:space="preserve">rency, </w:t>
      </w:r>
      <w:r w:rsidR="00A44918">
        <w:rPr>
          <w:rFonts w:ascii="Times New Roman" w:hAnsi="Times New Roman" w:cs="Times New Roman"/>
        </w:rPr>
        <w:t xml:space="preserve">I should </w:t>
      </w:r>
      <w:r w:rsidR="00AF0A50">
        <w:rPr>
          <w:rFonts w:ascii="Times New Roman" w:hAnsi="Times New Roman" w:cs="Times New Roman"/>
        </w:rPr>
        <w:t>declare</w:t>
      </w:r>
      <w:r w:rsidR="00FF4BAC">
        <w:rPr>
          <w:rFonts w:ascii="Times New Roman" w:hAnsi="Times New Roman" w:cs="Times New Roman"/>
        </w:rPr>
        <w:t xml:space="preserve"> that my perspectives</w:t>
      </w:r>
      <w:r w:rsidR="00AD4A7D">
        <w:rPr>
          <w:rFonts w:ascii="Times New Roman" w:hAnsi="Times New Roman" w:cs="Times New Roman"/>
        </w:rPr>
        <w:t>, values and presuppositions</w:t>
      </w:r>
      <w:r w:rsidR="002C4263">
        <w:rPr>
          <w:rFonts w:ascii="Times New Roman" w:hAnsi="Times New Roman" w:cs="Times New Roman"/>
        </w:rPr>
        <w:t xml:space="preserve"> are </w:t>
      </w:r>
      <w:r w:rsidR="00FF4BAC">
        <w:rPr>
          <w:rFonts w:ascii="Times New Roman" w:hAnsi="Times New Roman" w:cs="Times New Roman"/>
        </w:rPr>
        <w:t xml:space="preserve">profoundly </w:t>
      </w:r>
      <w:r w:rsidR="002C4263">
        <w:rPr>
          <w:rFonts w:ascii="Times New Roman" w:hAnsi="Times New Roman" w:cs="Times New Roman"/>
        </w:rPr>
        <w:t>shaped by a particular religious tradition, namely Christianity</w:t>
      </w:r>
      <w:r w:rsidR="00AD4A7D">
        <w:rPr>
          <w:rFonts w:ascii="Times New Roman" w:hAnsi="Times New Roman" w:cs="Times New Roman"/>
        </w:rPr>
        <w:t xml:space="preserve">. </w:t>
      </w:r>
      <w:r w:rsidR="00ED3390">
        <w:rPr>
          <w:rFonts w:ascii="Times New Roman" w:hAnsi="Times New Roman" w:cs="Times New Roman"/>
        </w:rPr>
        <w:t xml:space="preserve">This tradition assumes that it is meaningful to talk about matters of good and evil and to </w:t>
      </w:r>
      <w:r w:rsidR="00FF4BAC">
        <w:rPr>
          <w:rFonts w:ascii="Times New Roman" w:hAnsi="Times New Roman" w:cs="Times New Roman"/>
        </w:rPr>
        <w:t>engage in rational deliberation</w:t>
      </w:r>
      <w:r w:rsidR="00ED3390">
        <w:rPr>
          <w:rFonts w:ascii="Times New Roman" w:hAnsi="Times New Roman" w:cs="Times New Roman"/>
        </w:rPr>
        <w:t xml:space="preserve"> about the nature of the good society. It also assumes an obligation to pursue that which is good</w:t>
      </w:r>
      <w:r w:rsidR="00FF4BAC">
        <w:rPr>
          <w:rFonts w:ascii="Times New Roman" w:hAnsi="Times New Roman" w:cs="Times New Roman"/>
        </w:rPr>
        <w:t xml:space="preserve"> – even though perfection is unobtainable due to moral and natural evil</w:t>
      </w:r>
      <w:r w:rsidR="007A65E9">
        <w:rPr>
          <w:rFonts w:ascii="Times New Roman" w:hAnsi="Times New Roman" w:cs="Times New Roman"/>
        </w:rPr>
        <w:t xml:space="preserve"> (see Swinburne, 1998)</w:t>
      </w:r>
      <w:r w:rsidR="00ED3390">
        <w:rPr>
          <w:rFonts w:ascii="Times New Roman" w:hAnsi="Times New Roman" w:cs="Times New Roman"/>
        </w:rPr>
        <w:t>. According to</w:t>
      </w:r>
      <w:r w:rsidR="00FF4BAC">
        <w:rPr>
          <w:rFonts w:ascii="Times New Roman" w:hAnsi="Times New Roman" w:cs="Times New Roman"/>
        </w:rPr>
        <w:t xml:space="preserve"> the Christian faith</w:t>
      </w:r>
      <w:r w:rsidR="00AD4A7D">
        <w:rPr>
          <w:rFonts w:ascii="Times New Roman" w:hAnsi="Times New Roman" w:cs="Times New Roman"/>
        </w:rPr>
        <w:t xml:space="preserve">, the chief purpose of humanity is, to paraphrase the </w:t>
      </w:r>
      <w:r w:rsidR="005A696D" w:rsidRPr="00A6698B">
        <w:rPr>
          <w:rFonts w:ascii="Times New Roman" w:eastAsia="Times New Roman" w:hAnsi="Times New Roman" w:cs="Times New Roman"/>
          <w:color w:val="000000"/>
          <w:lang w:eastAsia="en-NZ"/>
        </w:rPr>
        <w:t xml:space="preserve">Westminster Shorter Catechism </w:t>
      </w:r>
      <w:r w:rsidR="00AD4A7D">
        <w:rPr>
          <w:rFonts w:ascii="Times New Roman" w:eastAsia="Times New Roman" w:hAnsi="Times New Roman" w:cs="Times New Roman"/>
          <w:color w:val="000000"/>
          <w:lang w:eastAsia="en-NZ"/>
        </w:rPr>
        <w:t>of the 1640s, ‘</w:t>
      </w:r>
      <w:r w:rsidR="005A696D" w:rsidRPr="00A6698B">
        <w:rPr>
          <w:rFonts w:ascii="Times New Roman" w:eastAsia="Times New Roman" w:hAnsi="Times New Roman" w:cs="Times New Roman"/>
          <w:color w:val="000000"/>
          <w:lang w:eastAsia="en-NZ"/>
        </w:rPr>
        <w:t>to glorify God, and enjoy God for ever</w:t>
      </w:r>
      <w:r w:rsidR="00AD4A7D">
        <w:rPr>
          <w:rFonts w:ascii="Times New Roman" w:eastAsia="Times New Roman" w:hAnsi="Times New Roman" w:cs="Times New Roman"/>
          <w:color w:val="000000"/>
          <w:lang w:eastAsia="en-NZ"/>
        </w:rPr>
        <w:t>’</w:t>
      </w:r>
      <w:r w:rsidR="005A696D" w:rsidRPr="00A6698B">
        <w:rPr>
          <w:rFonts w:ascii="Times New Roman" w:eastAsia="Times New Roman" w:hAnsi="Times New Roman" w:cs="Times New Roman"/>
          <w:color w:val="000000"/>
          <w:lang w:eastAsia="en-NZ"/>
        </w:rPr>
        <w:t>.</w:t>
      </w:r>
      <w:r w:rsidR="00ED3390">
        <w:rPr>
          <w:rFonts w:ascii="Times New Roman" w:eastAsia="Times New Roman" w:hAnsi="Times New Roman" w:cs="Times New Roman"/>
          <w:color w:val="000000"/>
          <w:lang w:eastAsia="en-NZ"/>
        </w:rPr>
        <w:t xml:space="preserve"> Such </w:t>
      </w:r>
      <w:r w:rsidR="002A57CD">
        <w:rPr>
          <w:rFonts w:ascii="Times New Roman" w:eastAsia="Times New Roman" w:hAnsi="Times New Roman" w:cs="Times New Roman"/>
          <w:color w:val="000000"/>
          <w:lang w:eastAsia="en-NZ"/>
        </w:rPr>
        <w:t xml:space="preserve">a goal, of course, cannot be imposed, it must be freely chosen. </w:t>
      </w:r>
      <w:r w:rsidR="00876A41">
        <w:rPr>
          <w:rFonts w:ascii="Times New Roman" w:eastAsia="Times New Roman" w:hAnsi="Times New Roman" w:cs="Times New Roman"/>
          <w:color w:val="000000"/>
          <w:lang w:eastAsia="en-NZ"/>
        </w:rPr>
        <w:t xml:space="preserve">A crucial </w:t>
      </w:r>
      <w:r w:rsidR="002A57CD">
        <w:rPr>
          <w:rFonts w:ascii="Times New Roman" w:eastAsia="Times New Roman" w:hAnsi="Times New Roman" w:cs="Times New Roman"/>
          <w:color w:val="000000"/>
          <w:lang w:eastAsia="en-NZ"/>
        </w:rPr>
        <w:t>aspect of a good society</w:t>
      </w:r>
      <w:r w:rsidR="00876A41">
        <w:rPr>
          <w:rFonts w:ascii="Times New Roman" w:eastAsia="Times New Roman" w:hAnsi="Times New Roman" w:cs="Times New Roman"/>
          <w:color w:val="000000"/>
          <w:lang w:eastAsia="en-NZ"/>
        </w:rPr>
        <w:t>, therefore,</w:t>
      </w:r>
      <w:r w:rsidR="002A57CD">
        <w:rPr>
          <w:rFonts w:ascii="Times New Roman" w:eastAsia="Times New Roman" w:hAnsi="Times New Roman" w:cs="Times New Roman"/>
          <w:color w:val="000000"/>
          <w:lang w:eastAsia="en-NZ"/>
        </w:rPr>
        <w:t xml:space="preserve"> is that it allows this freedom of choice</w:t>
      </w:r>
      <w:r w:rsidR="00FF4BAC">
        <w:rPr>
          <w:rFonts w:ascii="Times New Roman" w:eastAsia="Times New Roman" w:hAnsi="Times New Roman" w:cs="Times New Roman"/>
          <w:color w:val="000000"/>
          <w:lang w:eastAsia="en-NZ"/>
        </w:rPr>
        <w:t xml:space="preserve"> and protects those rights which are fundamental to </w:t>
      </w:r>
      <w:r w:rsidR="00AF0A50">
        <w:rPr>
          <w:rFonts w:ascii="Times New Roman" w:eastAsia="Times New Roman" w:hAnsi="Times New Roman" w:cs="Times New Roman"/>
          <w:color w:val="000000"/>
          <w:lang w:eastAsia="en-NZ"/>
        </w:rPr>
        <w:t xml:space="preserve">its enjoyment </w:t>
      </w:r>
      <w:r w:rsidR="00FF4BAC">
        <w:rPr>
          <w:rFonts w:ascii="Times New Roman" w:eastAsia="Times New Roman" w:hAnsi="Times New Roman" w:cs="Times New Roman"/>
          <w:color w:val="000000"/>
          <w:lang w:eastAsia="en-NZ"/>
        </w:rPr>
        <w:t xml:space="preserve">(e.g. </w:t>
      </w:r>
      <w:r w:rsidR="00AF0A50">
        <w:rPr>
          <w:rFonts w:ascii="Times New Roman" w:eastAsia="Times New Roman" w:hAnsi="Times New Roman" w:cs="Times New Roman"/>
          <w:color w:val="000000"/>
          <w:lang w:eastAsia="en-NZ"/>
        </w:rPr>
        <w:t>the rights to freedom of thought, conscience and religion)</w:t>
      </w:r>
      <w:r w:rsidR="002A57CD">
        <w:rPr>
          <w:rFonts w:ascii="Times New Roman" w:eastAsia="Times New Roman" w:hAnsi="Times New Roman" w:cs="Times New Roman"/>
          <w:color w:val="000000"/>
          <w:lang w:eastAsia="en-NZ"/>
        </w:rPr>
        <w:t xml:space="preserve">. </w:t>
      </w:r>
      <w:r w:rsidR="00876A41">
        <w:rPr>
          <w:rFonts w:ascii="Times New Roman" w:eastAsia="Times New Roman" w:hAnsi="Times New Roman" w:cs="Times New Roman"/>
          <w:color w:val="000000"/>
          <w:lang w:eastAsia="en-NZ"/>
        </w:rPr>
        <w:t>This implies a broadly liberal conception of the state. P</w:t>
      </w:r>
      <w:r w:rsidR="00ED3390">
        <w:rPr>
          <w:rFonts w:ascii="Times New Roman" w:eastAsia="Times New Roman" w:hAnsi="Times New Roman" w:cs="Times New Roman"/>
          <w:color w:val="000000"/>
          <w:lang w:eastAsia="en-NZ"/>
        </w:rPr>
        <w:t xml:space="preserve">resuppositions and claims </w:t>
      </w:r>
      <w:r w:rsidR="00876A41">
        <w:rPr>
          <w:rFonts w:ascii="Times New Roman" w:eastAsia="Times New Roman" w:hAnsi="Times New Roman" w:cs="Times New Roman"/>
          <w:color w:val="000000"/>
          <w:lang w:eastAsia="en-NZ"/>
        </w:rPr>
        <w:t xml:space="preserve">of this nature </w:t>
      </w:r>
      <w:r w:rsidR="00ED3390">
        <w:rPr>
          <w:rFonts w:ascii="Times New Roman" w:eastAsia="Times New Roman" w:hAnsi="Times New Roman" w:cs="Times New Roman"/>
          <w:color w:val="000000"/>
          <w:lang w:eastAsia="en-NZ"/>
        </w:rPr>
        <w:t>necessarily condition what follows.</w:t>
      </w:r>
    </w:p>
    <w:p w:rsidR="005B608C" w:rsidRPr="00A6698B" w:rsidRDefault="00277144" w:rsidP="003F3E5F">
      <w:pPr>
        <w:jc w:val="both"/>
        <w:rPr>
          <w:rFonts w:ascii="Times New Roman" w:hAnsi="Times New Roman" w:cs="Times New Roman"/>
          <w:b/>
        </w:rPr>
      </w:pPr>
      <w:r>
        <w:rPr>
          <w:rFonts w:ascii="Times New Roman" w:hAnsi="Times New Roman" w:cs="Times New Roman"/>
          <w:b/>
        </w:rPr>
        <w:t>The</w:t>
      </w:r>
      <w:r w:rsidR="00064E13">
        <w:rPr>
          <w:rFonts w:ascii="Times New Roman" w:hAnsi="Times New Roman" w:cs="Times New Roman"/>
          <w:b/>
        </w:rPr>
        <w:t xml:space="preserve"> </w:t>
      </w:r>
      <w:r w:rsidR="00702270">
        <w:rPr>
          <w:rFonts w:ascii="Times New Roman" w:hAnsi="Times New Roman" w:cs="Times New Roman"/>
          <w:b/>
        </w:rPr>
        <w:t xml:space="preserve">ethical basis of </w:t>
      </w:r>
      <w:r w:rsidR="005B608C">
        <w:rPr>
          <w:rFonts w:ascii="Times New Roman" w:hAnsi="Times New Roman" w:cs="Times New Roman"/>
          <w:b/>
        </w:rPr>
        <w:t xml:space="preserve">economics </w:t>
      </w:r>
    </w:p>
    <w:p w:rsidR="00C62990" w:rsidRDefault="003A38E9" w:rsidP="00FA191D">
      <w:pPr>
        <w:jc w:val="both"/>
        <w:rPr>
          <w:rFonts w:ascii="Times New Roman" w:hAnsi="Times New Roman" w:cs="Times New Roman"/>
        </w:rPr>
      </w:pPr>
      <w:r>
        <w:rPr>
          <w:rFonts w:ascii="Times New Roman" w:hAnsi="Times New Roman" w:cs="Times New Roman"/>
        </w:rPr>
        <w:t xml:space="preserve">Of all the major </w:t>
      </w:r>
      <w:r w:rsidR="001C1054">
        <w:rPr>
          <w:rFonts w:ascii="Times New Roman" w:hAnsi="Times New Roman" w:cs="Times New Roman"/>
        </w:rPr>
        <w:t>academic discipline</w:t>
      </w:r>
      <w:r>
        <w:rPr>
          <w:rFonts w:ascii="Times New Roman" w:hAnsi="Times New Roman" w:cs="Times New Roman"/>
        </w:rPr>
        <w:t>s, economics</w:t>
      </w:r>
      <w:r w:rsidR="001C1054">
        <w:rPr>
          <w:rFonts w:ascii="Times New Roman" w:hAnsi="Times New Roman" w:cs="Times New Roman"/>
        </w:rPr>
        <w:t xml:space="preserve"> </w:t>
      </w:r>
      <w:r>
        <w:rPr>
          <w:rFonts w:ascii="Times New Roman" w:hAnsi="Times New Roman" w:cs="Times New Roman"/>
        </w:rPr>
        <w:t xml:space="preserve">is without doubt </w:t>
      </w:r>
      <w:r w:rsidR="001C1054">
        <w:rPr>
          <w:rFonts w:ascii="Times New Roman" w:hAnsi="Times New Roman" w:cs="Times New Roman"/>
        </w:rPr>
        <w:t xml:space="preserve">of </w:t>
      </w:r>
      <w:r w:rsidR="00256131">
        <w:rPr>
          <w:rFonts w:ascii="Times New Roman" w:hAnsi="Times New Roman" w:cs="Times New Roman"/>
        </w:rPr>
        <w:t xml:space="preserve">greatest </w:t>
      </w:r>
      <w:r w:rsidR="001C1054">
        <w:rPr>
          <w:rFonts w:ascii="Times New Roman" w:hAnsi="Times New Roman" w:cs="Times New Roman"/>
        </w:rPr>
        <w:t>relevance</w:t>
      </w:r>
      <w:r w:rsidR="00C62990">
        <w:rPr>
          <w:rFonts w:ascii="Times New Roman" w:hAnsi="Times New Roman" w:cs="Times New Roman"/>
        </w:rPr>
        <w:t xml:space="preserve"> to the task of policy analysis. This is because it </w:t>
      </w:r>
      <w:r w:rsidR="001716E6">
        <w:rPr>
          <w:rFonts w:ascii="Times New Roman" w:hAnsi="Times New Roman" w:cs="Times New Roman"/>
        </w:rPr>
        <w:t xml:space="preserve">supplies </w:t>
      </w:r>
      <w:r w:rsidR="001623A0">
        <w:rPr>
          <w:rFonts w:ascii="Times New Roman" w:hAnsi="Times New Roman" w:cs="Times New Roman"/>
        </w:rPr>
        <w:t xml:space="preserve">the most influential </w:t>
      </w:r>
      <w:r w:rsidR="00AC569B">
        <w:rPr>
          <w:rFonts w:ascii="Times New Roman" w:hAnsi="Times New Roman" w:cs="Times New Roman"/>
        </w:rPr>
        <w:t xml:space="preserve">and practical </w:t>
      </w:r>
      <w:r w:rsidR="001623A0">
        <w:rPr>
          <w:rFonts w:ascii="Times New Roman" w:hAnsi="Times New Roman" w:cs="Times New Roman"/>
        </w:rPr>
        <w:t xml:space="preserve">body of </w:t>
      </w:r>
      <w:r w:rsidR="00AC569B">
        <w:rPr>
          <w:rFonts w:ascii="Times New Roman" w:hAnsi="Times New Roman" w:cs="Times New Roman"/>
        </w:rPr>
        <w:t xml:space="preserve">theory, </w:t>
      </w:r>
      <w:r w:rsidR="00B85137">
        <w:rPr>
          <w:rFonts w:ascii="Times New Roman" w:hAnsi="Times New Roman" w:cs="Times New Roman"/>
        </w:rPr>
        <w:t xml:space="preserve">analytical techniques and insights </w:t>
      </w:r>
      <w:r w:rsidR="00AC569B">
        <w:rPr>
          <w:rFonts w:ascii="Times New Roman" w:hAnsi="Times New Roman" w:cs="Times New Roman"/>
        </w:rPr>
        <w:t xml:space="preserve">for those involved in the </w:t>
      </w:r>
      <w:r w:rsidR="001623A0">
        <w:rPr>
          <w:rFonts w:ascii="Times New Roman" w:hAnsi="Times New Roman" w:cs="Times New Roman"/>
        </w:rPr>
        <w:t xml:space="preserve">process </w:t>
      </w:r>
      <w:r w:rsidR="000C0787">
        <w:rPr>
          <w:rFonts w:ascii="Times New Roman" w:hAnsi="Times New Roman" w:cs="Times New Roman"/>
        </w:rPr>
        <w:t xml:space="preserve">of advice giving. </w:t>
      </w:r>
      <w:r w:rsidR="00C661B0" w:rsidRPr="006B12DC">
        <w:rPr>
          <w:rFonts w:ascii="Times New Roman" w:hAnsi="Times New Roman" w:cs="Times New Roman"/>
        </w:rPr>
        <w:t xml:space="preserve">The Oxford economist and philosopher John Broome </w:t>
      </w:r>
      <w:r w:rsidR="006966BB">
        <w:rPr>
          <w:rFonts w:ascii="Times New Roman" w:hAnsi="Times New Roman" w:cs="Times New Roman"/>
        </w:rPr>
        <w:t xml:space="preserve">(2009, p.7) </w:t>
      </w:r>
      <w:r w:rsidR="00C661B0" w:rsidRPr="006B12DC">
        <w:rPr>
          <w:rFonts w:ascii="Times New Roman" w:hAnsi="Times New Roman" w:cs="Times New Roman"/>
        </w:rPr>
        <w:t xml:space="preserve">argues that ‘economics is a branch of ethics’ and that ‘economics invariably involves </w:t>
      </w:r>
      <w:r w:rsidR="009E3468">
        <w:rPr>
          <w:rFonts w:ascii="Times New Roman" w:hAnsi="Times New Roman" w:cs="Times New Roman"/>
        </w:rPr>
        <w:t>ethi</w:t>
      </w:r>
      <w:r w:rsidR="00C661B0" w:rsidRPr="006B12DC">
        <w:rPr>
          <w:rFonts w:ascii="Times New Roman" w:hAnsi="Times New Roman" w:cs="Times New Roman"/>
        </w:rPr>
        <w:t xml:space="preserve">cs’. </w:t>
      </w:r>
      <w:r w:rsidR="006B12DC">
        <w:rPr>
          <w:rFonts w:ascii="Times New Roman" w:hAnsi="Times New Roman" w:cs="Times New Roman"/>
        </w:rPr>
        <w:t xml:space="preserve">Many other distinguished economists, such as </w:t>
      </w:r>
      <w:r w:rsidR="009E3468">
        <w:rPr>
          <w:rFonts w:ascii="Times New Roman" w:hAnsi="Times New Roman" w:cs="Times New Roman"/>
        </w:rPr>
        <w:t xml:space="preserve">Amartya Sen, </w:t>
      </w:r>
      <w:r w:rsidR="009E3468">
        <w:rPr>
          <w:rFonts w:ascii="Times New Roman" w:hAnsi="Times New Roman" w:cs="Times New Roman"/>
        </w:rPr>
        <w:lastRenderedPageBreak/>
        <w:t xml:space="preserve">Robert </w:t>
      </w:r>
      <w:r w:rsidR="006B12DC">
        <w:rPr>
          <w:rFonts w:ascii="Times New Roman" w:hAnsi="Times New Roman" w:cs="Times New Roman"/>
        </w:rPr>
        <w:t xml:space="preserve">Skidelsky, Joseph Stiglitz and Paul Krugman, </w:t>
      </w:r>
      <w:r w:rsidR="00F733F8" w:rsidRPr="006B12DC">
        <w:rPr>
          <w:rFonts w:ascii="Times New Roman" w:hAnsi="Times New Roman" w:cs="Times New Roman"/>
        </w:rPr>
        <w:t xml:space="preserve">have made </w:t>
      </w:r>
      <w:r w:rsidR="001716E6">
        <w:rPr>
          <w:rFonts w:ascii="Times New Roman" w:hAnsi="Times New Roman" w:cs="Times New Roman"/>
        </w:rPr>
        <w:t xml:space="preserve">a similar </w:t>
      </w:r>
      <w:r w:rsidR="003C6D3D">
        <w:rPr>
          <w:rFonts w:ascii="Times New Roman" w:hAnsi="Times New Roman" w:cs="Times New Roman"/>
        </w:rPr>
        <w:t>point.</w:t>
      </w:r>
      <w:r w:rsidR="001716E6">
        <w:rPr>
          <w:rFonts w:ascii="Times New Roman" w:hAnsi="Times New Roman" w:cs="Times New Roman"/>
        </w:rPr>
        <w:t xml:space="preserve"> Consistent with this</w:t>
      </w:r>
      <w:r w:rsidR="00F733F8" w:rsidRPr="006B12DC">
        <w:rPr>
          <w:rFonts w:ascii="Times New Roman" w:hAnsi="Times New Roman" w:cs="Times New Roman"/>
        </w:rPr>
        <w:t xml:space="preserve">, the </w:t>
      </w:r>
      <w:r w:rsidR="006B12DC" w:rsidRPr="006B12DC">
        <w:rPr>
          <w:rFonts w:ascii="Times New Roman" w:hAnsi="Times New Roman" w:cs="Times New Roman"/>
        </w:rPr>
        <w:t>Czech economi</w:t>
      </w:r>
      <w:r w:rsidR="006B12DC">
        <w:rPr>
          <w:rFonts w:ascii="Times New Roman" w:hAnsi="Times New Roman" w:cs="Times New Roman"/>
        </w:rPr>
        <w:t xml:space="preserve">st Tomas Sedlacek </w:t>
      </w:r>
      <w:r w:rsidR="001716E6">
        <w:rPr>
          <w:rFonts w:ascii="Times New Roman" w:hAnsi="Times New Roman" w:cs="Times New Roman"/>
        </w:rPr>
        <w:t>has recently contended</w:t>
      </w:r>
      <w:r w:rsidR="006B12DC">
        <w:rPr>
          <w:rFonts w:ascii="Times New Roman" w:hAnsi="Times New Roman" w:cs="Times New Roman"/>
        </w:rPr>
        <w:t xml:space="preserve"> that: </w:t>
      </w:r>
      <w:r w:rsidR="006B12DC" w:rsidRPr="006B12DC">
        <w:rPr>
          <w:rFonts w:ascii="Times New Roman" w:hAnsi="Times New Roman" w:cs="Times New Roman"/>
        </w:rPr>
        <w:t>‘All of economics is, in the end, the economics of good and evil … People today, as they have always, want to know from economists principally what is good and what is bad’ (2011, p.6)</w:t>
      </w:r>
      <w:r w:rsidR="006B12DC">
        <w:rPr>
          <w:rFonts w:ascii="Times New Roman" w:hAnsi="Times New Roman" w:cs="Times New Roman"/>
        </w:rPr>
        <w:t>.</w:t>
      </w:r>
      <w:r w:rsidR="00FA191D">
        <w:rPr>
          <w:rFonts w:ascii="Times New Roman" w:hAnsi="Times New Roman" w:cs="Times New Roman"/>
        </w:rPr>
        <w:t xml:space="preserve"> As Sedlacek </w:t>
      </w:r>
      <w:r w:rsidR="003C6D3D">
        <w:rPr>
          <w:rFonts w:ascii="Times New Roman" w:hAnsi="Times New Roman" w:cs="Times New Roman"/>
        </w:rPr>
        <w:t>highlights</w:t>
      </w:r>
      <w:r w:rsidR="00FA191D">
        <w:rPr>
          <w:rFonts w:ascii="Times New Roman" w:hAnsi="Times New Roman" w:cs="Times New Roman"/>
        </w:rPr>
        <w:t xml:space="preserve">, the intellectual foundations of economics are many and varied, but they are fundamentally ethical in nature. </w:t>
      </w:r>
    </w:p>
    <w:p w:rsidR="00C62990" w:rsidRDefault="001716E6" w:rsidP="00FA191D">
      <w:pPr>
        <w:jc w:val="both"/>
        <w:rPr>
          <w:rFonts w:ascii="Times New Roman" w:hAnsi="Times New Roman" w:cs="Times New Roman"/>
          <w:iCs/>
          <w:lang w:val="en-US"/>
        </w:rPr>
      </w:pPr>
      <w:r>
        <w:rPr>
          <w:rFonts w:ascii="Times New Roman" w:hAnsi="Times New Roman" w:cs="Times New Roman"/>
        </w:rPr>
        <w:t xml:space="preserve">Bear in mind </w:t>
      </w:r>
      <w:r w:rsidR="00FA191D">
        <w:rPr>
          <w:rFonts w:ascii="Times New Roman" w:hAnsi="Times New Roman" w:cs="Times New Roman"/>
        </w:rPr>
        <w:t xml:space="preserve">that the </w:t>
      </w:r>
      <w:r w:rsidR="003C6D3D">
        <w:rPr>
          <w:rFonts w:ascii="Times New Roman" w:hAnsi="Times New Roman" w:cs="Times New Roman"/>
        </w:rPr>
        <w:t xml:space="preserve">English </w:t>
      </w:r>
      <w:r w:rsidR="00FA191D">
        <w:rPr>
          <w:rFonts w:ascii="Times New Roman" w:hAnsi="Times New Roman" w:cs="Times New Roman"/>
        </w:rPr>
        <w:t xml:space="preserve">word ‘economics’ derives </w:t>
      </w:r>
      <w:r w:rsidR="00FA191D">
        <w:rPr>
          <w:rFonts w:ascii="Times New Roman" w:hAnsi="Times New Roman" w:cs="Times New Roman"/>
          <w:lang w:val="en-US"/>
        </w:rPr>
        <w:t>from two Greek words,</w:t>
      </w:r>
      <w:r w:rsidR="00FA191D" w:rsidRPr="00FA191D">
        <w:rPr>
          <w:rFonts w:ascii="Times New Roman" w:hAnsi="Times New Roman" w:cs="Times New Roman"/>
          <w:lang w:val="en-US"/>
        </w:rPr>
        <w:t xml:space="preserve"> </w:t>
      </w:r>
      <w:r w:rsidR="00FA191D">
        <w:rPr>
          <w:rFonts w:ascii="Times New Roman" w:hAnsi="Times New Roman" w:cs="Times New Roman"/>
          <w:lang w:val="en-US"/>
        </w:rPr>
        <w:t>‘</w:t>
      </w:r>
      <w:proofErr w:type="spellStart"/>
      <w:r w:rsidR="00FA191D" w:rsidRPr="00FA191D">
        <w:rPr>
          <w:rFonts w:ascii="Times New Roman" w:hAnsi="Times New Roman" w:cs="Times New Roman"/>
          <w:lang w:val="en-US"/>
        </w:rPr>
        <w:t>oikos</w:t>
      </w:r>
      <w:proofErr w:type="spellEnd"/>
      <w:r w:rsidR="00FA191D">
        <w:rPr>
          <w:rFonts w:ascii="Times New Roman" w:hAnsi="Times New Roman" w:cs="Times New Roman"/>
          <w:lang w:val="en-US"/>
        </w:rPr>
        <w:t>’ which means ‘house’ and</w:t>
      </w:r>
      <w:r w:rsidR="00FA191D" w:rsidRPr="00FA191D">
        <w:rPr>
          <w:rFonts w:ascii="Times New Roman" w:hAnsi="Times New Roman" w:cs="Times New Roman"/>
          <w:lang w:val="en-US"/>
        </w:rPr>
        <w:t xml:space="preserve"> </w:t>
      </w:r>
      <w:r w:rsidR="00FA191D">
        <w:rPr>
          <w:rFonts w:ascii="Times New Roman" w:hAnsi="Times New Roman" w:cs="Times New Roman"/>
          <w:lang w:val="en-US"/>
        </w:rPr>
        <w:t>‘</w:t>
      </w:r>
      <w:proofErr w:type="spellStart"/>
      <w:r w:rsidR="00FA191D" w:rsidRPr="00FA191D">
        <w:rPr>
          <w:rFonts w:ascii="Times New Roman" w:hAnsi="Times New Roman" w:cs="Times New Roman"/>
          <w:lang w:val="en-US"/>
        </w:rPr>
        <w:t>nomos</w:t>
      </w:r>
      <w:proofErr w:type="spellEnd"/>
      <w:r w:rsidR="002B6689">
        <w:rPr>
          <w:rFonts w:ascii="Times New Roman" w:hAnsi="Times New Roman" w:cs="Times New Roman"/>
          <w:lang w:val="en-US"/>
        </w:rPr>
        <w:t>’ from the verb ‘to manage or distribute</w:t>
      </w:r>
      <w:r w:rsidR="00FA191D">
        <w:rPr>
          <w:rFonts w:ascii="Times New Roman" w:hAnsi="Times New Roman" w:cs="Times New Roman"/>
          <w:lang w:val="en-US"/>
        </w:rPr>
        <w:t>’</w:t>
      </w:r>
      <w:r w:rsidR="00FA191D" w:rsidRPr="00FA191D">
        <w:rPr>
          <w:rFonts w:ascii="Times New Roman" w:hAnsi="Times New Roman" w:cs="Times New Roman"/>
          <w:lang w:val="en-US"/>
        </w:rPr>
        <w:t>; hence</w:t>
      </w:r>
      <w:r w:rsidR="00FA191D">
        <w:rPr>
          <w:rFonts w:ascii="Times New Roman" w:hAnsi="Times New Roman" w:cs="Times New Roman"/>
          <w:lang w:val="en-US"/>
        </w:rPr>
        <w:t>, economics i</w:t>
      </w:r>
      <w:r w:rsidR="003C6D3D">
        <w:rPr>
          <w:rFonts w:ascii="Times New Roman" w:hAnsi="Times New Roman" w:cs="Times New Roman"/>
          <w:lang w:val="en-US"/>
        </w:rPr>
        <w:t>s concerned with the science of</w:t>
      </w:r>
      <w:r w:rsidR="00FA191D" w:rsidRPr="00FA191D">
        <w:rPr>
          <w:rFonts w:ascii="Times New Roman" w:hAnsi="Times New Roman" w:cs="Times New Roman"/>
          <w:lang w:val="en-US"/>
        </w:rPr>
        <w:t xml:space="preserve"> </w:t>
      </w:r>
      <w:r w:rsidR="00FA191D" w:rsidRPr="00FA191D">
        <w:rPr>
          <w:rFonts w:ascii="Times New Roman" w:hAnsi="Times New Roman" w:cs="Times New Roman"/>
          <w:i/>
          <w:iCs/>
          <w:lang w:val="en-US"/>
        </w:rPr>
        <w:t>managing the household</w:t>
      </w:r>
      <w:r w:rsidR="00FA191D">
        <w:rPr>
          <w:rFonts w:ascii="Times New Roman" w:hAnsi="Times New Roman" w:cs="Times New Roman"/>
          <w:iCs/>
          <w:lang w:val="en-US"/>
        </w:rPr>
        <w:t>. I</w:t>
      </w:r>
      <w:r w:rsidR="009822C5">
        <w:rPr>
          <w:rFonts w:ascii="Times New Roman" w:hAnsi="Times New Roman" w:cs="Times New Roman"/>
          <w:iCs/>
          <w:lang w:val="en-US"/>
        </w:rPr>
        <w:t>mportantly, too, the Greek word</w:t>
      </w:r>
      <w:r w:rsidR="00FA191D">
        <w:rPr>
          <w:rFonts w:ascii="Times New Roman" w:hAnsi="Times New Roman" w:cs="Times New Roman"/>
          <w:iCs/>
          <w:lang w:val="en-US"/>
        </w:rPr>
        <w:t xml:space="preserve"> </w:t>
      </w:r>
      <w:r w:rsidR="009822C5">
        <w:rPr>
          <w:rFonts w:ascii="Times New Roman" w:hAnsi="Times New Roman" w:cs="Times New Roman"/>
          <w:iCs/>
          <w:lang w:val="en-US"/>
        </w:rPr>
        <w:t>‘</w:t>
      </w:r>
      <w:proofErr w:type="spellStart"/>
      <w:r w:rsidR="009822C5">
        <w:rPr>
          <w:rFonts w:ascii="Times New Roman" w:hAnsi="Times New Roman" w:cs="Times New Roman"/>
          <w:lang w:val="en-US"/>
        </w:rPr>
        <w:t>oikonomia</w:t>
      </w:r>
      <w:proofErr w:type="spellEnd"/>
      <w:r w:rsidR="009822C5">
        <w:rPr>
          <w:rFonts w:ascii="Times New Roman" w:hAnsi="Times New Roman" w:cs="Times New Roman"/>
          <w:lang w:val="en-US"/>
        </w:rPr>
        <w:t>’ refers specifically to stewardship and</w:t>
      </w:r>
      <w:r w:rsidR="003C6D3D">
        <w:rPr>
          <w:rFonts w:ascii="Times New Roman" w:hAnsi="Times New Roman" w:cs="Times New Roman"/>
          <w:lang w:val="en-US"/>
        </w:rPr>
        <w:t xml:space="preserve"> embraces</w:t>
      </w:r>
      <w:r w:rsidR="009822C5">
        <w:rPr>
          <w:rFonts w:ascii="Times New Roman" w:hAnsi="Times New Roman" w:cs="Times New Roman"/>
          <w:lang w:val="en-US"/>
        </w:rPr>
        <w:t xml:space="preserve"> the idea of management, oversight or administration of property</w:t>
      </w:r>
      <w:r w:rsidR="003C6D3D">
        <w:rPr>
          <w:rFonts w:ascii="Times New Roman" w:hAnsi="Times New Roman" w:cs="Times New Roman"/>
          <w:lang w:val="en-US"/>
        </w:rPr>
        <w:t xml:space="preserve"> belonging to other people</w:t>
      </w:r>
      <w:r w:rsidR="009822C5">
        <w:rPr>
          <w:rFonts w:ascii="Times New Roman" w:hAnsi="Times New Roman" w:cs="Times New Roman"/>
          <w:lang w:val="en-US"/>
        </w:rPr>
        <w:t xml:space="preserve">. Hence, in terms of linguistic derivations, </w:t>
      </w:r>
      <w:r w:rsidR="009B728C">
        <w:rPr>
          <w:rFonts w:ascii="Times New Roman" w:hAnsi="Times New Roman" w:cs="Times New Roman"/>
          <w:lang w:val="en-US"/>
        </w:rPr>
        <w:t xml:space="preserve">economics is </w:t>
      </w:r>
      <w:r w:rsidR="003C6D3D">
        <w:rPr>
          <w:rFonts w:ascii="Times New Roman" w:hAnsi="Times New Roman" w:cs="Times New Roman"/>
          <w:lang w:val="en-US"/>
        </w:rPr>
        <w:t xml:space="preserve">closely </w:t>
      </w:r>
      <w:r w:rsidR="009B728C">
        <w:rPr>
          <w:rFonts w:ascii="Times New Roman" w:hAnsi="Times New Roman" w:cs="Times New Roman"/>
          <w:lang w:val="en-US"/>
        </w:rPr>
        <w:t>linked to</w:t>
      </w:r>
      <w:r w:rsidR="00FA191D" w:rsidRPr="00FA191D">
        <w:rPr>
          <w:rFonts w:ascii="Times New Roman" w:hAnsi="Times New Roman" w:cs="Times New Roman"/>
          <w:lang w:val="en-US"/>
        </w:rPr>
        <w:t xml:space="preserve"> </w:t>
      </w:r>
      <w:r w:rsidR="003C6D3D">
        <w:rPr>
          <w:rFonts w:ascii="Times New Roman" w:hAnsi="Times New Roman" w:cs="Times New Roman"/>
          <w:lang w:val="en-US"/>
        </w:rPr>
        <w:t xml:space="preserve">notions of </w:t>
      </w:r>
      <w:r w:rsidR="00FA191D" w:rsidRPr="00FA191D">
        <w:rPr>
          <w:rFonts w:ascii="Times New Roman" w:hAnsi="Times New Roman" w:cs="Times New Roman"/>
          <w:i/>
          <w:iCs/>
          <w:lang w:val="en-US"/>
        </w:rPr>
        <w:t>good stewardship</w:t>
      </w:r>
      <w:r w:rsidR="009B728C">
        <w:rPr>
          <w:rFonts w:ascii="Times New Roman" w:hAnsi="Times New Roman" w:cs="Times New Roman"/>
          <w:i/>
          <w:iCs/>
          <w:lang w:val="en-US"/>
        </w:rPr>
        <w:t xml:space="preserve"> </w:t>
      </w:r>
      <w:r w:rsidR="009B728C">
        <w:rPr>
          <w:rFonts w:ascii="Times New Roman" w:hAnsi="Times New Roman" w:cs="Times New Roman"/>
          <w:iCs/>
          <w:lang w:val="en-US"/>
        </w:rPr>
        <w:t xml:space="preserve">or </w:t>
      </w:r>
      <w:r w:rsidR="009B728C" w:rsidRPr="009B728C">
        <w:rPr>
          <w:rFonts w:ascii="Times New Roman" w:hAnsi="Times New Roman" w:cs="Times New Roman"/>
          <w:i/>
          <w:iCs/>
          <w:lang w:val="en-US"/>
        </w:rPr>
        <w:t>prudent management</w:t>
      </w:r>
      <w:r w:rsidR="009822C5">
        <w:rPr>
          <w:rFonts w:ascii="Times New Roman" w:hAnsi="Times New Roman" w:cs="Times New Roman"/>
          <w:iCs/>
          <w:lang w:val="en-US"/>
        </w:rPr>
        <w:t xml:space="preserve">. </w:t>
      </w:r>
    </w:p>
    <w:p w:rsidR="00DA2E2F" w:rsidRDefault="009822C5" w:rsidP="00FA191D">
      <w:pPr>
        <w:jc w:val="both"/>
        <w:rPr>
          <w:rFonts w:ascii="Times New Roman" w:hAnsi="Times New Roman" w:cs="Times New Roman"/>
          <w:iCs/>
          <w:lang w:val="en-US"/>
        </w:rPr>
      </w:pPr>
      <w:r>
        <w:rPr>
          <w:rFonts w:ascii="Times New Roman" w:hAnsi="Times New Roman" w:cs="Times New Roman"/>
          <w:iCs/>
          <w:lang w:val="en-US"/>
        </w:rPr>
        <w:t>Aside from</w:t>
      </w:r>
      <w:r w:rsidR="009B728C">
        <w:rPr>
          <w:rFonts w:ascii="Times New Roman" w:hAnsi="Times New Roman" w:cs="Times New Roman"/>
          <w:iCs/>
          <w:lang w:val="en-US"/>
        </w:rPr>
        <w:t xml:space="preserve"> linguistic considerations</w:t>
      </w:r>
      <w:r>
        <w:rPr>
          <w:rFonts w:ascii="Times New Roman" w:hAnsi="Times New Roman" w:cs="Times New Roman"/>
          <w:iCs/>
          <w:lang w:val="en-US"/>
        </w:rPr>
        <w:t xml:space="preserve">, </w:t>
      </w:r>
      <w:r w:rsidR="008334A2">
        <w:rPr>
          <w:rFonts w:ascii="Times New Roman" w:hAnsi="Times New Roman" w:cs="Times New Roman"/>
          <w:iCs/>
          <w:lang w:val="en-US"/>
        </w:rPr>
        <w:t xml:space="preserve">historically many of the leading figures in the early development of economics as an academic discipline were highly </w:t>
      </w:r>
      <w:r w:rsidR="00614584">
        <w:rPr>
          <w:rFonts w:ascii="Times New Roman" w:hAnsi="Times New Roman" w:cs="Times New Roman"/>
          <w:iCs/>
          <w:lang w:val="en-US"/>
        </w:rPr>
        <w:t xml:space="preserve">trained </w:t>
      </w:r>
      <w:r w:rsidR="008334A2">
        <w:rPr>
          <w:rFonts w:ascii="Times New Roman" w:hAnsi="Times New Roman" w:cs="Times New Roman"/>
          <w:iCs/>
          <w:lang w:val="en-US"/>
        </w:rPr>
        <w:t>in philosophy</w:t>
      </w:r>
      <w:r w:rsidR="00D5787A">
        <w:rPr>
          <w:rFonts w:ascii="Times New Roman" w:hAnsi="Times New Roman" w:cs="Times New Roman"/>
          <w:iCs/>
          <w:lang w:val="en-US"/>
        </w:rPr>
        <w:t>,</w:t>
      </w:r>
      <w:r w:rsidR="008334A2">
        <w:rPr>
          <w:rFonts w:ascii="Times New Roman" w:hAnsi="Times New Roman" w:cs="Times New Roman"/>
          <w:iCs/>
          <w:lang w:val="en-US"/>
        </w:rPr>
        <w:t xml:space="preserve"> and especially moral philosophy. </w:t>
      </w:r>
      <w:r w:rsidR="000479A9">
        <w:rPr>
          <w:rFonts w:ascii="Times New Roman" w:hAnsi="Times New Roman" w:cs="Times New Roman"/>
          <w:iCs/>
          <w:lang w:val="en-US"/>
        </w:rPr>
        <w:t xml:space="preserve">For instance, </w:t>
      </w:r>
      <w:r w:rsidR="008334A2">
        <w:rPr>
          <w:rFonts w:ascii="Times New Roman" w:hAnsi="Times New Roman" w:cs="Times New Roman"/>
          <w:iCs/>
          <w:lang w:val="en-US"/>
        </w:rPr>
        <w:t>Adam Smith</w:t>
      </w:r>
      <w:r w:rsidR="00104254">
        <w:rPr>
          <w:rFonts w:ascii="Times New Roman" w:hAnsi="Times New Roman" w:cs="Times New Roman"/>
          <w:iCs/>
          <w:lang w:val="en-US"/>
        </w:rPr>
        <w:t xml:space="preserve"> was a Professor of Moral Philosophy and hi</w:t>
      </w:r>
      <w:r w:rsidR="00614584">
        <w:rPr>
          <w:rFonts w:ascii="Times New Roman" w:hAnsi="Times New Roman" w:cs="Times New Roman"/>
          <w:iCs/>
          <w:lang w:val="en-US"/>
        </w:rPr>
        <w:t xml:space="preserve">s first major book was </w:t>
      </w:r>
      <w:r w:rsidR="00614584" w:rsidRPr="000479A9">
        <w:rPr>
          <w:rFonts w:ascii="Times New Roman" w:hAnsi="Times New Roman" w:cs="Times New Roman"/>
          <w:i/>
          <w:iCs/>
          <w:lang w:val="en-US"/>
        </w:rPr>
        <w:t>The Theory of Moral Sentiments</w:t>
      </w:r>
      <w:r w:rsidR="00614584">
        <w:rPr>
          <w:rFonts w:ascii="Times New Roman" w:hAnsi="Times New Roman" w:cs="Times New Roman"/>
          <w:iCs/>
          <w:lang w:val="en-US"/>
        </w:rPr>
        <w:t xml:space="preserve">; </w:t>
      </w:r>
      <w:r w:rsidR="00D5787A">
        <w:rPr>
          <w:rFonts w:ascii="Times New Roman" w:hAnsi="Times New Roman" w:cs="Times New Roman"/>
          <w:iCs/>
          <w:lang w:val="en-US"/>
        </w:rPr>
        <w:t>perhaps the greatest economist of the 19</w:t>
      </w:r>
      <w:r w:rsidR="00D5787A" w:rsidRPr="00D5787A">
        <w:rPr>
          <w:rFonts w:ascii="Times New Roman" w:hAnsi="Times New Roman" w:cs="Times New Roman"/>
          <w:iCs/>
          <w:vertAlign w:val="superscript"/>
          <w:lang w:val="en-US"/>
        </w:rPr>
        <w:t>th</w:t>
      </w:r>
      <w:r w:rsidR="00D5787A">
        <w:rPr>
          <w:rFonts w:ascii="Times New Roman" w:hAnsi="Times New Roman" w:cs="Times New Roman"/>
          <w:iCs/>
          <w:lang w:val="en-US"/>
        </w:rPr>
        <w:t xml:space="preserve"> century, </w:t>
      </w:r>
      <w:r w:rsidR="008334A2">
        <w:rPr>
          <w:rFonts w:ascii="Times New Roman" w:hAnsi="Times New Roman" w:cs="Times New Roman"/>
          <w:iCs/>
          <w:lang w:val="en-US"/>
        </w:rPr>
        <w:t>Alfred Marshall</w:t>
      </w:r>
      <w:r w:rsidR="00D5787A">
        <w:rPr>
          <w:rFonts w:ascii="Times New Roman" w:hAnsi="Times New Roman" w:cs="Times New Roman"/>
          <w:iCs/>
          <w:lang w:val="en-US"/>
        </w:rPr>
        <w:t>,</w:t>
      </w:r>
      <w:r w:rsidR="008334A2">
        <w:rPr>
          <w:rFonts w:ascii="Times New Roman" w:hAnsi="Times New Roman" w:cs="Times New Roman"/>
          <w:iCs/>
          <w:lang w:val="en-US"/>
        </w:rPr>
        <w:t xml:space="preserve"> was initially a lecturer in moral sciences at Cambridge before </w:t>
      </w:r>
      <w:r w:rsidR="000479A9">
        <w:rPr>
          <w:rFonts w:ascii="Times New Roman" w:hAnsi="Times New Roman" w:cs="Times New Roman"/>
          <w:iCs/>
          <w:lang w:val="en-US"/>
        </w:rPr>
        <w:t>his appointment</w:t>
      </w:r>
      <w:r w:rsidR="008334A2">
        <w:rPr>
          <w:rFonts w:ascii="Times New Roman" w:hAnsi="Times New Roman" w:cs="Times New Roman"/>
          <w:iCs/>
          <w:lang w:val="en-US"/>
        </w:rPr>
        <w:t xml:space="preserve"> to a Chair in Political Economy in 1885; </w:t>
      </w:r>
      <w:r w:rsidR="000479A9">
        <w:rPr>
          <w:rFonts w:ascii="Times New Roman" w:hAnsi="Times New Roman" w:cs="Times New Roman"/>
          <w:iCs/>
          <w:lang w:val="en-US"/>
        </w:rPr>
        <w:t xml:space="preserve">and </w:t>
      </w:r>
      <w:r w:rsidR="008334A2">
        <w:rPr>
          <w:rFonts w:ascii="Times New Roman" w:hAnsi="Times New Roman" w:cs="Times New Roman"/>
          <w:iCs/>
          <w:lang w:val="en-US"/>
        </w:rPr>
        <w:t>John Stuart Mill</w:t>
      </w:r>
      <w:r w:rsidR="000479A9">
        <w:rPr>
          <w:rFonts w:ascii="Times New Roman" w:hAnsi="Times New Roman" w:cs="Times New Roman"/>
          <w:iCs/>
          <w:lang w:val="en-US"/>
        </w:rPr>
        <w:t xml:space="preserve"> was profoundly influenced by the ethical thinking of his father</w:t>
      </w:r>
      <w:r w:rsidR="00614584">
        <w:rPr>
          <w:rFonts w:ascii="Times New Roman" w:hAnsi="Times New Roman" w:cs="Times New Roman"/>
          <w:iCs/>
          <w:lang w:val="en-US"/>
        </w:rPr>
        <w:t xml:space="preserve"> </w:t>
      </w:r>
      <w:r w:rsidR="00D43818">
        <w:rPr>
          <w:rFonts w:ascii="Times New Roman" w:hAnsi="Times New Roman" w:cs="Times New Roman"/>
          <w:iCs/>
          <w:lang w:val="en-US"/>
        </w:rPr>
        <w:t xml:space="preserve">(James Mill) </w:t>
      </w:r>
      <w:r w:rsidR="000479A9">
        <w:rPr>
          <w:rFonts w:ascii="Times New Roman" w:hAnsi="Times New Roman" w:cs="Times New Roman"/>
          <w:iCs/>
          <w:lang w:val="en-US"/>
        </w:rPr>
        <w:t xml:space="preserve">and Jeremy Bentham, the founder of utilitarianism. </w:t>
      </w:r>
      <w:r w:rsidR="00D5787A">
        <w:rPr>
          <w:rFonts w:ascii="Times New Roman" w:hAnsi="Times New Roman" w:cs="Times New Roman"/>
          <w:iCs/>
          <w:lang w:val="en-US"/>
        </w:rPr>
        <w:t>For such reasons, m</w:t>
      </w:r>
      <w:r w:rsidR="00474FBD">
        <w:rPr>
          <w:rFonts w:ascii="Times New Roman" w:hAnsi="Times New Roman" w:cs="Times New Roman"/>
          <w:iCs/>
          <w:lang w:val="en-US"/>
        </w:rPr>
        <w:t>oral philosophy</w:t>
      </w:r>
      <w:r w:rsidR="00D5787A">
        <w:rPr>
          <w:rFonts w:ascii="Times New Roman" w:hAnsi="Times New Roman" w:cs="Times New Roman"/>
          <w:iCs/>
          <w:lang w:val="en-US"/>
        </w:rPr>
        <w:t xml:space="preserve"> </w:t>
      </w:r>
      <w:r w:rsidR="00474FBD">
        <w:rPr>
          <w:rFonts w:ascii="Times New Roman" w:hAnsi="Times New Roman" w:cs="Times New Roman"/>
          <w:iCs/>
          <w:lang w:val="en-US"/>
        </w:rPr>
        <w:t xml:space="preserve">was deeply woven into the fabric of economic </w:t>
      </w:r>
      <w:r w:rsidR="00026B10">
        <w:rPr>
          <w:rFonts w:ascii="Times New Roman" w:hAnsi="Times New Roman" w:cs="Times New Roman"/>
          <w:iCs/>
          <w:lang w:val="en-US"/>
        </w:rPr>
        <w:t xml:space="preserve">theory and practice </w:t>
      </w:r>
      <w:r w:rsidR="00D5787A">
        <w:rPr>
          <w:rFonts w:ascii="Times New Roman" w:hAnsi="Times New Roman" w:cs="Times New Roman"/>
          <w:iCs/>
          <w:lang w:val="en-US"/>
        </w:rPr>
        <w:t>f</w:t>
      </w:r>
      <w:r w:rsidR="00474FBD">
        <w:rPr>
          <w:rFonts w:ascii="Times New Roman" w:hAnsi="Times New Roman" w:cs="Times New Roman"/>
          <w:iCs/>
          <w:lang w:val="en-US"/>
        </w:rPr>
        <w:t xml:space="preserve">rom the outset. </w:t>
      </w:r>
      <w:r w:rsidR="00026B10">
        <w:rPr>
          <w:rFonts w:ascii="Times New Roman" w:hAnsi="Times New Roman" w:cs="Times New Roman"/>
          <w:iCs/>
          <w:lang w:val="en-US"/>
        </w:rPr>
        <w:t xml:space="preserve">It was not </w:t>
      </w:r>
      <w:r w:rsidR="006966BB">
        <w:rPr>
          <w:rFonts w:ascii="Times New Roman" w:hAnsi="Times New Roman" w:cs="Times New Roman"/>
          <w:iCs/>
          <w:lang w:val="en-US"/>
        </w:rPr>
        <w:t xml:space="preserve">an </w:t>
      </w:r>
      <w:r w:rsidR="00026B10">
        <w:rPr>
          <w:rFonts w:ascii="Times New Roman" w:hAnsi="Times New Roman" w:cs="Times New Roman"/>
          <w:iCs/>
          <w:lang w:val="en-US"/>
        </w:rPr>
        <w:t xml:space="preserve">optional </w:t>
      </w:r>
      <w:r w:rsidR="00104254">
        <w:rPr>
          <w:rFonts w:ascii="Times New Roman" w:hAnsi="Times New Roman" w:cs="Times New Roman"/>
          <w:iCs/>
          <w:lang w:val="en-US"/>
        </w:rPr>
        <w:t xml:space="preserve">add-on or </w:t>
      </w:r>
      <w:r w:rsidR="00026B10">
        <w:rPr>
          <w:rFonts w:ascii="Times New Roman" w:hAnsi="Times New Roman" w:cs="Times New Roman"/>
          <w:iCs/>
          <w:lang w:val="en-US"/>
        </w:rPr>
        <w:t xml:space="preserve">a </w:t>
      </w:r>
      <w:r w:rsidR="00D5787A">
        <w:rPr>
          <w:rFonts w:ascii="Times New Roman" w:hAnsi="Times New Roman" w:cs="Times New Roman"/>
          <w:iCs/>
          <w:lang w:val="en-US"/>
        </w:rPr>
        <w:t xml:space="preserve">casual </w:t>
      </w:r>
      <w:r w:rsidR="006966BB">
        <w:rPr>
          <w:rFonts w:ascii="Times New Roman" w:hAnsi="Times New Roman" w:cs="Times New Roman"/>
          <w:iCs/>
          <w:lang w:val="en-US"/>
        </w:rPr>
        <w:t>after-</w:t>
      </w:r>
      <w:r w:rsidR="00104254">
        <w:rPr>
          <w:rFonts w:ascii="Times New Roman" w:hAnsi="Times New Roman" w:cs="Times New Roman"/>
          <w:iCs/>
          <w:lang w:val="en-US"/>
        </w:rPr>
        <w:t xml:space="preserve">thought. This close coupling of ethics and economics continued </w:t>
      </w:r>
      <w:r w:rsidR="00D5787A">
        <w:rPr>
          <w:rFonts w:ascii="Times New Roman" w:hAnsi="Times New Roman" w:cs="Times New Roman"/>
          <w:iCs/>
          <w:lang w:val="en-US"/>
        </w:rPr>
        <w:t xml:space="preserve">at least </w:t>
      </w:r>
      <w:r w:rsidR="00104254">
        <w:rPr>
          <w:rFonts w:ascii="Times New Roman" w:hAnsi="Times New Roman" w:cs="Times New Roman"/>
          <w:iCs/>
          <w:lang w:val="en-US"/>
        </w:rPr>
        <w:t>until the middle of the 20</w:t>
      </w:r>
      <w:r w:rsidR="00104254" w:rsidRPr="00104254">
        <w:rPr>
          <w:rFonts w:ascii="Times New Roman" w:hAnsi="Times New Roman" w:cs="Times New Roman"/>
          <w:iCs/>
          <w:vertAlign w:val="superscript"/>
          <w:lang w:val="en-US"/>
        </w:rPr>
        <w:t>th</w:t>
      </w:r>
      <w:r w:rsidR="00104254">
        <w:rPr>
          <w:rFonts w:ascii="Times New Roman" w:hAnsi="Times New Roman" w:cs="Times New Roman"/>
          <w:iCs/>
          <w:lang w:val="en-US"/>
        </w:rPr>
        <w:t xml:space="preserve"> century. </w:t>
      </w:r>
    </w:p>
    <w:p w:rsidR="00FA191D" w:rsidRPr="00941F48" w:rsidRDefault="00104254" w:rsidP="00FA191D">
      <w:pPr>
        <w:jc w:val="both"/>
        <w:rPr>
          <w:rFonts w:ascii="Times New Roman" w:hAnsi="Times New Roman" w:cs="Times New Roman"/>
          <w:iCs/>
          <w:lang w:val="en-US"/>
        </w:rPr>
      </w:pPr>
      <w:r>
        <w:rPr>
          <w:rFonts w:ascii="Times New Roman" w:hAnsi="Times New Roman" w:cs="Times New Roman"/>
          <w:iCs/>
          <w:lang w:val="en-US"/>
        </w:rPr>
        <w:t>After the Second World War, however, a rather diffe</w:t>
      </w:r>
      <w:r w:rsidR="00D5787A">
        <w:rPr>
          <w:rFonts w:ascii="Times New Roman" w:hAnsi="Times New Roman" w:cs="Times New Roman"/>
          <w:iCs/>
          <w:lang w:val="en-US"/>
        </w:rPr>
        <w:t>rent approach became ascendant.</w:t>
      </w:r>
      <w:r>
        <w:rPr>
          <w:rFonts w:ascii="Times New Roman" w:hAnsi="Times New Roman" w:cs="Times New Roman"/>
          <w:iCs/>
          <w:lang w:val="en-US"/>
        </w:rPr>
        <w:t xml:space="preserve"> </w:t>
      </w:r>
      <w:r w:rsidR="00DA2E2F">
        <w:rPr>
          <w:rFonts w:ascii="Times New Roman" w:hAnsi="Times New Roman" w:cs="Times New Roman"/>
          <w:iCs/>
          <w:lang w:val="en-US"/>
        </w:rPr>
        <w:t>Instead of being viewed as a branch of ethics, economics came to be</w:t>
      </w:r>
      <w:r w:rsidR="00D5787A">
        <w:rPr>
          <w:rFonts w:ascii="Times New Roman" w:hAnsi="Times New Roman" w:cs="Times New Roman"/>
          <w:iCs/>
          <w:lang w:val="en-US"/>
        </w:rPr>
        <w:t xml:space="preserve"> regarded</w:t>
      </w:r>
      <w:r w:rsidR="00DA2E2F">
        <w:rPr>
          <w:rFonts w:ascii="Times New Roman" w:hAnsi="Times New Roman" w:cs="Times New Roman"/>
          <w:iCs/>
          <w:lang w:val="en-US"/>
        </w:rPr>
        <w:t>, at least by many economists, as a value-free or value-neutral</w:t>
      </w:r>
      <w:r w:rsidR="007D5048">
        <w:rPr>
          <w:rFonts w:ascii="Times New Roman" w:hAnsi="Times New Roman" w:cs="Times New Roman"/>
          <w:iCs/>
          <w:lang w:val="en-US"/>
        </w:rPr>
        <w:t xml:space="preserve"> activity</w:t>
      </w:r>
      <w:r w:rsidR="00DA2E2F">
        <w:rPr>
          <w:rFonts w:ascii="Times New Roman" w:hAnsi="Times New Roman" w:cs="Times New Roman"/>
          <w:iCs/>
          <w:lang w:val="en-US"/>
        </w:rPr>
        <w:t xml:space="preserve">. </w:t>
      </w:r>
      <w:r w:rsidR="00D5787A">
        <w:rPr>
          <w:rFonts w:ascii="Times New Roman" w:hAnsi="Times New Roman" w:cs="Times New Roman"/>
          <w:iCs/>
          <w:lang w:val="en-US"/>
        </w:rPr>
        <w:t xml:space="preserve">Economic analysis could be undertaken, it was argued, independently of any particular ethical framework or conception of the good. </w:t>
      </w:r>
      <w:r w:rsidR="00981D64">
        <w:rPr>
          <w:rFonts w:ascii="Times New Roman" w:hAnsi="Times New Roman" w:cs="Times New Roman"/>
          <w:iCs/>
          <w:lang w:val="en-US"/>
        </w:rPr>
        <w:t xml:space="preserve">Somehow, policy advisers employing the many and varied tools of economic analysis could dispose of any personal or collective moral presuppositions and assess the merits of a particular policy proposal using a supposedly </w:t>
      </w:r>
      <w:r w:rsidR="00026B10">
        <w:rPr>
          <w:rFonts w:ascii="Times New Roman" w:hAnsi="Times New Roman" w:cs="Times New Roman"/>
          <w:iCs/>
          <w:lang w:val="en-US"/>
        </w:rPr>
        <w:t xml:space="preserve">neutral, </w:t>
      </w:r>
      <w:r w:rsidR="00981D64">
        <w:rPr>
          <w:rFonts w:ascii="Times New Roman" w:hAnsi="Times New Roman" w:cs="Times New Roman"/>
          <w:iCs/>
          <w:lang w:val="en-US"/>
        </w:rPr>
        <w:t>impartial or unbiased set of standards</w:t>
      </w:r>
      <w:r w:rsidR="00057C50">
        <w:rPr>
          <w:rFonts w:ascii="Times New Roman" w:hAnsi="Times New Roman" w:cs="Times New Roman"/>
          <w:iCs/>
          <w:lang w:val="en-US"/>
        </w:rPr>
        <w:t xml:space="preserve"> – that is, some kind of </w:t>
      </w:r>
      <w:r w:rsidR="000D4F31">
        <w:rPr>
          <w:rFonts w:ascii="Times New Roman" w:hAnsi="Times New Roman" w:cs="Times New Roman"/>
          <w:iCs/>
          <w:lang w:val="en-US"/>
        </w:rPr>
        <w:t>ethics-free economic criteria could be employed in place of ethical criteria</w:t>
      </w:r>
      <w:r w:rsidR="00981D64">
        <w:rPr>
          <w:rFonts w:ascii="Times New Roman" w:hAnsi="Times New Roman" w:cs="Times New Roman"/>
          <w:iCs/>
          <w:lang w:val="en-US"/>
        </w:rPr>
        <w:t>.</w:t>
      </w:r>
      <w:r w:rsidR="006966BB">
        <w:rPr>
          <w:rFonts w:ascii="Times New Roman" w:hAnsi="Times New Roman" w:cs="Times New Roman"/>
          <w:iCs/>
          <w:lang w:val="en-US"/>
        </w:rPr>
        <w:t xml:space="preserve"> Related to this</w:t>
      </w:r>
      <w:r w:rsidR="00E37033">
        <w:rPr>
          <w:rFonts w:ascii="Times New Roman" w:hAnsi="Times New Roman" w:cs="Times New Roman"/>
          <w:iCs/>
          <w:lang w:val="en-US"/>
        </w:rPr>
        <w:t xml:space="preserve">, a </w:t>
      </w:r>
      <w:r w:rsidR="00981D64">
        <w:rPr>
          <w:rFonts w:ascii="Times New Roman" w:hAnsi="Times New Roman" w:cs="Times New Roman"/>
          <w:iCs/>
          <w:lang w:val="en-US"/>
        </w:rPr>
        <w:t xml:space="preserve">firm </w:t>
      </w:r>
      <w:r w:rsidR="007D5048">
        <w:rPr>
          <w:rFonts w:ascii="Times New Roman" w:hAnsi="Times New Roman" w:cs="Times New Roman"/>
          <w:iCs/>
          <w:lang w:val="en-US"/>
        </w:rPr>
        <w:t xml:space="preserve">distinction </w:t>
      </w:r>
      <w:r w:rsidR="000D4F31">
        <w:rPr>
          <w:rFonts w:ascii="Times New Roman" w:hAnsi="Times New Roman" w:cs="Times New Roman"/>
          <w:iCs/>
          <w:lang w:val="en-US"/>
        </w:rPr>
        <w:t xml:space="preserve">came to be drawn </w:t>
      </w:r>
      <w:r w:rsidR="007D5048">
        <w:rPr>
          <w:rFonts w:ascii="Times New Roman" w:hAnsi="Times New Roman" w:cs="Times New Roman"/>
          <w:iCs/>
          <w:lang w:val="en-US"/>
        </w:rPr>
        <w:t>between</w:t>
      </w:r>
      <w:r w:rsidR="000D4F31">
        <w:rPr>
          <w:rFonts w:ascii="Times New Roman" w:hAnsi="Times New Roman" w:cs="Times New Roman"/>
          <w:iCs/>
          <w:lang w:val="en-US"/>
        </w:rPr>
        <w:t xml:space="preserve"> so-called</w:t>
      </w:r>
      <w:r w:rsidR="007D5048">
        <w:rPr>
          <w:rFonts w:ascii="Times New Roman" w:hAnsi="Times New Roman" w:cs="Times New Roman"/>
          <w:iCs/>
          <w:lang w:val="en-US"/>
        </w:rPr>
        <w:t xml:space="preserve"> </w:t>
      </w:r>
      <w:r w:rsidR="007D5048" w:rsidRPr="00981D64">
        <w:rPr>
          <w:rFonts w:ascii="Times New Roman" w:hAnsi="Times New Roman" w:cs="Times New Roman"/>
          <w:i/>
          <w:iCs/>
          <w:lang w:val="en-US"/>
        </w:rPr>
        <w:t>positive</w:t>
      </w:r>
      <w:r w:rsidR="007D5048">
        <w:rPr>
          <w:rFonts w:ascii="Times New Roman" w:hAnsi="Times New Roman" w:cs="Times New Roman"/>
          <w:iCs/>
          <w:lang w:val="en-US"/>
        </w:rPr>
        <w:t xml:space="preserve"> and </w:t>
      </w:r>
      <w:r w:rsidR="007D5048" w:rsidRPr="00981D64">
        <w:rPr>
          <w:rFonts w:ascii="Times New Roman" w:hAnsi="Times New Roman" w:cs="Times New Roman"/>
          <w:i/>
          <w:iCs/>
          <w:lang w:val="en-US"/>
        </w:rPr>
        <w:t>normative</w:t>
      </w:r>
      <w:r w:rsidR="007D5048">
        <w:rPr>
          <w:rFonts w:ascii="Times New Roman" w:hAnsi="Times New Roman" w:cs="Times New Roman"/>
          <w:iCs/>
          <w:lang w:val="en-US"/>
        </w:rPr>
        <w:t xml:space="preserve"> economics, with positive economics focusing on the description and explanation of economic phenomena and deliberately eschewing </w:t>
      </w:r>
      <w:r w:rsidR="00E37033">
        <w:rPr>
          <w:rFonts w:ascii="Times New Roman" w:hAnsi="Times New Roman" w:cs="Times New Roman"/>
          <w:iCs/>
          <w:lang w:val="en-US"/>
        </w:rPr>
        <w:t xml:space="preserve">any </w:t>
      </w:r>
      <w:r w:rsidR="007D5048">
        <w:rPr>
          <w:rFonts w:ascii="Times New Roman" w:hAnsi="Times New Roman" w:cs="Times New Roman"/>
          <w:iCs/>
          <w:lang w:val="en-US"/>
        </w:rPr>
        <w:t xml:space="preserve">value </w:t>
      </w:r>
      <w:proofErr w:type="spellStart"/>
      <w:r w:rsidR="007D5048">
        <w:rPr>
          <w:rFonts w:ascii="Times New Roman" w:hAnsi="Times New Roman" w:cs="Times New Roman"/>
          <w:iCs/>
          <w:lang w:val="en-US"/>
        </w:rPr>
        <w:t>judgements</w:t>
      </w:r>
      <w:proofErr w:type="spellEnd"/>
      <w:r w:rsidR="007D5048">
        <w:rPr>
          <w:rFonts w:ascii="Times New Roman" w:hAnsi="Times New Roman" w:cs="Times New Roman"/>
          <w:iCs/>
          <w:lang w:val="en-US"/>
        </w:rPr>
        <w:t xml:space="preserve">. Indeed, </w:t>
      </w:r>
      <w:r w:rsidR="000D4F31">
        <w:rPr>
          <w:rFonts w:ascii="Times New Roman" w:hAnsi="Times New Roman" w:cs="Times New Roman"/>
          <w:iCs/>
          <w:lang w:val="en-US"/>
        </w:rPr>
        <w:t xml:space="preserve">during </w:t>
      </w:r>
      <w:r w:rsidR="00E37033">
        <w:rPr>
          <w:rFonts w:ascii="Times New Roman" w:hAnsi="Times New Roman" w:cs="Times New Roman"/>
          <w:iCs/>
          <w:lang w:val="en-US"/>
        </w:rPr>
        <w:t xml:space="preserve">the 1950s and subsequent decades, </w:t>
      </w:r>
      <w:r w:rsidR="007D5048">
        <w:rPr>
          <w:rFonts w:ascii="Times New Roman" w:hAnsi="Times New Roman" w:cs="Times New Roman"/>
          <w:iCs/>
          <w:lang w:val="en-US"/>
        </w:rPr>
        <w:t xml:space="preserve">some leading economists, such as </w:t>
      </w:r>
      <w:r w:rsidR="00BF62BD">
        <w:rPr>
          <w:rFonts w:ascii="Times New Roman" w:hAnsi="Times New Roman" w:cs="Times New Roman"/>
          <w:iCs/>
          <w:lang w:val="en-US"/>
        </w:rPr>
        <w:t xml:space="preserve">the Nobel laureate </w:t>
      </w:r>
      <w:r w:rsidR="007D5048">
        <w:rPr>
          <w:rFonts w:ascii="Times New Roman" w:hAnsi="Times New Roman" w:cs="Times New Roman"/>
          <w:iCs/>
          <w:lang w:val="en-US"/>
        </w:rPr>
        <w:t xml:space="preserve">Milton Friedman, </w:t>
      </w:r>
      <w:r w:rsidR="00E37033">
        <w:rPr>
          <w:rFonts w:ascii="Times New Roman" w:hAnsi="Times New Roman" w:cs="Times New Roman"/>
          <w:iCs/>
          <w:lang w:val="en-US"/>
        </w:rPr>
        <w:t xml:space="preserve">argued </w:t>
      </w:r>
      <w:r w:rsidR="007D5048">
        <w:rPr>
          <w:rFonts w:ascii="Times New Roman" w:hAnsi="Times New Roman" w:cs="Times New Roman"/>
          <w:iCs/>
          <w:lang w:val="en-US"/>
        </w:rPr>
        <w:t xml:space="preserve">that economics </w:t>
      </w:r>
      <w:r w:rsidR="007D5048" w:rsidRPr="00D5787A">
        <w:rPr>
          <w:rFonts w:ascii="Times New Roman" w:hAnsi="Times New Roman" w:cs="Times New Roman"/>
          <w:i/>
          <w:iCs/>
          <w:lang w:val="en-US"/>
        </w:rPr>
        <w:t>should</w:t>
      </w:r>
      <w:r w:rsidR="007D5048">
        <w:rPr>
          <w:rFonts w:ascii="Times New Roman" w:hAnsi="Times New Roman" w:cs="Times New Roman"/>
          <w:iCs/>
          <w:lang w:val="en-US"/>
        </w:rPr>
        <w:t xml:space="preserve"> be</w:t>
      </w:r>
      <w:r w:rsidR="00981D64">
        <w:rPr>
          <w:rFonts w:ascii="Times New Roman" w:hAnsi="Times New Roman" w:cs="Times New Roman"/>
          <w:iCs/>
          <w:lang w:val="en-US"/>
        </w:rPr>
        <w:t xml:space="preserve"> regarded as</w:t>
      </w:r>
      <w:r w:rsidR="007D5048">
        <w:rPr>
          <w:rFonts w:ascii="Times New Roman" w:hAnsi="Times New Roman" w:cs="Times New Roman"/>
          <w:iCs/>
          <w:lang w:val="en-US"/>
        </w:rPr>
        <w:t xml:space="preserve"> a positive science</w:t>
      </w:r>
      <w:r w:rsidR="00E37033">
        <w:rPr>
          <w:rFonts w:ascii="Times New Roman" w:hAnsi="Times New Roman" w:cs="Times New Roman"/>
          <w:iCs/>
          <w:lang w:val="en-US"/>
        </w:rPr>
        <w:t xml:space="preserve"> and that in order to be objective it should be free of </w:t>
      </w:r>
      <w:r w:rsidR="00D5787A">
        <w:rPr>
          <w:rFonts w:ascii="Times New Roman" w:hAnsi="Times New Roman" w:cs="Times New Roman"/>
          <w:iCs/>
          <w:lang w:val="en-US"/>
        </w:rPr>
        <w:t xml:space="preserve">normative </w:t>
      </w:r>
      <w:proofErr w:type="spellStart"/>
      <w:r w:rsidR="00E37033">
        <w:rPr>
          <w:rFonts w:ascii="Times New Roman" w:hAnsi="Times New Roman" w:cs="Times New Roman"/>
          <w:iCs/>
          <w:lang w:val="en-US"/>
        </w:rPr>
        <w:t>judgements</w:t>
      </w:r>
      <w:proofErr w:type="spellEnd"/>
      <w:r w:rsidR="00D5787A">
        <w:rPr>
          <w:rFonts w:ascii="Times New Roman" w:hAnsi="Times New Roman" w:cs="Times New Roman"/>
          <w:iCs/>
          <w:lang w:val="en-US"/>
        </w:rPr>
        <w:t xml:space="preserve"> or ethical commitments</w:t>
      </w:r>
      <w:r w:rsidR="007D5048">
        <w:rPr>
          <w:rFonts w:ascii="Times New Roman" w:hAnsi="Times New Roman" w:cs="Times New Roman"/>
          <w:iCs/>
          <w:lang w:val="en-US"/>
        </w:rPr>
        <w:t xml:space="preserve">. </w:t>
      </w:r>
      <w:r w:rsidR="00E37033">
        <w:rPr>
          <w:rFonts w:ascii="Times New Roman" w:hAnsi="Times New Roman" w:cs="Times New Roman"/>
          <w:iCs/>
          <w:lang w:val="en-US"/>
        </w:rPr>
        <w:t>Paradoxically, of course, such</w:t>
      </w:r>
      <w:r w:rsidR="007D5048">
        <w:rPr>
          <w:rFonts w:ascii="Times New Roman" w:hAnsi="Times New Roman" w:cs="Times New Roman"/>
          <w:iCs/>
          <w:lang w:val="en-US"/>
        </w:rPr>
        <w:t xml:space="preserve"> claim</w:t>
      </w:r>
      <w:r w:rsidR="00E37033">
        <w:rPr>
          <w:rFonts w:ascii="Times New Roman" w:hAnsi="Times New Roman" w:cs="Times New Roman"/>
          <w:iCs/>
          <w:lang w:val="en-US"/>
        </w:rPr>
        <w:t>s are</w:t>
      </w:r>
      <w:r w:rsidR="007D5048">
        <w:rPr>
          <w:rFonts w:ascii="Times New Roman" w:hAnsi="Times New Roman" w:cs="Times New Roman"/>
          <w:iCs/>
          <w:lang w:val="en-US"/>
        </w:rPr>
        <w:t xml:space="preserve"> </w:t>
      </w:r>
      <w:r w:rsidR="000D4F31">
        <w:rPr>
          <w:rFonts w:ascii="Times New Roman" w:hAnsi="Times New Roman" w:cs="Times New Roman"/>
          <w:iCs/>
          <w:lang w:val="en-US"/>
        </w:rPr>
        <w:t>fundamentally</w:t>
      </w:r>
      <w:r w:rsidR="00D5787A">
        <w:rPr>
          <w:rFonts w:ascii="Times New Roman" w:hAnsi="Times New Roman" w:cs="Times New Roman"/>
          <w:iCs/>
          <w:lang w:val="en-US"/>
        </w:rPr>
        <w:t xml:space="preserve"> </w:t>
      </w:r>
      <w:r w:rsidR="007D5048">
        <w:rPr>
          <w:rFonts w:ascii="Times New Roman" w:hAnsi="Times New Roman" w:cs="Times New Roman"/>
          <w:iCs/>
          <w:lang w:val="en-US"/>
        </w:rPr>
        <w:t>normative in nature</w:t>
      </w:r>
      <w:r w:rsidR="00D43818">
        <w:rPr>
          <w:rFonts w:ascii="Times New Roman" w:hAnsi="Times New Roman" w:cs="Times New Roman"/>
          <w:iCs/>
          <w:lang w:val="en-US"/>
        </w:rPr>
        <w:t>. T</w:t>
      </w:r>
      <w:r w:rsidR="00E37033">
        <w:rPr>
          <w:rFonts w:ascii="Times New Roman" w:hAnsi="Times New Roman" w:cs="Times New Roman"/>
          <w:iCs/>
          <w:lang w:val="en-US"/>
        </w:rPr>
        <w:t xml:space="preserve">he proposition, in other words, that economics </w:t>
      </w:r>
      <w:r w:rsidR="00E37033" w:rsidRPr="00D5787A">
        <w:rPr>
          <w:rFonts w:ascii="Times New Roman" w:hAnsi="Times New Roman" w:cs="Times New Roman"/>
          <w:i/>
          <w:iCs/>
          <w:lang w:val="en-US"/>
        </w:rPr>
        <w:t>ought to be a positive science</w:t>
      </w:r>
      <w:r w:rsidR="00E37033">
        <w:rPr>
          <w:rFonts w:ascii="Times New Roman" w:hAnsi="Times New Roman" w:cs="Times New Roman"/>
          <w:iCs/>
          <w:lang w:val="en-US"/>
        </w:rPr>
        <w:t xml:space="preserve"> is a moral claim</w:t>
      </w:r>
      <w:r w:rsidR="00981D64">
        <w:rPr>
          <w:rFonts w:ascii="Times New Roman" w:hAnsi="Times New Roman" w:cs="Times New Roman"/>
          <w:iCs/>
          <w:lang w:val="en-US"/>
        </w:rPr>
        <w:t xml:space="preserve"> – and thus any evaluation of its merits requires ethical reflection</w:t>
      </w:r>
      <w:r w:rsidR="00E37033">
        <w:rPr>
          <w:rFonts w:ascii="Times New Roman" w:hAnsi="Times New Roman" w:cs="Times New Roman"/>
          <w:iCs/>
          <w:lang w:val="en-US"/>
        </w:rPr>
        <w:t>.</w:t>
      </w:r>
      <w:r w:rsidR="003E2A38">
        <w:rPr>
          <w:rFonts w:ascii="Times New Roman" w:hAnsi="Times New Roman" w:cs="Times New Roman"/>
          <w:iCs/>
          <w:lang w:val="en-US"/>
        </w:rPr>
        <w:t xml:space="preserve"> </w:t>
      </w:r>
      <w:r w:rsidR="00941F48">
        <w:rPr>
          <w:rFonts w:ascii="Times New Roman" w:hAnsi="Times New Roman" w:cs="Times New Roman"/>
          <w:iCs/>
          <w:lang w:val="en-US"/>
        </w:rPr>
        <w:t>Friedman</w:t>
      </w:r>
      <w:r w:rsidR="00D5787A">
        <w:rPr>
          <w:rFonts w:ascii="Times New Roman" w:hAnsi="Times New Roman" w:cs="Times New Roman"/>
          <w:iCs/>
          <w:lang w:val="en-US"/>
        </w:rPr>
        <w:t>, of course,</w:t>
      </w:r>
      <w:r w:rsidR="00941F48">
        <w:rPr>
          <w:rFonts w:ascii="Times New Roman" w:hAnsi="Times New Roman" w:cs="Times New Roman"/>
          <w:iCs/>
          <w:lang w:val="en-US"/>
        </w:rPr>
        <w:t xml:space="preserve"> was not alone in defending positive economics on normative grounds. </w:t>
      </w:r>
      <w:r w:rsidR="00981D64">
        <w:rPr>
          <w:rFonts w:ascii="Times New Roman" w:hAnsi="Times New Roman" w:cs="Times New Roman"/>
          <w:iCs/>
          <w:lang w:val="en-US"/>
        </w:rPr>
        <w:t xml:space="preserve">In fact, his </w:t>
      </w:r>
      <w:r w:rsidR="00D5787A">
        <w:rPr>
          <w:rFonts w:ascii="Times New Roman" w:hAnsi="Times New Roman" w:cs="Times New Roman"/>
          <w:iCs/>
          <w:lang w:val="en-US"/>
        </w:rPr>
        <w:t xml:space="preserve">view became </w:t>
      </w:r>
      <w:r w:rsidR="00941F48">
        <w:rPr>
          <w:rFonts w:ascii="Times New Roman" w:hAnsi="Times New Roman" w:cs="Times New Roman"/>
          <w:iCs/>
          <w:lang w:val="en-US"/>
        </w:rPr>
        <w:t>commonplace</w:t>
      </w:r>
      <w:r w:rsidR="00981D64">
        <w:rPr>
          <w:rFonts w:ascii="Times New Roman" w:hAnsi="Times New Roman" w:cs="Times New Roman"/>
          <w:iCs/>
          <w:lang w:val="en-US"/>
        </w:rPr>
        <w:t xml:space="preserve"> and remains a widely-</w:t>
      </w:r>
      <w:r w:rsidR="002D5589">
        <w:rPr>
          <w:rFonts w:ascii="Times New Roman" w:hAnsi="Times New Roman" w:cs="Times New Roman"/>
          <w:iCs/>
          <w:lang w:val="en-US"/>
        </w:rPr>
        <w:t>held proposition</w:t>
      </w:r>
      <w:r w:rsidR="00941F48">
        <w:rPr>
          <w:rFonts w:ascii="Times New Roman" w:hAnsi="Times New Roman" w:cs="Times New Roman"/>
          <w:iCs/>
          <w:lang w:val="en-US"/>
        </w:rPr>
        <w:t>. In</w:t>
      </w:r>
      <w:r w:rsidR="002D5589">
        <w:rPr>
          <w:rFonts w:ascii="Times New Roman" w:hAnsi="Times New Roman" w:cs="Times New Roman"/>
          <w:iCs/>
          <w:lang w:val="en-US"/>
        </w:rPr>
        <w:t>dicative</w:t>
      </w:r>
      <w:r w:rsidR="00941F48">
        <w:rPr>
          <w:rFonts w:ascii="Times New Roman" w:hAnsi="Times New Roman" w:cs="Times New Roman"/>
          <w:iCs/>
          <w:lang w:val="en-US"/>
        </w:rPr>
        <w:t xml:space="preserve"> </w:t>
      </w:r>
      <w:r w:rsidR="002D5589">
        <w:rPr>
          <w:rFonts w:ascii="Times New Roman" w:hAnsi="Times New Roman" w:cs="Times New Roman"/>
          <w:iCs/>
          <w:lang w:val="en-US"/>
        </w:rPr>
        <w:t xml:space="preserve">of this, </w:t>
      </w:r>
      <w:r w:rsidR="009F4A0F">
        <w:rPr>
          <w:rFonts w:ascii="Times New Roman" w:hAnsi="Times New Roman" w:cs="Times New Roman"/>
          <w:iCs/>
          <w:lang w:val="en-US"/>
        </w:rPr>
        <w:t xml:space="preserve">I note </w:t>
      </w:r>
      <w:r w:rsidR="00941F48">
        <w:rPr>
          <w:rFonts w:ascii="Times New Roman" w:hAnsi="Times New Roman" w:cs="Times New Roman"/>
          <w:iCs/>
          <w:lang w:val="en-US"/>
        </w:rPr>
        <w:t>the following statement</w:t>
      </w:r>
      <w:r w:rsidR="000D4F31">
        <w:rPr>
          <w:rFonts w:ascii="Times New Roman" w:hAnsi="Times New Roman" w:cs="Times New Roman"/>
          <w:iCs/>
          <w:lang w:val="en-US"/>
        </w:rPr>
        <w:t xml:space="preserve"> in a current</w:t>
      </w:r>
      <w:r w:rsidR="002D5589">
        <w:rPr>
          <w:rFonts w:ascii="Times New Roman" w:hAnsi="Times New Roman" w:cs="Times New Roman"/>
          <w:iCs/>
          <w:lang w:val="en-US"/>
        </w:rPr>
        <w:t xml:space="preserve"> entry on ‘</w:t>
      </w:r>
      <w:proofErr w:type="spellStart"/>
      <w:r w:rsidR="002D5589">
        <w:rPr>
          <w:rFonts w:ascii="Times New Roman" w:hAnsi="Times New Roman" w:cs="Times New Roman"/>
          <w:iCs/>
          <w:lang w:val="en-US"/>
        </w:rPr>
        <w:t>Investopedia</w:t>
      </w:r>
      <w:proofErr w:type="spellEnd"/>
      <w:r w:rsidR="002D5589">
        <w:rPr>
          <w:rFonts w:ascii="Times New Roman" w:hAnsi="Times New Roman" w:cs="Times New Roman"/>
          <w:iCs/>
          <w:lang w:val="en-US"/>
        </w:rPr>
        <w:t>’</w:t>
      </w:r>
      <w:r w:rsidR="000D4F31">
        <w:rPr>
          <w:rFonts w:ascii="Times New Roman" w:hAnsi="Times New Roman" w:cs="Times New Roman"/>
          <w:iCs/>
          <w:lang w:val="en-US"/>
        </w:rPr>
        <w:t xml:space="preserve"> dealing with economics</w:t>
      </w:r>
      <w:r w:rsidR="00941F48">
        <w:rPr>
          <w:rFonts w:ascii="Times New Roman" w:hAnsi="Times New Roman" w:cs="Times New Roman"/>
          <w:iCs/>
          <w:lang w:val="en-US"/>
        </w:rPr>
        <w:t>: ‘</w:t>
      </w:r>
      <w:r w:rsidR="003E2A38" w:rsidRPr="00941F48">
        <w:rPr>
          <w:rFonts w:ascii="Times New Roman" w:hAnsi="Times New Roman" w:cs="Times New Roman"/>
          <w:color w:val="111111"/>
        </w:rPr>
        <w:t>A clear understanding of the difference between positive and normative economics should lead to better policy making, if policies are made based on facts (positive economics), not</w:t>
      </w:r>
      <w:r w:rsidR="00941F48">
        <w:rPr>
          <w:rFonts w:ascii="Times New Roman" w:hAnsi="Times New Roman" w:cs="Times New Roman"/>
          <w:color w:val="111111"/>
        </w:rPr>
        <w:t xml:space="preserve"> opinions (normative economics)’. Hence, </w:t>
      </w:r>
      <w:r w:rsidR="002D5589">
        <w:rPr>
          <w:rFonts w:ascii="Times New Roman" w:hAnsi="Times New Roman" w:cs="Times New Roman"/>
          <w:color w:val="111111"/>
        </w:rPr>
        <w:t xml:space="preserve">from this standpoint, </w:t>
      </w:r>
      <w:r w:rsidR="00941F48">
        <w:rPr>
          <w:rFonts w:ascii="Times New Roman" w:hAnsi="Times New Roman" w:cs="Times New Roman"/>
          <w:color w:val="111111"/>
        </w:rPr>
        <w:t xml:space="preserve">better policy making depends on using empirical data rather than ethical judgements. But this </w:t>
      </w:r>
      <w:r w:rsidR="002D5589">
        <w:rPr>
          <w:rFonts w:ascii="Times New Roman" w:hAnsi="Times New Roman" w:cs="Times New Roman"/>
          <w:color w:val="111111"/>
        </w:rPr>
        <w:t>approach be</w:t>
      </w:r>
      <w:r w:rsidR="00941F48">
        <w:rPr>
          <w:rFonts w:ascii="Times New Roman" w:hAnsi="Times New Roman" w:cs="Times New Roman"/>
          <w:color w:val="111111"/>
        </w:rPr>
        <w:t>gs many questions: Which facts should we use? What weight should be placed on which kinds of evidence? How should we assess what constitutes ‘better policy making’? Such questions all entail normative judgements</w:t>
      </w:r>
      <w:r w:rsidR="000077CF">
        <w:rPr>
          <w:rFonts w:ascii="Times New Roman" w:hAnsi="Times New Roman" w:cs="Times New Roman"/>
          <w:color w:val="111111"/>
        </w:rPr>
        <w:t>, and if these are to be well informed, then some engagement with ethical theory is essential</w:t>
      </w:r>
      <w:r w:rsidR="00941F48">
        <w:rPr>
          <w:rFonts w:ascii="Times New Roman" w:hAnsi="Times New Roman" w:cs="Times New Roman"/>
          <w:color w:val="111111"/>
        </w:rPr>
        <w:t>.</w:t>
      </w:r>
    </w:p>
    <w:p w:rsidR="00D43818" w:rsidRDefault="006966BB" w:rsidP="00277144">
      <w:pPr>
        <w:jc w:val="both"/>
        <w:rPr>
          <w:rFonts w:ascii="Times New Roman" w:hAnsi="Times New Roman" w:cs="Times New Roman"/>
        </w:rPr>
      </w:pPr>
      <w:r>
        <w:rPr>
          <w:rFonts w:ascii="Times New Roman" w:hAnsi="Times New Roman" w:cs="Times New Roman"/>
        </w:rPr>
        <w:lastRenderedPageBreak/>
        <w:t>A full analysis of h</w:t>
      </w:r>
      <w:r w:rsidR="00277144">
        <w:rPr>
          <w:rFonts w:ascii="Times New Roman" w:hAnsi="Times New Roman" w:cs="Times New Roman"/>
        </w:rPr>
        <w:t xml:space="preserve">ow economics and ethics </w:t>
      </w:r>
      <w:r w:rsidR="000077CF">
        <w:rPr>
          <w:rFonts w:ascii="Times New Roman" w:hAnsi="Times New Roman" w:cs="Times New Roman"/>
        </w:rPr>
        <w:t>be</w:t>
      </w:r>
      <w:r w:rsidR="00277144">
        <w:rPr>
          <w:rFonts w:ascii="Times New Roman" w:hAnsi="Times New Roman" w:cs="Times New Roman"/>
        </w:rPr>
        <w:t xml:space="preserve">came </w:t>
      </w:r>
      <w:r w:rsidR="00E37033">
        <w:rPr>
          <w:rFonts w:ascii="Times New Roman" w:hAnsi="Times New Roman" w:cs="Times New Roman"/>
        </w:rPr>
        <w:t xml:space="preserve">separated, if not </w:t>
      </w:r>
      <w:r w:rsidR="003E2A38">
        <w:rPr>
          <w:rFonts w:ascii="Times New Roman" w:hAnsi="Times New Roman" w:cs="Times New Roman"/>
        </w:rPr>
        <w:t xml:space="preserve">virtually </w:t>
      </w:r>
      <w:r w:rsidR="00277144">
        <w:rPr>
          <w:rFonts w:ascii="Times New Roman" w:hAnsi="Times New Roman" w:cs="Times New Roman"/>
        </w:rPr>
        <w:t>divorced</w:t>
      </w:r>
      <w:r w:rsidR="00E37033">
        <w:rPr>
          <w:rFonts w:ascii="Times New Roman" w:hAnsi="Times New Roman" w:cs="Times New Roman"/>
        </w:rPr>
        <w:t>,</w:t>
      </w:r>
      <w:r w:rsidR="002D5589">
        <w:rPr>
          <w:rFonts w:ascii="Times New Roman" w:hAnsi="Times New Roman" w:cs="Times New Roman"/>
        </w:rPr>
        <w:t xml:space="preserve"> </w:t>
      </w:r>
      <w:r w:rsidR="000077CF">
        <w:rPr>
          <w:rFonts w:ascii="Times New Roman" w:hAnsi="Times New Roman" w:cs="Times New Roman"/>
        </w:rPr>
        <w:t xml:space="preserve">is </w:t>
      </w:r>
      <w:r>
        <w:rPr>
          <w:rFonts w:ascii="Times New Roman" w:hAnsi="Times New Roman" w:cs="Times New Roman"/>
        </w:rPr>
        <w:t xml:space="preserve">beyond the scope of this paper. But various philosophical movements played a role, not least </w:t>
      </w:r>
      <w:r w:rsidR="00277144">
        <w:rPr>
          <w:rFonts w:ascii="Times New Roman" w:hAnsi="Times New Roman" w:cs="Times New Roman"/>
        </w:rPr>
        <w:t xml:space="preserve">logical positivism </w:t>
      </w:r>
      <w:r w:rsidR="00491EAA">
        <w:rPr>
          <w:rFonts w:ascii="Times New Roman" w:hAnsi="Times New Roman" w:cs="Times New Roman"/>
        </w:rPr>
        <w:t xml:space="preserve">and empiricism, both of </w:t>
      </w:r>
      <w:r w:rsidR="00277144">
        <w:rPr>
          <w:rFonts w:ascii="Times New Roman" w:hAnsi="Times New Roman" w:cs="Times New Roman"/>
        </w:rPr>
        <w:t>which</w:t>
      </w:r>
      <w:r w:rsidR="00734C72">
        <w:rPr>
          <w:rFonts w:ascii="Times New Roman" w:hAnsi="Times New Roman" w:cs="Times New Roman"/>
        </w:rPr>
        <w:t xml:space="preserve"> gained currency during the immediate post-war era. A</w:t>
      </w:r>
      <w:r w:rsidR="00277144">
        <w:rPr>
          <w:rFonts w:ascii="Times New Roman" w:hAnsi="Times New Roman" w:cs="Times New Roman"/>
        </w:rPr>
        <w:t xml:space="preserve">mongst other things, </w:t>
      </w:r>
      <w:r w:rsidR="00734C72">
        <w:rPr>
          <w:rFonts w:ascii="Times New Roman" w:hAnsi="Times New Roman" w:cs="Times New Roman"/>
        </w:rPr>
        <w:t xml:space="preserve">logical positivists </w:t>
      </w:r>
      <w:r w:rsidR="004B791B">
        <w:rPr>
          <w:rFonts w:ascii="Times New Roman" w:hAnsi="Times New Roman" w:cs="Times New Roman"/>
        </w:rPr>
        <w:t>believe that scientific knowledge can only be based on the observable aspects of nature and t</w:t>
      </w:r>
      <w:r w:rsidR="00277144">
        <w:rPr>
          <w:rFonts w:ascii="Times New Roman" w:hAnsi="Times New Roman" w:cs="Times New Roman"/>
        </w:rPr>
        <w:t xml:space="preserve">hat all ethical propositions are </w:t>
      </w:r>
      <w:r w:rsidR="004B791B">
        <w:rPr>
          <w:rFonts w:ascii="Times New Roman" w:hAnsi="Times New Roman" w:cs="Times New Roman"/>
        </w:rPr>
        <w:t xml:space="preserve">essentially </w:t>
      </w:r>
      <w:r w:rsidR="00277144">
        <w:rPr>
          <w:rFonts w:ascii="Times New Roman" w:hAnsi="Times New Roman" w:cs="Times New Roman"/>
        </w:rPr>
        <w:t xml:space="preserve">meaningless. </w:t>
      </w:r>
      <w:r w:rsidR="00BF62BD">
        <w:rPr>
          <w:rFonts w:ascii="Times New Roman" w:hAnsi="Times New Roman" w:cs="Times New Roman"/>
        </w:rPr>
        <w:t xml:space="preserve">In all likelihood, various other factors contributed to </w:t>
      </w:r>
      <w:r w:rsidR="00491EAA">
        <w:rPr>
          <w:rFonts w:ascii="Times New Roman" w:hAnsi="Times New Roman" w:cs="Times New Roman"/>
        </w:rPr>
        <w:t xml:space="preserve">the </w:t>
      </w:r>
      <w:r w:rsidR="009B1565">
        <w:rPr>
          <w:rFonts w:ascii="Times New Roman" w:hAnsi="Times New Roman" w:cs="Times New Roman"/>
        </w:rPr>
        <w:t>growing gulf between</w:t>
      </w:r>
      <w:r w:rsidR="00491EAA">
        <w:rPr>
          <w:rFonts w:ascii="Times New Roman" w:hAnsi="Times New Roman" w:cs="Times New Roman"/>
        </w:rPr>
        <w:t xml:space="preserve"> economi</w:t>
      </w:r>
      <w:r w:rsidR="00BF62BD">
        <w:rPr>
          <w:rFonts w:ascii="Times New Roman" w:hAnsi="Times New Roman" w:cs="Times New Roman"/>
        </w:rPr>
        <w:t>cs and ethics</w:t>
      </w:r>
      <w:r w:rsidR="00517EB9">
        <w:rPr>
          <w:rFonts w:ascii="Times New Roman" w:hAnsi="Times New Roman" w:cs="Times New Roman"/>
        </w:rPr>
        <w:t>, namely</w:t>
      </w:r>
      <w:r w:rsidR="00BF62BD">
        <w:rPr>
          <w:rFonts w:ascii="Times New Roman" w:hAnsi="Times New Roman" w:cs="Times New Roman"/>
        </w:rPr>
        <w:t xml:space="preserve">: </w:t>
      </w:r>
    </w:p>
    <w:p w:rsidR="00D43818" w:rsidRDefault="00277144" w:rsidP="00D43818">
      <w:pPr>
        <w:pStyle w:val="ListParagraph"/>
        <w:numPr>
          <w:ilvl w:val="0"/>
          <w:numId w:val="40"/>
        </w:numPr>
        <w:jc w:val="both"/>
        <w:rPr>
          <w:rFonts w:ascii="Times New Roman" w:hAnsi="Times New Roman" w:cs="Times New Roman"/>
        </w:rPr>
      </w:pPr>
      <w:r w:rsidRPr="00D43818">
        <w:rPr>
          <w:rFonts w:ascii="Times New Roman" w:hAnsi="Times New Roman" w:cs="Times New Roman"/>
        </w:rPr>
        <w:t>the gradual weakening of religious</w:t>
      </w:r>
      <w:r w:rsidR="00491EAA" w:rsidRPr="00D43818">
        <w:rPr>
          <w:rFonts w:ascii="Times New Roman" w:hAnsi="Times New Roman" w:cs="Times New Roman"/>
        </w:rPr>
        <w:t xml:space="preserve"> world views (certainly </w:t>
      </w:r>
      <w:r w:rsidR="007A4BF5" w:rsidRPr="00D43818">
        <w:rPr>
          <w:rFonts w:ascii="Times New Roman" w:hAnsi="Times New Roman" w:cs="Times New Roman"/>
        </w:rPr>
        <w:t>with</w:t>
      </w:r>
      <w:r w:rsidR="00491EAA" w:rsidRPr="00D43818">
        <w:rPr>
          <w:rFonts w:ascii="Times New Roman" w:hAnsi="Times New Roman" w:cs="Times New Roman"/>
        </w:rPr>
        <w:t>in the academy)</w:t>
      </w:r>
      <w:r w:rsidR="00BF62BD" w:rsidRPr="00D43818">
        <w:rPr>
          <w:rFonts w:ascii="Times New Roman" w:hAnsi="Times New Roman" w:cs="Times New Roman"/>
        </w:rPr>
        <w:t>;</w:t>
      </w:r>
      <w:r w:rsidRPr="00D43818">
        <w:rPr>
          <w:rFonts w:ascii="Times New Roman" w:hAnsi="Times New Roman" w:cs="Times New Roman"/>
        </w:rPr>
        <w:t xml:space="preserve"> </w:t>
      </w:r>
    </w:p>
    <w:p w:rsidR="00D43818" w:rsidRDefault="00277144" w:rsidP="00D43818">
      <w:pPr>
        <w:pStyle w:val="ListParagraph"/>
        <w:numPr>
          <w:ilvl w:val="0"/>
          <w:numId w:val="40"/>
        </w:numPr>
        <w:jc w:val="both"/>
        <w:rPr>
          <w:rFonts w:ascii="Times New Roman" w:hAnsi="Times New Roman" w:cs="Times New Roman"/>
        </w:rPr>
      </w:pPr>
      <w:r w:rsidRPr="00D43818">
        <w:rPr>
          <w:rFonts w:ascii="Times New Roman" w:hAnsi="Times New Roman" w:cs="Times New Roman"/>
        </w:rPr>
        <w:t xml:space="preserve">the rise of </w:t>
      </w:r>
      <w:r w:rsidR="00517EB9" w:rsidRPr="00D43818">
        <w:rPr>
          <w:rFonts w:ascii="Times New Roman" w:hAnsi="Times New Roman" w:cs="Times New Roman"/>
        </w:rPr>
        <w:t>a technocratic orientation</w:t>
      </w:r>
      <w:r w:rsidRPr="00D43818">
        <w:rPr>
          <w:rFonts w:ascii="Times New Roman" w:hAnsi="Times New Roman" w:cs="Times New Roman"/>
        </w:rPr>
        <w:t xml:space="preserve"> and the </w:t>
      </w:r>
      <w:r w:rsidR="00BF62BD" w:rsidRPr="00D43818">
        <w:rPr>
          <w:rFonts w:ascii="Times New Roman" w:hAnsi="Times New Roman" w:cs="Times New Roman"/>
        </w:rPr>
        <w:t xml:space="preserve">increased emphasis of </w:t>
      </w:r>
      <w:r w:rsidRPr="00D43818">
        <w:rPr>
          <w:rFonts w:ascii="Times New Roman" w:hAnsi="Times New Roman" w:cs="Times New Roman"/>
        </w:rPr>
        <w:t>expert</w:t>
      </w:r>
      <w:r w:rsidR="00FD10E7" w:rsidRPr="00D43818">
        <w:rPr>
          <w:rFonts w:ascii="Times New Roman" w:hAnsi="Times New Roman" w:cs="Times New Roman"/>
        </w:rPr>
        <w:t>i</w:t>
      </w:r>
      <w:r w:rsidRPr="00D43818">
        <w:rPr>
          <w:rFonts w:ascii="Times New Roman" w:hAnsi="Times New Roman" w:cs="Times New Roman"/>
        </w:rPr>
        <w:t>s</w:t>
      </w:r>
      <w:r w:rsidR="00FD10E7" w:rsidRPr="00D43818">
        <w:rPr>
          <w:rFonts w:ascii="Times New Roman" w:hAnsi="Times New Roman" w:cs="Times New Roman"/>
        </w:rPr>
        <w:t>e in the policy process</w:t>
      </w:r>
      <w:r w:rsidR="00BF62BD" w:rsidRPr="00D43818">
        <w:rPr>
          <w:rFonts w:ascii="Times New Roman" w:hAnsi="Times New Roman" w:cs="Times New Roman"/>
        </w:rPr>
        <w:t>;</w:t>
      </w:r>
      <w:r w:rsidRPr="00D43818">
        <w:rPr>
          <w:rFonts w:ascii="Times New Roman" w:hAnsi="Times New Roman" w:cs="Times New Roman"/>
        </w:rPr>
        <w:t xml:space="preserve"> and </w:t>
      </w:r>
    </w:p>
    <w:p w:rsidR="00D43818" w:rsidRDefault="00FD10E7" w:rsidP="00D43818">
      <w:pPr>
        <w:pStyle w:val="ListParagraph"/>
        <w:numPr>
          <w:ilvl w:val="0"/>
          <w:numId w:val="40"/>
        </w:numPr>
        <w:jc w:val="both"/>
        <w:rPr>
          <w:rFonts w:ascii="Times New Roman" w:hAnsi="Times New Roman" w:cs="Times New Roman"/>
        </w:rPr>
      </w:pPr>
      <w:r w:rsidRPr="00D43818">
        <w:rPr>
          <w:rFonts w:ascii="Times New Roman" w:hAnsi="Times New Roman" w:cs="Times New Roman"/>
        </w:rPr>
        <w:t xml:space="preserve">the </w:t>
      </w:r>
      <w:r w:rsidR="00517EB9" w:rsidRPr="00D43818">
        <w:rPr>
          <w:rFonts w:ascii="Times New Roman" w:hAnsi="Times New Roman" w:cs="Times New Roman"/>
        </w:rPr>
        <w:t xml:space="preserve">ascendancy </w:t>
      </w:r>
      <w:r w:rsidRPr="00D43818">
        <w:rPr>
          <w:rFonts w:ascii="Times New Roman" w:hAnsi="Times New Roman" w:cs="Times New Roman"/>
        </w:rPr>
        <w:t xml:space="preserve">of market liberalism and its various presuppositions, including the </w:t>
      </w:r>
      <w:r w:rsidR="00517EB9" w:rsidRPr="00D43818">
        <w:rPr>
          <w:rFonts w:ascii="Times New Roman" w:hAnsi="Times New Roman" w:cs="Times New Roman"/>
        </w:rPr>
        <w:t xml:space="preserve">assumption </w:t>
      </w:r>
      <w:r w:rsidRPr="00D43818">
        <w:rPr>
          <w:rFonts w:ascii="Times New Roman" w:hAnsi="Times New Roman" w:cs="Times New Roman"/>
        </w:rPr>
        <w:t>that individuals are the best judges of their own interests</w:t>
      </w:r>
      <w:r w:rsidR="00BF62BD" w:rsidRPr="00D43818">
        <w:rPr>
          <w:rFonts w:ascii="Times New Roman" w:hAnsi="Times New Roman" w:cs="Times New Roman"/>
        </w:rPr>
        <w:t xml:space="preserve"> and </w:t>
      </w:r>
      <w:r w:rsidR="00517EB9" w:rsidRPr="00D43818">
        <w:rPr>
          <w:rFonts w:ascii="Times New Roman" w:hAnsi="Times New Roman" w:cs="Times New Roman"/>
        </w:rPr>
        <w:t xml:space="preserve">the related (want-regarding) assumption </w:t>
      </w:r>
      <w:r w:rsidR="00BF62BD" w:rsidRPr="00D43818">
        <w:rPr>
          <w:rFonts w:ascii="Times New Roman" w:hAnsi="Times New Roman" w:cs="Times New Roman"/>
        </w:rPr>
        <w:t>that all wants, desires and preferences are equally valid</w:t>
      </w:r>
      <w:r w:rsidR="00517EB9" w:rsidRPr="00D43818">
        <w:rPr>
          <w:rFonts w:ascii="Times New Roman" w:hAnsi="Times New Roman" w:cs="Times New Roman"/>
        </w:rPr>
        <w:t xml:space="preserve"> and have an equal right to be satisfied</w:t>
      </w:r>
      <w:r w:rsidR="00BF62BD" w:rsidRPr="00D43818">
        <w:rPr>
          <w:rFonts w:ascii="Times New Roman" w:hAnsi="Times New Roman" w:cs="Times New Roman"/>
        </w:rPr>
        <w:t xml:space="preserve">. </w:t>
      </w:r>
    </w:p>
    <w:p w:rsidR="00BF62BD" w:rsidRPr="00D43818" w:rsidRDefault="00BF62BD" w:rsidP="00D43818">
      <w:pPr>
        <w:jc w:val="both"/>
        <w:rPr>
          <w:rFonts w:ascii="Times New Roman" w:hAnsi="Times New Roman" w:cs="Times New Roman"/>
        </w:rPr>
      </w:pPr>
      <w:r w:rsidRPr="00D43818">
        <w:rPr>
          <w:rFonts w:ascii="Times New Roman" w:hAnsi="Times New Roman" w:cs="Times New Roman"/>
        </w:rPr>
        <w:t>From this perspective,</w:t>
      </w:r>
      <w:r w:rsidR="00FD10E7" w:rsidRPr="00D43818">
        <w:rPr>
          <w:rFonts w:ascii="Times New Roman" w:hAnsi="Times New Roman" w:cs="Times New Roman"/>
        </w:rPr>
        <w:t xml:space="preserve"> the role of the state should be to maximize the opportunities for individuals to pursue their interests, limited only by the demands of the harm principle</w:t>
      </w:r>
      <w:r w:rsidR="006966BB" w:rsidRPr="00D43818">
        <w:rPr>
          <w:rFonts w:ascii="Times New Roman" w:hAnsi="Times New Roman" w:cs="Times New Roman"/>
        </w:rPr>
        <w:t xml:space="preserve"> (in both its public and private applications)</w:t>
      </w:r>
      <w:r w:rsidR="00FD10E7" w:rsidRPr="00D43818">
        <w:rPr>
          <w:rFonts w:ascii="Times New Roman" w:hAnsi="Times New Roman" w:cs="Times New Roman"/>
        </w:rPr>
        <w:t xml:space="preserve">. </w:t>
      </w:r>
      <w:r w:rsidRPr="00D43818">
        <w:rPr>
          <w:rFonts w:ascii="Times New Roman" w:hAnsi="Times New Roman" w:cs="Times New Roman"/>
        </w:rPr>
        <w:t xml:space="preserve">State coercion based on paternalistic grounds, namely that individuals’ choices should be constrained for their own good, is </w:t>
      </w:r>
      <w:r w:rsidR="00517EB9" w:rsidRPr="00D43818">
        <w:rPr>
          <w:rFonts w:ascii="Times New Roman" w:hAnsi="Times New Roman" w:cs="Times New Roman"/>
        </w:rPr>
        <w:t xml:space="preserve">unwarranted and </w:t>
      </w:r>
      <w:r w:rsidRPr="00D43818">
        <w:rPr>
          <w:rFonts w:ascii="Times New Roman" w:hAnsi="Times New Roman" w:cs="Times New Roman"/>
        </w:rPr>
        <w:t xml:space="preserve">unjustified. </w:t>
      </w:r>
    </w:p>
    <w:p w:rsidR="00CE7D09" w:rsidRDefault="00FD10E7" w:rsidP="00277144">
      <w:pPr>
        <w:jc w:val="both"/>
        <w:rPr>
          <w:rFonts w:ascii="Times New Roman" w:hAnsi="Times New Roman" w:cs="Times New Roman"/>
        </w:rPr>
      </w:pPr>
      <w:r>
        <w:rPr>
          <w:rFonts w:ascii="Times New Roman" w:hAnsi="Times New Roman" w:cs="Times New Roman"/>
        </w:rPr>
        <w:t xml:space="preserve">Additionally, </w:t>
      </w:r>
      <w:r w:rsidR="00277144">
        <w:rPr>
          <w:rFonts w:ascii="Times New Roman" w:hAnsi="Times New Roman" w:cs="Times New Roman"/>
        </w:rPr>
        <w:t xml:space="preserve">the Nobel laureate, Amartya Sen (1987, pp.4-6), </w:t>
      </w:r>
      <w:r>
        <w:rPr>
          <w:rFonts w:ascii="Times New Roman" w:hAnsi="Times New Roman" w:cs="Times New Roman"/>
        </w:rPr>
        <w:t>has pointed to the dominance withi</w:t>
      </w:r>
      <w:r w:rsidR="005F5C30">
        <w:rPr>
          <w:rFonts w:ascii="Times New Roman" w:hAnsi="Times New Roman" w:cs="Times New Roman"/>
        </w:rPr>
        <w:t xml:space="preserve">n the economics profession </w:t>
      </w:r>
      <w:r w:rsidR="00BF62BD">
        <w:rPr>
          <w:rFonts w:ascii="Times New Roman" w:hAnsi="Times New Roman" w:cs="Times New Roman"/>
        </w:rPr>
        <w:t xml:space="preserve">during the post-war era </w:t>
      </w:r>
      <w:r w:rsidR="005F5C30">
        <w:rPr>
          <w:rFonts w:ascii="Times New Roman" w:hAnsi="Times New Roman" w:cs="Times New Roman"/>
        </w:rPr>
        <w:t>of what might be termed an</w:t>
      </w:r>
      <w:r>
        <w:rPr>
          <w:rFonts w:ascii="Times New Roman" w:hAnsi="Times New Roman" w:cs="Times New Roman"/>
        </w:rPr>
        <w:t xml:space="preserve"> </w:t>
      </w:r>
      <w:r w:rsidR="00277144">
        <w:rPr>
          <w:rFonts w:ascii="Times New Roman" w:hAnsi="Times New Roman" w:cs="Times New Roman"/>
        </w:rPr>
        <w:t>‘engineering’ approach.</w:t>
      </w:r>
      <w:r w:rsidR="003E2A38">
        <w:rPr>
          <w:rFonts w:ascii="Times New Roman" w:hAnsi="Times New Roman" w:cs="Times New Roman"/>
        </w:rPr>
        <w:t xml:space="preserve"> From this perspective</w:t>
      </w:r>
      <w:r w:rsidR="00277144">
        <w:rPr>
          <w:rFonts w:ascii="Times New Roman" w:hAnsi="Times New Roman" w:cs="Times New Roman"/>
        </w:rPr>
        <w:t xml:space="preserve">, </w:t>
      </w:r>
      <w:r w:rsidR="002D5589">
        <w:rPr>
          <w:rFonts w:ascii="Times New Roman" w:hAnsi="Times New Roman" w:cs="Times New Roman"/>
        </w:rPr>
        <w:t xml:space="preserve">economics is primarily about </w:t>
      </w:r>
      <w:r w:rsidR="00CE7D09">
        <w:rPr>
          <w:rFonts w:ascii="Times New Roman" w:hAnsi="Times New Roman" w:cs="Times New Roman"/>
        </w:rPr>
        <w:t xml:space="preserve">the development and application of </w:t>
      </w:r>
      <w:r w:rsidR="00277144">
        <w:rPr>
          <w:rFonts w:ascii="Times New Roman" w:hAnsi="Times New Roman" w:cs="Times New Roman"/>
        </w:rPr>
        <w:t>mathematical models rather than the ultimate ends of policy</w:t>
      </w:r>
      <w:r w:rsidR="00491EAA">
        <w:rPr>
          <w:rFonts w:ascii="Times New Roman" w:hAnsi="Times New Roman" w:cs="Times New Roman"/>
        </w:rPr>
        <w:t>.</w:t>
      </w:r>
      <w:r w:rsidR="003226A5">
        <w:rPr>
          <w:rFonts w:ascii="Times New Roman" w:hAnsi="Times New Roman" w:cs="Times New Roman"/>
        </w:rPr>
        <w:t xml:space="preserve"> Any such ends</w:t>
      </w:r>
      <w:r w:rsidR="00491EAA">
        <w:rPr>
          <w:rFonts w:ascii="Times New Roman" w:hAnsi="Times New Roman" w:cs="Times New Roman"/>
        </w:rPr>
        <w:t xml:space="preserve">, </w:t>
      </w:r>
      <w:r w:rsidR="003226A5">
        <w:rPr>
          <w:rFonts w:ascii="Times New Roman" w:hAnsi="Times New Roman" w:cs="Times New Roman"/>
        </w:rPr>
        <w:t xml:space="preserve">whether </w:t>
      </w:r>
      <w:r w:rsidR="00CE7D09">
        <w:rPr>
          <w:rFonts w:ascii="Times New Roman" w:hAnsi="Times New Roman" w:cs="Times New Roman"/>
        </w:rPr>
        <w:t xml:space="preserve">the maximization of utility or </w:t>
      </w:r>
      <w:r w:rsidR="003226A5">
        <w:rPr>
          <w:rFonts w:ascii="Times New Roman" w:hAnsi="Times New Roman" w:cs="Times New Roman"/>
        </w:rPr>
        <w:t xml:space="preserve">the pursuit of </w:t>
      </w:r>
      <w:r w:rsidR="00CE7D09">
        <w:rPr>
          <w:rFonts w:ascii="Times New Roman" w:hAnsi="Times New Roman" w:cs="Times New Roman"/>
        </w:rPr>
        <w:t xml:space="preserve">Pareto optimality, </w:t>
      </w:r>
      <w:r w:rsidR="003226A5">
        <w:rPr>
          <w:rFonts w:ascii="Times New Roman" w:hAnsi="Times New Roman" w:cs="Times New Roman"/>
        </w:rPr>
        <w:t>should be</w:t>
      </w:r>
      <w:r w:rsidR="003E2A38">
        <w:rPr>
          <w:rFonts w:ascii="Times New Roman" w:hAnsi="Times New Roman" w:cs="Times New Roman"/>
        </w:rPr>
        <w:t xml:space="preserve"> </w:t>
      </w:r>
      <w:r w:rsidR="00491EAA">
        <w:rPr>
          <w:rFonts w:ascii="Times New Roman" w:hAnsi="Times New Roman" w:cs="Times New Roman"/>
        </w:rPr>
        <w:t xml:space="preserve">taken as given </w:t>
      </w:r>
      <w:r w:rsidR="003F3748">
        <w:rPr>
          <w:rFonts w:ascii="Times New Roman" w:hAnsi="Times New Roman" w:cs="Times New Roman"/>
        </w:rPr>
        <w:t xml:space="preserve">or at least as </w:t>
      </w:r>
      <w:r w:rsidR="00491EAA">
        <w:rPr>
          <w:rFonts w:ascii="Times New Roman" w:hAnsi="Times New Roman" w:cs="Times New Roman"/>
        </w:rPr>
        <w:t>relatively uncontrovers</w:t>
      </w:r>
      <w:r w:rsidR="003F3748">
        <w:rPr>
          <w:rFonts w:ascii="Times New Roman" w:hAnsi="Times New Roman" w:cs="Times New Roman"/>
        </w:rPr>
        <w:t>ial. T</w:t>
      </w:r>
      <w:r w:rsidR="00491EAA">
        <w:rPr>
          <w:rFonts w:ascii="Times New Roman" w:hAnsi="Times New Roman" w:cs="Times New Roman"/>
        </w:rPr>
        <w:t>he task of the economist</w:t>
      </w:r>
      <w:r w:rsidR="003F3748">
        <w:rPr>
          <w:rFonts w:ascii="Times New Roman" w:hAnsi="Times New Roman" w:cs="Times New Roman"/>
        </w:rPr>
        <w:t>, therefore,</w:t>
      </w:r>
      <w:r w:rsidR="00491EAA">
        <w:rPr>
          <w:rFonts w:ascii="Times New Roman" w:hAnsi="Times New Roman" w:cs="Times New Roman"/>
        </w:rPr>
        <w:t xml:space="preserve"> </w:t>
      </w:r>
      <w:r w:rsidR="003E2A38">
        <w:rPr>
          <w:rFonts w:ascii="Times New Roman" w:hAnsi="Times New Roman" w:cs="Times New Roman"/>
        </w:rPr>
        <w:t>is not to deliberate on the</w:t>
      </w:r>
      <w:r w:rsidR="003F3748">
        <w:rPr>
          <w:rFonts w:ascii="Times New Roman" w:hAnsi="Times New Roman" w:cs="Times New Roman"/>
        </w:rPr>
        <w:t xml:space="preserve"> question of </w:t>
      </w:r>
      <w:r w:rsidR="000077CF">
        <w:rPr>
          <w:rFonts w:ascii="Times New Roman" w:hAnsi="Times New Roman" w:cs="Times New Roman"/>
        </w:rPr>
        <w:t xml:space="preserve">policy </w:t>
      </w:r>
      <w:r w:rsidR="003F3748">
        <w:rPr>
          <w:rFonts w:ascii="Times New Roman" w:hAnsi="Times New Roman" w:cs="Times New Roman"/>
        </w:rPr>
        <w:t>goals</w:t>
      </w:r>
      <w:r w:rsidR="000077CF">
        <w:rPr>
          <w:rFonts w:ascii="Times New Roman" w:hAnsi="Times New Roman" w:cs="Times New Roman"/>
        </w:rPr>
        <w:t xml:space="preserve"> or the nature of the good society</w:t>
      </w:r>
      <w:r w:rsidR="001D1552">
        <w:rPr>
          <w:rFonts w:ascii="Times New Roman" w:hAnsi="Times New Roman" w:cs="Times New Roman"/>
        </w:rPr>
        <w:t>; nor is it to decide what is good for people. Instead, it is</w:t>
      </w:r>
      <w:r w:rsidR="003F3748">
        <w:rPr>
          <w:rFonts w:ascii="Times New Roman" w:hAnsi="Times New Roman" w:cs="Times New Roman"/>
        </w:rPr>
        <w:t xml:space="preserve"> </w:t>
      </w:r>
      <w:r w:rsidR="00CE7D09">
        <w:rPr>
          <w:rFonts w:ascii="Times New Roman" w:hAnsi="Times New Roman" w:cs="Times New Roman"/>
        </w:rPr>
        <w:t xml:space="preserve">to find the best or most efficient way </w:t>
      </w:r>
      <w:r w:rsidR="00FC56D4">
        <w:rPr>
          <w:rFonts w:ascii="Times New Roman" w:hAnsi="Times New Roman" w:cs="Times New Roman"/>
        </w:rPr>
        <w:t xml:space="preserve">to achieve </w:t>
      </w:r>
      <w:r w:rsidR="003F3748">
        <w:rPr>
          <w:rFonts w:ascii="Times New Roman" w:hAnsi="Times New Roman" w:cs="Times New Roman"/>
        </w:rPr>
        <w:t>whatever</w:t>
      </w:r>
      <w:r w:rsidR="00CE7D09">
        <w:rPr>
          <w:rFonts w:ascii="Times New Roman" w:hAnsi="Times New Roman" w:cs="Times New Roman"/>
        </w:rPr>
        <w:t xml:space="preserve"> ends</w:t>
      </w:r>
      <w:r w:rsidR="003F3748">
        <w:rPr>
          <w:rFonts w:ascii="Times New Roman" w:hAnsi="Times New Roman" w:cs="Times New Roman"/>
        </w:rPr>
        <w:t xml:space="preserve"> have been </w:t>
      </w:r>
      <w:r w:rsidR="002D5589">
        <w:rPr>
          <w:rFonts w:ascii="Times New Roman" w:hAnsi="Times New Roman" w:cs="Times New Roman"/>
        </w:rPr>
        <w:t>pre</w:t>
      </w:r>
      <w:r w:rsidR="003F3748">
        <w:rPr>
          <w:rFonts w:ascii="Times New Roman" w:hAnsi="Times New Roman" w:cs="Times New Roman"/>
        </w:rPr>
        <w:t>determined</w:t>
      </w:r>
      <w:r w:rsidR="00CE7D09">
        <w:rPr>
          <w:rFonts w:ascii="Times New Roman" w:hAnsi="Times New Roman" w:cs="Times New Roman"/>
        </w:rPr>
        <w:t>.</w:t>
      </w:r>
      <w:r w:rsidR="003226A5">
        <w:rPr>
          <w:rFonts w:ascii="Times New Roman" w:hAnsi="Times New Roman" w:cs="Times New Roman"/>
        </w:rPr>
        <w:t xml:space="preserve"> To take any other position, it is argued, involves economists imposing their vie</w:t>
      </w:r>
      <w:r w:rsidR="001D1552">
        <w:rPr>
          <w:rFonts w:ascii="Times New Roman" w:hAnsi="Times New Roman" w:cs="Times New Roman"/>
        </w:rPr>
        <w:t xml:space="preserve">ws on the rest of society. This is not acceptable, </w:t>
      </w:r>
      <w:r w:rsidR="006966BB">
        <w:rPr>
          <w:rFonts w:ascii="Times New Roman" w:hAnsi="Times New Roman" w:cs="Times New Roman"/>
        </w:rPr>
        <w:t xml:space="preserve">in part </w:t>
      </w:r>
      <w:r w:rsidR="001D1552">
        <w:rPr>
          <w:rFonts w:ascii="Times New Roman" w:hAnsi="Times New Roman" w:cs="Times New Roman"/>
        </w:rPr>
        <w:t>because it would involve a degree of paternalism</w:t>
      </w:r>
      <w:r w:rsidR="00D43818">
        <w:rPr>
          <w:rFonts w:ascii="Times New Roman" w:hAnsi="Times New Roman" w:cs="Times New Roman"/>
        </w:rPr>
        <w:t>,</w:t>
      </w:r>
      <w:r w:rsidR="001D1552">
        <w:rPr>
          <w:rFonts w:ascii="Times New Roman" w:hAnsi="Times New Roman" w:cs="Times New Roman"/>
        </w:rPr>
        <w:t xml:space="preserve"> and paternalism is </w:t>
      </w:r>
      <w:r w:rsidR="00BF62BD">
        <w:rPr>
          <w:rFonts w:ascii="Times New Roman" w:hAnsi="Times New Roman" w:cs="Times New Roman"/>
        </w:rPr>
        <w:t>inconsistent with the principles of liberal neutrality</w:t>
      </w:r>
      <w:r w:rsidR="001D1552">
        <w:rPr>
          <w:rFonts w:ascii="Times New Roman" w:hAnsi="Times New Roman" w:cs="Times New Roman"/>
        </w:rPr>
        <w:t>.</w:t>
      </w:r>
      <w:r w:rsidR="006966BB">
        <w:rPr>
          <w:rFonts w:ascii="Times New Roman" w:hAnsi="Times New Roman" w:cs="Times New Roman"/>
        </w:rPr>
        <w:t xml:space="preserve"> I will return to this point shortly.</w:t>
      </w:r>
    </w:p>
    <w:p w:rsidR="000634CE" w:rsidRDefault="00CE7D09" w:rsidP="00277144">
      <w:pPr>
        <w:jc w:val="both"/>
        <w:rPr>
          <w:rFonts w:ascii="Times New Roman" w:hAnsi="Times New Roman" w:cs="Times New Roman"/>
        </w:rPr>
      </w:pPr>
      <w:r>
        <w:rPr>
          <w:rFonts w:ascii="Times New Roman" w:hAnsi="Times New Roman" w:cs="Times New Roman"/>
        </w:rPr>
        <w:t>But</w:t>
      </w:r>
      <w:r w:rsidR="00661F3B">
        <w:rPr>
          <w:rFonts w:ascii="Times New Roman" w:hAnsi="Times New Roman" w:cs="Times New Roman"/>
        </w:rPr>
        <w:t xml:space="preserve"> such an approach is highly unsatisfactory. For one thing, </w:t>
      </w:r>
      <w:r>
        <w:rPr>
          <w:rFonts w:ascii="Times New Roman" w:hAnsi="Times New Roman" w:cs="Times New Roman"/>
        </w:rPr>
        <w:t xml:space="preserve">the ends of public policy </w:t>
      </w:r>
      <w:r w:rsidR="00FC56D4">
        <w:rPr>
          <w:rFonts w:ascii="Times New Roman" w:hAnsi="Times New Roman" w:cs="Times New Roman"/>
        </w:rPr>
        <w:t>cannot be regarded as ‘given’</w:t>
      </w:r>
      <w:r w:rsidR="004C6597">
        <w:rPr>
          <w:rFonts w:ascii="Times New Roman" w:hAnsi="Times New Roman" w:cs="Times New Roman"/>
        </w:rPr>
        <w:t>; nor are they</w:t>
      </w:r>
      <w:r w:rsidR="003E2A38">
        <w:rPr>
          <w:rFonts w:ascii="Times New Roman" w:hAnsi="Times New Roman" w:cs="Times New Roman"/>
        </w:rPr>
        <w:t xml:space="preserve"> </w:t>
      </w:r>
      <w:r>
        <w:rPr>
          <w:rFonts w:ascii="Times New Roman" w:hAnsi="Times New Roman" w:cs="Times New Roman"/>
        </w:rPr>
        <w:t>uncontroversial.</w:t>
      </w:r>
      <w:r w:rsidR="004C6597">
        <w:rPr>
          <w:rFonts w:ascii="Times New Roman" w:hAnsi="Times New Roman" w:cs="Times New Roman"/>
        </w:rPr>
        <w:t xml:space="preserve"> On the contrary, they are matters of vigorous and on</w:t>
      </w:r>
      <w:r w:rsidR="00F03292">
        <w:rPr>
          <w:rFonts w:ascii="Times New Roman" w:hAnsi="Times New Roman" w:cs="Times New Roman"/>
        </w:rPr>
        <w:t>-going debate.</w:t>
      </w:r>
      <w:r>
        <w:rPr>
          <w:rFonts w:ascii="Times New Roman" w:hAnsi="Times New Roman" w:cs="Times New Roman"/>
        </w:rPr>
        <w:t xml:space="preserve"> </w:t>
      </w:r>
      <w:r w:rsidR="003226A5">
        <w:rPr>
          <w:rFonts w:ascii="Times New Roman" w:hAnsi="Times New Roman" w:cs="Times New Roman"/>
        </w:rPr>
        <w:t xml:space="preserve">Such debate, in my view, </w:t>
      </w:r>
      <w:r w:rsidR="00204CD9">
        <w:rPr>
          <w:rFonts w:ascii="Times New Roman" w:hAnsi="Times New Roman" w:cs="Times New Roman"/>
        </w:rPr>
        <w:t xml:space="preserve">is </w:t>
      </w:r>
      <w:r w:rsidR="007A4BF5">
        <w:rPr>
          <w:rFonts w:ascii="Times New Roman" w:hAnsi="Times New Roman" w:cs="Times New Roman"/>
        </w:rPr>
        <w:t xml:space="preserve">both </w:t>
      </w:r>
      <w:r w:rsidR="00204CD9">
        <w:rPr>
          <w:rFonts w:ascii="Times New Roman" w:hAnsi="Times New Roman" w:cs="Times New Roman"/>
        </w:rPr>
        <w:t xml:space="preserve">inevitable and </w:t>
      </w:r>
      <w:r w:rsidR="007A4BF5">
        <w:rPr>
          <w:rFonts w:ascii="Times New Roman" w:hAnsi="Times New Roman" w:cs="Times New Roman"/>
        </w:rPr>
        <w:t>desirable</w:t>
      </w:r>
      <w:r w:rsidR="00204CD9">
        <w:rPr>
          <w:rFonts w:ascii="Times New Roman" w:hAnsi="Times New Roman" w:cs="Times New Roman"/>
        </w:rPr>
        <w:t xml:space="preserve">. </w:t>
      </w:r>
      <w:r w:rsidR="003226A5">
        <w:rPr>
          <w:rFonts w:ascii="Times New Roman" w:hAnsi="Times New Roman" w:cs="Times New Roman"/>
        </w:rPr>
        <w:t xml:space="preserve">We have no choice but to consider what kind of society we </w:t>
      </w:r>
      <w:r w:rsidR="00517EB9">
        <w:rPr>
          <w:rFonts w:ascii="Times New Roman" w:hAnsi="Times New Roman" w:cs="Times New Roman"/>
        </w:rPr>
        <w:t>should seek</w:t>
      </w:r>
      <w:r w:rsidR="003226A5">
        <w:rPr>
          <w:rFonts w:ascii="Times New Roman" w:hAnsi="Times New Roman" w:cs="Times New Roman"/>
        </w:rPr>
        <w:t xml:space="preserve"> to build and how </w:t>
      </w:r>
      <w:r w:rsidR="00517EB9">
        <w:rPr>
          <w:rFonts w:ascii="Times New Roman" w:hAnsi="Times New Roman" w:cs="Times New Roman"/>
        </w:rPr>
        <w:t xml:space="preserve">our desired </w:t>
      </w:r>
      <w:r w:rsidR="006D748F">
        <w:rPr>
          <w:rFonts w:ascii="Times New Roman" w:hAnsi="Times New Roman" w:cs="Times New Roman"/>
        </w:rPr>
        <w:t xml:space="preserve">goods or </w:t>
      </w:r>
      <w:r w:rsidR="00517EB9">
        <w:rPr>
          <w:rFonts w:ascii="Times New Roman" w:hAnsi="Times New Roman" w:cs="Times New Roman"/>
        </w:rPr>
        <w:t>outcome</w:t>
      </w:r>
      <w:r w:rsidR="006D748F">
        <w:rPr>
          <w:rFonts w:ascii="Times New Roman" w:hAnsi="Times New Roman" w:cs="Times New Roman"/>
        </w:rPr>
        <w:t>s</w:t>
      </w:r>
      <w:r w:rsidR="00517EB9">
        <w:rPr>
          <w:rFonts w:ascii="Times New Roman" w:hAnsi="Times New Roman" w:cs="Times New Roman"/>
        </w:rPr>
        <w:t xml:space="preserve"> can best be secured</w:t>
      </w:r>
      <w:r w:rsidR="003226A5">
        <w:rPr>
          <w:rFonts w:ascii="Times New Roman" w:hAnsi="Times New Roman" w:cs="Times New Roman"/>
        </w:rPr>
        <w:t xml:space="preserve">. </w:t>
      </w:r>
      <w:r w:rsidR="00661F3B">
        <w:rPr>
          <w:rFonts w:ascii="Times New Roman" w:hAnsi="Times New Roman" w:cs="Times New Roman"/>
        </w:rPr>
        <w:t xml:space="preserve">For another, </w:t>
      </w:r>
      <w:r w:rsidR="00204CD9">
        <w:rPr>
          <w:rFonts w:ascii="Times New Roman" w:hAnsi="Times New Roman" w:cs="Times New Roman"/>
        </w:rPr>
        <w:t xml:space="preserve">not only are </w:t>
      </w:r>
      <w:r w:rsidR="007A4BF5">
        <w:rPr>
          <w:rFonts w:ascii="Times New Roman" w:hAnsi="Times New Roman" w:cs="Times New Roman"/>
        </w:rPr>
        <w:t xml:space="preserve">the </w:t>
      </w:r>
      <w:r w:rsidR="00661F3B">
        <w:rPr>
          <w:rFonts w:ascii="Times New Roman" w:hAnsi="Times New Roman" w:cs="Times New Roman"/>
        </w:rPr>
        <w:t>means and ends</w:t>
      </w:r>
      <w:r w:rsidR="00517EB9">
        <w:rPr>
          <w:rFonts w:ascii="Times New Roman" w:hAnsi="Times New Roman" w:cs="Times New Roman"/>
        </w:rPr>
        <w:t xml:space="preserve"> </w:t>
      </w:r>
      <w:r w:rsidR="007A4BF5">
        <w:rPr>
          <w:rFonts w:ascii="Times New Roman" w:hAnsi="Times New Roman" w:cs="Times New Roman"/>
        </w:rPr>
        <w:t xml:space="preserve">of public policy </w:t>
      </w:r>
      <w:r w:rsidR="00517EB9">
        <w:rPr>
          <w:rFonts w:ascii="Times New Roman" w:hAnsi="Times New Roman" w:cs="Times New Roman"/>
        </w:rPr>
        <w:t>inextricably connected</w:t>
      </w:r>
      <w:r w:rsidR="00204CD9">
        <w:rPr>
          <w:rFonts w:ascii="Times New Roman" w:hAnsi="Times New Roman" w:cs="Times New Roman"/>
        </w:rPr>
        <w:t>, but the means that are chosen to achieve a particular policy end typically p</w:t>
      </w:r>
      <w:r w:rsidR="00517EB9">
        <w:rPr>
          <w:rFonts w:ascii="Times New Roman" w:hAnsi="Times New Roman" w:cs="Times New Roman"/>
        </w:rPr>
        <w:t xml:space="preserve">roduce a range of consequences – some </w:t>
      </w:r>
      <w:r w:rsidR="00204CD9">
        <w:rPr>
          <w:rFonts w:ascii="Times New Roman" w:hAnsi="Times New Roman" w:cs="Times New Roman"/>
        </w:rPr>
        <w:t xml:space="preserve">good and </w:t>
      </w:r>
      <w:r w:rsidR="00517EB9">
        <w:rPr>
          <w:rFonts w:ascii="Times New Roman" w:hAnsi="Times New Roman" w:cs="Times New Roman"/>
        </w:rPr>
        <w:t>others ill; some</w:t>
      </w:r>
      <w:r w:rsidR="00204CD9">
        <w:rPr>
          <w:rFonts w:ascii="Times New Roman" w:hAnsi="Times New Roman" w:cs="Times New Roman"/>
        </w:rPr>
        <w:t xml:space="preserve"> intended and </w:t>
      </w:r>
      <w:r w:rsidR="00517EB9">
        <w:rPr>
          <w:rFonts w:ascii="Times New Roman" w:hAnsi="Times New Roman" w:cs="Times New Roman"/>
        </w:rPr>
        <w:t xml:space="preserve">others </w:t>
      </w:r>
      <w:r w:rsidR="00204CD9">
        <w:rPr>
          <w:rFonts w:ascii="Times New Roman" w:hAnsi="Times New Roman" w:cs="Times New Roman"/>
        </w:rPr>
        <w:t xml:space="preserve">unintended. Accordingly, </w:t>
      </w:r>
      <w:r w:rsidR="00517EB9">
        <w:rPr>
          <w:rFonts w:ascii="Times New Roman" w:hAnsi="Times New Roman" w:cs="Times New Roman"/>
        </w:rPr>
        <w:t xml:space="preserve">the policy instruments we adopt </w:t>
      </w:r>
      <w:r w:rsidR="00D43818">
        <w:rPr>
          <w:rFonts w:ascii="Times New Roman" w:hAnsi="Times New Roman" w:cs="Times New Roman"/>
        </w:rPr>
        <w:t>are not morally neutral</w:t>
      </w:r>
      <w:r w:rsidR="007A4BF5">
        <w:rPr>
          <w:rFonts w:ascii="Times New Roman" w:hAnsi="Times New Roman" w:cs="Times New Roman"/>
        </w:rPr>
        <w:t>; our choices have ethical implications</w:t>
      </w:r>
      <w:r w:rsidR="00204CD9">
        <w:rPr>
          <w:rFonts w:ascii="Times New Roman" w:hAnsi="Times New Roman" w:cs="Times New Roman"/>
        </w:rPr>
        <w:t xml:space="preserve">. </w:t>
      </w:r>
      <w:r w:rsidR="003A43D7">
        <w:rPr>
          <w:rFonts w:ascii="Times New Roman" w:hAnsi="Times New Roman" w:cs="Times New Roman"/>
        </w:rPr>
        <w:t xml:space="preserve">Inescapably, therefore, </w:t>
      </w:r>
      <w:r w:rsidR="0060219E">
        <w:rPr>
          <w:rFonts w:ascii="Times New Roman" w:hAnsi="Times New Roman" w:cs="Times New Roman"/>
        </w:rPr>
        <w:t xml:space="preserve">economics is </w:t>
      </w:r>
      <w:r w:rsidR="00517EB9">
        <w:rPr>
          <w:rFonts w:ascii="Times New Roman" w:hAnsi="Times New Roman" w:cs="Times New Roman"/>
        </w:rPr>
        <w:t xml:space="preserve">concerned with matters of </w:t>
      </w:r>
      <w:r w:rsidR="003226A5">
        <w:rPr>
          <w:rFonts w:ascii="Times New Roman" w:hAnsi="Times New Roman" w:cs="Times New Roman"/>
        </w:rPr>
        <w:t>value</w:t>
      </w:r>
      <w:r w:rsidR="003A43D7">
        <w:rPr>
          <w:rFonts w:ascii="Times New Roman" w:hAnsi="Times New Roman" w:cs="Times New Roman"/>
        </w:rPr>
        <w:t xml:space="preserve">; </w:t>
      </w:r>
      <w:r w:rsidR="003226A5">
        <w:rPr>
          <w:rFonts w:ascii="Times New Roman" w:hAnsi="Times New Roman" w:cs="Times New Roman"/>
        </w:rPr>
        <w:t xml:space="preserve">unavoidably, </w:t>
      </w:r>
      <w:r w:rsidR="003A43D7">
        <w:rPr>
          <w:rFonts w:ascii="Times New Roman" w:hAnsi="Times New Roman" w:cs="Times New Roman"/>
        </w:rPr>
        <w:t>i</w:t>
      </w:r>
      <w:r w:rsidR="0060219E">
        <w:rPr>
          <w:rFonts w:ascii="Times New Roman" w:hAnsi="Times New Roman" w:cs="Times New Roman"/>
        </w:rPr>
        <w:t>t is loaded with moral presuppositions</w:t>
      </w:r>
      <w:r w:rsidR="00D8398E">
        <w:rPr>
          <w:rFonts w:ascii="Times New Roman" w:hAnsi="Times New Roman" w:cs="Times New Roman"/>
        </w:rPr>
        <w:t xml:space="preserve"> and</w:t>
      </w:r>
      <w:r w:rsidR="007A4BF5">
        <w:rPr>
          <w:rFonts w:ascii="Times New Roman" w:hAnsi="Times New Roman" w:cs="Times New Roman"/>
        </w:rPr>
        <w:t xml:space="preserve"> consequences</w:t>
      </w:r>
      <w:r w:rsidR="0060219E">
        <w:rPr>
          <w:rFonts w:ascii="Times New Roman" w:hAnsi="Times New Roman" w:cs="Times New Roman"/>
        </w:rPr>
        <w:t xml:space="preserve">. </w:t>
      </w:r>
    </w:p>
    <w:p w:rsidR="00AE2BB1" w:rsidRDefault="00DD0AEA" w:rsidP="00277144">
      <w:pPr>
        <w:jc w:val="both"/>
        <w:rPr>
          <w:rFonts w:ascii="Times New Roman" w:hAnsi="Times New Roman" w:cs="Times New Roman"/>
        </w:rPr>
      </w:pPr>
      <w:r>
        <w:rPr>
          <w:rFonts w:ascii="Times New Roman" w:hAnsi="Times New Roman" w:cs="Times New Roman"/>
        </w:rPr>
        <w:t xml:space="preserve">Those committed to the notion that economics is an ethics-free zone </w:t>
      </w:r>
      <w:r w:rsidR="00F83880">
        <w:rPr>
          <w:rFonts w:ascii="Times New Roman" w:hAnsi="Times New Roman" w:cs="Times New Roman"/>
        </w:rPr>
        <w:t xml:space="preserve">often object to such conclusions. </w:t>
      </w:r>
      <w:r w:rsidR="006D748F">
        <w:rPr>
          <w:rFonts w:ascii="Times New Roman" w:hAnsi="Times New Roman" w:cs="Times New Roman"/>
        </w:rPr>
        <w:t>Let me ment</w:t>
      </w:r>
      <w:r w:rsidR="00D8398E">
        <w:rPr>
          <w:rFonts w:ascii="Times New Roman" w:hAnsi="Times New Roman" w:cs="Times New Roman"/>
        </w:rPr>
        <w:t>ion</w:t>
      </w:r>
      <w:r w:rsidR="00BF0143">
        <w:rPr>
          <w:rFonts w:ascii="Times New Roman" w:hAnsi="Times New Roman" w:cs="Times New Roman"/>
        </w:rPr>
        <w:t xml:space="preserve"> two common responses. The first is to claim that while certain goals, such as equity, fairness or distributive justice, are clearly ethical in nature, other goals, such as economic growth or economic efficiency, are ethically neut</w:t>
      </w:r>
      <w:r w:rsidR="00923653">
        <w:rPr>
          <w:rFonts w:ascii="Times New Roman" w:hAnsi="Times New Roman" w:cs="Times New Roman"/>
        </w:rPr>
        <w:t>ral (or at least uncontroversial goods). But such</w:t>
      </w:r>
      <w:r w:rsidR="00D8398E">
        <w:rPr>
          <w:rFonts w:ascii="Times New Roman" w:hAnsi="Times New Roman" w:cs="Times New Roman"/>
        </w:rPr>
        <w:t xml:space="preserve"> claim</w:t>
      </w:r>
      <w:r w:rsidR="00923653">
        <w:rPr>
          <w:rFonts w:ascii="Times New Roman" w:hAnsi="Times New Roman" w:cs="Times New Roman"/>
        </w:rPr>
        <w:t xml:space="preserve">s are </w:t>
      </w:r>
      <w:r w:rsidR="00D8398E">
        <w:rPr>
          <w:rFonts w:ascii="Times New Roman" w:hAnsi="Times New Roman" w:cs="Times New Roman"/>
        </w:rPr>
        <w:t xml:space="preserve">plainly </w:t>
      </w:r>
      <w:r w:rsidR="00580BAA">
        <w:rPr>
          <w:rFonts w:ascii="Times New Roman" w:hAnsi="Times New Roman" w:cs="Times New Roman"/>
        </w:rPr>
        <w:t>wrong. Take, f</w:t>
      </w:r>
      <w:r w:rsidR="00BF0143">
        <w:rPr>
          <w:rFonts w:ascii="Times New Roman" w:hAnsi="Times New Roman" w:cs="Times New Roman"/>
        </w:rPr>
        <w:t>or instance, the quest f</w:t>
      </w:r>
      <w:r w:rsidR="00580BAA">
        <w:rPr>
          <w:rFonts w:ascii="Times New Roman" w:hAnsi="Times New Roman" w:cs="Times New Roman"/>
        </w:rPr>
        <w:t>or greater economic efficiency:</w:t>
      </w:r>
      <w:r w:rsidR="00BF0143">
        <w:rPr>
          <w:rFonts w:ascii="Times New Roman" w:hAnsi="Times New Roman" w:cs="Times New Roman"/>
        </w:rPr>
        <w:t xml:space="preserve"> whether </w:t>
      </w:r>
      <w:r w:rsidR="00580BAA">
        <w:rPr>
          <w:rFonts w:ascii="Times New Roman" w:hAnsi="Times New Roman" w:cs="Times New Roman"/>
        </w:rPr>
        <w:t xml:space="preserve">the kind of efficiency </w:t>
      </w:r>
      <w:r w:rsidR="000D4F31">
        <w:rPr>
          <w:rFonts w:ascii="Times New Roman" w:hAnsi="Times New Roman" w:cs="Times New Roman"/>
        </w:rPr>
        <w:t xml:space="preserve">being sought </w:t>
      </w:r>
      <w:r w:rsidR="00580BAA">
        <w:rPr>
          <w:rFonts w:ascii="Times New Roman" w:hAnsi="Times New Roman" w:cs="Times New Roman"/>
        </w:rPr>
        <w:t xml:space="preserve">is </w:t>
      </w:r>
      <w:r w:rsidR="00BF0143">
        <w:rPr>
          <w:rFonts w:ascii="Times New Roman" w:hAnsi="Times New Roman" w:cs="Times New Roman"/>
        </w:rPr>
        <w:t>allocative, productive or dyna</w:t>
      </w:r>
      <w:r w:rsidR="000C11DF">
        <w:rPr>
          <w:rFonts w:ascii="Times New Roman" w:hAnsi="Times New Roman" w:cs="Times New Roman"/>
        </w:rPr>
        <w:t>mic</w:t>
      </w:r>
      <w:r w:rsidR="000D4F31">
        <w:rPr>
          <w:rFonts w:ascii="Times New Roman" w:hAnsi="Times New Roman" w:cs="Times New Roman"/>
        </w:rPr>
        <w:t xml:space="preserve"> in nature</w:t>
      </w:r>
      <w:r w:rsidR="000C11DF">
        <w:rPr>
          <w:rFonts w:ascii="Times New Roman" w:hAnsi="Times New Roman" w:cs="Times New Roman"/>
        </w:rPr>
        <w:t xml:space="preserve">, </w:t>
      </w:r>
      <w:r w:rsidR="00580BAA">
        <w:rPr>
          <w:rFonts w:ascii="Times New Roman" w:hAnsi="Times New Roman" w:cs="Times New Roman"/>
        </w:rPr>
        <w:t xml:space="preserve">the basic goal is to make </w:t>
      </w:r>
      <w:r w:rsidR="00BF0143">
        <w:rPr>
          <w:rFonts w:ascii="Times New Roman" w:hAnsi="Times New Roman" w:cs="Times New Roman"/>
        </w:rPr>
        <w:t xml:space="preserve">better </w:t>
      </w:r>
      <w:r w:rsidR="00BF0143">
        <w:rPr>
          <w:rFonts w:ascii="Times New Roman" w:hAnsi="Times New Roman" w:cs="Times New Roman"/>
        </w:rPr>
        <w:lastRenderedPageBreak/>
        <w:t>use of the available resources. Better, in this context, involves an evaluative judgement</w:t>
      </w:r>
      <w:r w:rsidR="000C11DF">
        <w:rPr>
          <w:rFonts w:ascii="Times New Roman" w:hAnsi="Times New Roman" w:cs="Times New Roman"/>
        </w:rPr>
        <w:t xml:space="preserve"> based on ethical considerations. In effect, one is saying that a particular state of affairs is good, or at least better</w:t>
      </w:r>
      <w:r w:rsidR="00C72CC9">
        <w:rPr>
          <w:rFonts w:ascii="Times New Roman" w:hAnsi="Times New Roman" w:cs="Times New Roman"/>
        </w:rPr>
        <w:t xml:space="preserve"> or more valuable</w:t>
      </w:r>
      <w:r w:rsidR="000C11DF">
        <w:rPr>
          <w:rFonts w:ascii="Times New Roman" w:hAnsi="Times New Roman" w:cs="Times New Roman"/>
        </w:rPr>
        <w:t xml:space="preserve"> than another state of affairs, because it is more efficient. </w:t>
      </w:r>
      <w:r w:rsidR="00C72CC9">
        <w:rPr>
          <w:rFonts w:ascii="Times New Roman" w:hAnsi="Times New Roman" w:cs="Times New Roman"/>
        </w:rPr>
        <w:t xml:space="preserve">The </w:t>
      </w:r>
      <w:r w:rsidR="000C11DF">
        <w:rPr>
          <w:rFonts w:ascii="Times New Roman" w:hAnsi="Times New Roman" w:cs="Times New Roman"/>
        </w:rPr>
        <w:t>ethical</w:t>
      </w:r>
      <w:r w:rsidR="00580BAA">
        <w:rPr>
          <w:rFonts w:ascii="Times New Roman" w:hAnsi="Times New Roman" w:cs="Times New Roman"/>
        </w:rPr>
        <w:t xml:space="preserve"> nature of this</w:t>
      </w:r>
      <w:r w:rsidR="000C11DF">
        <w:rPr>
          <w:rFonts w:ascii="Times New Roman" w:hAnsi="Times New Roman" w:cs="Times New Roman"/>
        </w:rPr>
        <w:t xml:space="preserve"> claim is not affected by </w:t>
      </w:r>
      <w:r w:rsidR="00580BAA">
        <w:rPr>
          <w:rFonts w:ascii="Times New Roman" w:hAnsi="Times New Roman" w:cs="Times New Roman"/>
        </w:rPr>
        <w:t xml:space="preserve">the level of </w:t>
      </w:r>
      <w:r w:rsidR="008D7696">
        <w:rPr>
          <w:rFonts w:ascii="Times New Roman" w:hAnsi="Times New Roman" w:cs="Times New Roman"/>
        </w:rPr>
        <w:t xml:space="preserve">societal </w:t>
      </w:r>
      <w:r w:rsidR="00580BAA">
        <w:rPr>
          <w:rFonts w:ascii="Times New Roman" w:hAnsi="Times New Roman" w:cs="Times New Roman"/>
        </w:rPr>
        <w:t xml:space="preserve">agreement. Unanimity does not render the claim value free; nor does </w:t>
      </w:r>
      <w:r w:rsidR="008D7696">
        <w:rPr>
          <w:rFonts w:ascii="Times New Roman" w:hAnsi="Times New Roman" w:cs="Times New Roman"/>
        </w:rPr>
        <w:t xml:space="preserve">vigorous </w:t>
      </w:r>
      <w:r w:rsidR="00580BAA">
        <w:rPr>
          <w:rFonts w:ascii="Times New Roman" w:hAnsi="Times New Roman" w:cs="Times New Roman"/>
        </w:rPr>
        <w:t>disagreement make the claim</w:t>
      </w:r>
      <w:r w:rsidR="00C72CC9">
        <w:rPr>
          <w:rFonts w:ascii="Times New Roman" w:hAnsi="Times New Roman" w:cs="Times New Roman"/>
        </w:rPr>
        <w:t xml:space="preserve"> value-</w:t>
      </w:r>
      <w:r w:rsidR="008D7696">
        <w:rPr>
          <w:rFonts w:ascii="Times New Roman" w:hAnsi="Times New Roman" w:cs="Times New Roman"/>
        </w:rPr>
        <w:t>laden</w:t>
      </w:r>
      <w:r w:rsidR="00580BAA">
        <w:rPr>
          <w:rFonts w:ascii="Times New Roman" w:hAnsi="Times New Roman" w:cs="Times New Roman"/>
        </w:rPr>
        <w:t xml:space="preserve">. It is an ethical contention either way. In any event, unanimity is </w:t>
      </w:r>
      <w:r w:rsidR="00C72CC9">
        <w:rPr>
          <w:rFonts w:ascii="Times New Roman" w:hAnsi="Times New Roman" w:cs="Times New Roman"/>
        </w:rPr>
        <w:t xml:space="preserve">most </w:t>
      </w:r>
      <w:r w:rsidR="00580BAA">
        <w:rPr>
          <w:rFonts w:ascii="Times New Roman" w:hAnsi="Times New Roman" w:cs="Times New Roman"/>
        </w:rPr>
        <w:t xml:space="preserve">unlikely because the quest for efficiency </w:t>
      </w:r>
      <w:r w:rsidR="00057C50">
        <w:rPr>
          <w:rFonts w:ascii="Times New Roman" w:hAnsi="Times New Roman" w:cs="Times New Roman"/>
        </w:rPr>
        <w:t xml:space="preserve">invariably </w:t>
      </w:r>
      <w:r w:rsidR="00580BAA">
        <w:rPr>
          <w:rFonts w:ascii="Times New Roman" w:hAnsi="Times New Roman" w:cs="Times New Roman"/>
        </w:rPr>
        <w:t>entail</w:t>
      </w:r>
      <w:r w:rsidR="00057C50">
        <w:rPr>
          <w:rFonts w:ascii="Times New Roman" w:hAnsi="Times New Roman" w:cs="Times New Roman"/>
        </w:rPr>
        <w:t>s</w:t>
      </w:r>
      <w:r w:rsidR="00580BAA">
        <w:rPr>
          <w:rFonts w:ascii="Times New Roman" w:hAnsi="Times New Roman" w:cs="Times New Roman"/>
        </w:rPr>
        <w:t xml:space="preserve"> </w:t>
      </w:r>
      <w:r w:rsidR="00D8398E">
        <w:rPr>
          <w:rFonts w:ascii="Times New Roman" w:hAnsi="Times New Roman" w:cs="Times New Roman"/>
        </w:rPr>
        <w:t xml:space="preserve">both </w:t>
      </w:r>
      <w:r w:rsidR="00580BAA">
        <w:rPr>
          <w:rFonts w:ascii="Times New Roman" w:hAnsi="Times New Roman" w:cs="Times New Roman"/>
        </w:rPr>
        <w:t xml:space="preserve">winners and losers; some will gain while others are harmed. The fact that the benefits </w:t>
      </w:r>
      <w:r w:rsidR="008D7696">
        <w:rPr>
          <w:rFonts w:ascii="Times New Roman" w:hAnsi="Times New Roman" w:cs="Times New Roman"/>
        </w:rPr>
        <w:t xml:space="preserve">may </w:t>
      </w:r>
      <w:r w:rsidR="00580BAA">
        <w:rPr>
          <w:rFonts w:ascii="Times New Roman" w:hAnsi="Times New Roman" w:cs="Times New Roman"/>
        </w:rPr>
        <w:t xml:space="preserve">outweigh the costs does not </w:t>
      </w:r>
      <w:r w:rsidR="00057C50">
        <w:rPr>
          <w:rFonts w:ascii="Times New Roman" w:hAnsi="Times New Roman" w:cs="Times New Roman"/>
        </w:rPr>
        <w:t xml:space="preserve">render </w:t>
      </w:r>
      <w:r w:rsidR="00C72CC9">
        <w:rPr>
          <w:rFonts w:ascii="Times New Roman" w:hAnsi="Times New Roman" w:cs="Times New Roman"/>
        </w:rPr>
        <w:t>the outcome value-</w:t>
      </w:r>
      <w:r w:rsidR="00580BAA">
        <w:rPr>
          <w:rFonts w:ascii="Times New Roman" w:hAnsi="Times New Roman" w:cs="Times New Roman"/>
        </w:rPr>
        <w:t>free</w:t>
      </w:r>
      <w:r w:rsidR="00057C50">
        <w:rPr>
          <w:rFonts w:ascii="Times New Roman" w:hAnsi="Times New Roman" w:cs="Times New Roman"/>
        </w:rPr>
        <w:t>; rather the achievement of a net gain provides a plausible ethical justification for the chosen course of action. This justification may be all the stronger if the losers are properly compensated. Having said this, compensation may not always be morally justified. But that is another issue.</w:t>
      </w:r>
      <w:r w:rsidR="00C72CC9">
        <w:rPr>
          <w:rFonts w:ascii="Times New Roman" w:hAnsi="Times New Roman" w:cs="Times New Roman"/>
        </w:rPr>
        <w:t xml:space="preserve"> </w:t>
      </w:r>
    </w:p>
    <w:p w:rsidR="00BF0143" w:rsidRDefault="00C72CC9" w:rsidP="00277144">
      <w:pPr>
        <w:jc w:val="both"/>
        <w:rPr>
          <w:rFonts w:ascii="Times New Roman" w:hAnsi="Times New Roman" w:cs="Times New Roman"/>
        </w:rPr>
      </w:pPr>
      <w:r>
        <w:rPr>
          <w:rFonts w:ascii="Times New Roman" w:hAnsi="Times New Roman" w:cs="Times New Roman"/>
        </w:rPr>
        <w:t xml:space="preserve">Aside from this, many other ethical questions are likely to be raised by a claim that one particular option is more efficient than another option. For instance, to what extent </w:t>
      </w:r>
      <w:r w:rsidR="00AE2BB1">
        <w:rPr>
          <w:rFonts w:ascii="Times New Roman" w:hAnsi="Times New Roman" w:cs="Times New Roman"/>
        </w:rPr>
        <w:t>do market prices properly reflect the true value of the activity in question or have they been distorted by explicit or implicit subsidies? Have non-market costs and benefits, including changes in the quality and/or quantity of natural capital, be</w:t>
      </w:r>
      <w:r w:rsidR="00D43818">
        <w:rPr>
          <w:rFonts w:ascii="Times New Roman" w:hAnsi="Times New Roman" w:cs="Times New Roman"/>
        </w:rPr>
        <w:t>en</w:t>
      </w:r>
      <w:r w:rsidR="00AE2BB1">
        <w:rPr>
          <w:rFonts w:ascii="Times New Roman" w:hAnsi="Times New Roman" w:cs="Times New Roman"/>
        </w:rPr>
        <w:t xml:space="preserve"> factored into the equation and, if so, how?</w:t>
      </w:r>
    </w:p>
    <w:p w:rsidR="008D7696" w:rsidRDefault="00057C50" w:rsidP="00277144">
      <w:pPr>
        <w:jc w:val="both"/>
        <w:rPr>
          <w:rFonts w:ascii="Times New Roman" w:hAnsi="Times New Roman" w:cs="Times New Roman"/>
        </w:rPr>
      </w:pPr>
      <w:r>
        <w:rPr>
          <w:rFonts w:ascii="Times New Roman" w:hAnsi="Times New Roman" w:cs="Times New Roman"/>
        </w:rPr>
        <w:t>A second objection</w:t>
      </w:r>
      <w:r w:rsidR="001D1552">
        <w:rPr>
          <w:rFonts w:ascii="Times New Roman" w:hAnsi="Times New Roman" w:cs="Times New Roman"/>
        </w:rPr>
        <w:t xml:space="preserve"> takes the following form: economists</w:t>
      </w:r>
      <w:r w:rsidR="008D7696">
        <w:rPr>
          <w:rFonts w:ascii="Times New Roman" w:hAnsi="Times New Roman" w:cs="Times New Roman"/>
        </w:rPr>
        <w:t xml:space="preserve"> have no need to introduce ethical norms, let alone their own personal ethical commitments,</w:t>
      </w:r>
      <w:r w:rsidR="001D1552">
        <w:rPr>
          <w:rFonts w:ascii="Times New Roman" w:hAnsi="Times New Roman" w:cs="Times New Roman"/>
        </w:rPr>
        <w:t xml:space="preserve"> into their </w:t>
      </w:r>
      <w:r w:rsidR="00E05A61">
        <w:rPr>
          <w:rFonts w:ascii="Times New Roman" w:hAnsi="Times New Roman" w:cs="Times New Roman"/>
        </w:rPr>
        <w:t>policy analyse</w:t>
      </w:r>
      <w:r w:rsidR="001D1552">
        <w:rPr>
          <w:rFonts w:ascii="Times New Roman" w:hAnsi="Times New Roman" w:cs="Times New Roman"/>
        </w:rPr>
        <w:t>s</w:t>
      </w:r>
      <w:r w:rsidR="008D7696">
        <w:rPr>
          <w:rFonts w:ascii="Times New Roman" w:hAnsi="Times New Roman" w:cs="Times New Roman"/>
        </w:rPr>
        <w:t xml:space="preserve"> or recommendations. They are not required to, and nor should they, rely on their own moral judgements</w:t>
      </w:r>
      <w:r w:rsidR="00AE2BB1">
        <w:rPr>
          <w:rFonts w:ascii="Times New Roman" w:hAnsi="Times New Roman" w:cs="Times New Roman"/>
        </w:rPr>
        <w:t xml:space="preserve">. Moreover, </w:t>
      </w:r>
      <w:r w:rsidR="008D7696">
        <w:rPr>
          <w:rFonts w:ascii="Times New Roman" w:hAnsi="Times New Roman" w:cs="Times New Roman"/>
        </w:rPr>
        <w:t>to impose their own conception of the go</w:t>
      </w:r>
      <w:r w:rsidR="00AE2BB1">
        <w:rPr>
          <w:rFonts w:ascii="Times New Roman" w:hAnsi="Times New Roman" w:cs="Times New Roman"/>
        </w:rPr>
        <w:t xml:space="preserve">od life on the rest of society </w:t>
      </w:r>
      <w:r w:rsidR="008D7696">
        <w:rPr>
          <w:rFonts w:ascii="Times New Roman" w:hAnsi="Times New Roman" w:cs="Times New Roman"/>
        </w:rPr>
        <w:t xml:space="preserve">would be anti-democratic. </w:t>
      </w:r>
      <w:r w:rsidR="00B328CC">
        <w:rPr>
          <w:rFonts w:ascii="Times New Roman" w:hAnsi="Times New Roman" w:cs="Times New Roman"/>
        </w:rPr>
        <w:t>Instead, or so the argument goes, the role of economists and other policy analysts is to serve the public and give expression to the view</w:t>
      </w:r>
      <w:r w:rsidR="00AE2BB1">
        <w:rPr>
          <w:rFonts w:ascii="Times New Roman" w:hAnsi="Times New Roman" w:cs="Times New Roman"/>
        </w:rPr>
        <w:t>s</w:t>
      </w:r>
      <w:r w:rsidR="00B328CC">
        <w:rPr>
          <w:rFonts w:ascii="Times New Roman" w:hAnsi="Times New Roman" w:cs="Times New Roman"/>
        </w:rPr>
        <w:t xml:space="preserve"> of citizens. This means </w:t>
      </w:r>
      <w:r w:rsidR="004C7008">
        <w:rPr>
          <w:rFonts w:ascii="Times New Roman" w:hAnsi="Times New Roman" w:cs="Times New Roman"/>
        </w:rPr>
        <w:t>rely</w:t>
      </w:r>
      <w:r w:rsidR="00B328CC">
        <w:rPr>
          <w:rFonts w:ascii="Times New Roman" w:hAnsi="Times New Roman" w:cs="Times New Roman"/>
        </w:rPr>
        <w:t>ing</w:t>
      </w:r>
      <w:r w:rsidR="004C7008">
        <w:rPr>
          <w:rFonts w:ascii="Times New Roman" w:hAnsi="Times New Roman" w:cs="Times New Roman"/>
        </w:rPr>
        <w:t xml:space="preserve"> on </w:t>
      </w:r>
      <w:r w:rsidR="001D1552">
        <w:rPr>
          <w:rFonts w:ascii="Times New Roman" w:hAnsi="Times New Roman" w:cs="Times New Roman"/>
        </w:rPr>
        <w:t>citizen’s preferences</w:t>
      </w:r>
      <w:r w:rsidR="004C7008">
        <w:rPr>
          <w:rFonts w:ascii="Times New Roman" w:hAnsi="Times New Roman" w:cs="Times New Roman"/>
        </w:rPr>
        <w:t xml:space="preserve"> to determine what ought to be done</w:t>
      </w:r>
      <w:r w:rsidR="001D1552">
        <w:rPr>
          <w:rFonts w:ascii="Times New Roman" w:hAnsi="Times New Roman" w:cs="Times New Roman"/>
        </w:rPr>
        <w:t xml:space="preserve">. </w:t>
      </w:r>
      <w:r w:rsidR="004C7008">
        <w:rPr>
          <w:rFonts w:ascii="Times New Roman" w:hAnsi="Times New Roman" w:cs="Times New Roman"/>
        </w:rPr>
        <w:t xml:space="preserve">Such preferences can be elicited </w:t>
      </w:r>
      <w:r w:rsidR="00F509E4">
        <w:rPr>
          <w:rFonts w:ascii="Times New Roman" w:hAnsi="Times New Roman" w:cs="Times New Roman"/>
        </w:rPr>
        <w:t>through</w:t>
      </w:r>
      <w:r w:rsidR="00E05A61">
        <w:rPr>
          <w:rFonts w:ascii="Times New Roman" w:hAnsi="Times New Roman" w:cs="Times New Roman"/>
        </w:rPr>
        <w:t xml:space="preserve"> various means, including </w:t>
      </w:r>
      <w:r w:rsidR="004C7008">
        <w:rPr>
          <w:rFonts w:ascii="Times New Roman" w:hAnsi="Times New Roman" w:cs="Times New Roman"/>
        </w:rPr>
        <w:t>surve</w:t>
      </w:r>
      <w:r w:rsidR="00E05A61">
        <w:rPr>
          <w:rFonts w:ascii="Times New Roman" w:hAnsi="Times New Roman" w:cs="Times New Roman"/>
        </w:rPr>
        <w:t>ys, focus groups, market transactions</w:t>
      </w:r>
      <w:r w:rsidR="004C7008">
        <w:rPr>
          <w:rFonts w:ascii="Times New Roman" w:hAnsi="Times New Roman" w:cs="Times New Roman"/>
        </w:rPr>
        <w:t xml:space="preserve"> </w:t>
      </w:r>
      <w:r w:rsidR="00E05A61">
        <w:rPr>
          <w:rFonts w:ascii="Times New Roman" w:hAnsi="Times New Roman" w:cs="Times New Roman"/>
        </w:rPr>
        <w:t xml:space="preserve">and </w:t>
      </w:r>
      <w:r w:rsidR="004C7008">
        <w:rPr>
          <w:rFonts w:ascii="Times New Roman" w:hAnsi="Times New Roman" w:cs="Times New Roman"/>
        </w:rPr>
        <w:t>political choice mechanisms, such as elections and referendums.</w:t>
      </w:r>
      <w:r w:rsidR="009B1602">
        <w:rPr>
          <w:rFonts w:ascii="Times New Roman" w:hAnsi="Times New Roman" w:cs="Times New Roman"/>
        </w:rPr>
        <w:t xml:space="preserve"> </w:t>
      </w:r>
    </w:p>
    <w:p w:rsidR="00BA40C9" w:rsidRDefault="009B1602" w:rsidP="00277144">
      <w:pPr>
        <w:jc w:val="both"/>
        <w:rPr>
          <w:rFonts w:ascii="Times New Roman" w:hAnsi="Times New Roman" w:cs="Times New Roman"/>
        </w:rPr>
      </w:pPr>
      <w:r>
        <w:rPr>
          <w:rFonts w:ascii="Times New Roman" w:hAnsi="Times New Roman" w:cs="Times New Roman"/>
        </w:rPr>
        <w:t xml:space="preserve">But the proposition that </w:t>
      </w:r>
      <w:r w:rsidR="00E05A61">
        <w:rPr>
          <w:rFonts w:ascii="Times New Roman" w:hAnsi="Times New Roman" w:cs="Times New Roman"/>
        </w:rPr>
        <w:t xml:space="preserve">policy analysts can and </w:t>
      </w:r>
      <w:r>
        <w:rPr>
          <w:rFonts w:ascii="Times New Roman" w:hAnsi="Times New Roman" w:cs="Times New Roman"/>
        </w:rPr>
        <w:t>should rely on citizen’s preferences</w:t>
      </w:r>
      <w:r w:rsidR="00E05A61">
        <w:rPr>
          <w:rFonts w:ascii="Times New Roman" w:hAnsi="Times New Roman" w:cs="Times New Roman"/>
        </w:rPr>
        <w:t xml:space="preserve">, and thus avoid making their own </w:t>
      </w:r>
      <w:r w:rsidR="00F509E4">
        <w:rPr>
          <w:rFonts w:ascii="Times New Roman" w:hAnsi="Times New Roman" w:cs="Times New Roman"/>
        </w:rPr>
        <w:t xml:space="preserve">moral </w:t>
      </w:r>
      <w:r w:rsidR="00E05A61">
        <w:rPr>
          <w:rFonts w:ascii="Times New Roman" w:hAnsi="Times New Roman" w:cs="Times New Roman"/>
        </w:rPr>
        <w:t>judgements,</w:t>
      </w:r>
      <w:r>
        <w:rPr>
          <w:rFonts w:ascii="Times New Roman" w:hAnsi="Times New Roman" w:cs="Times New Roman"/>
        </w:rPr>
        <w:t xml:space="preserve"> raises so</w:t>
      </w:r>
      <w:r w:rsidR="00B328CC">
        <w:rPr>
          <w:rFonts w:ascii="Times New Roman" w:hAnsi="Times New Roman" w:cs="Times New Roman"/>
        </w:rPr>
        <w:t>me fundamental ethical issues. For instance, o</w:t>
      </w:r>
      <w:r>
        <w:rPr>
          <w:rFonts w:ascii="Times New Roman" w:hAnsi="Times New Roman" w:cs="Times New Roman"/>
        </w:rPr>
        <w:t>n what ba</w:t>
      </w:r>
      <w:r w:rsidR="00E05A61">
        <w:rPr>
          <w:rFonts w:ascii="Times New Roman" w:hAnsi="Times New Roman" w:cs="Times New Roman"/>
        </w:rPr>
        <w:t xml:space="preserve">sis should preferences </w:t>
      </w:r>
      <w:r>
        <w:rPr>
          <w:rFonts w:ascii="Times New Roman" w:hAnsi="Times New Roman" w:cs="Times New Roman"/>
        </w:rPr>
        <w:t xml:space="preserve">be regarded as normative? </w:t>
      </w:r>
      <w:r w:rsidR="00E05A61">
        <w:rPr>
          <w:rFonts w:ascii="Times New Roman" w:hAnsi="Times New Roman" w:cs="Times New Roman"/>
        </w:rPr>
        <w:t>Are all preferences</w:t>
      </w:r>
      <w:r w:rsidR="006B5DB6">
        <w:rPr>
          <w:rFonts w:ascii="Times New Roman" w:hAnsi="Times New Roman" w:cs="Times New Roman"/>
        </w:rPr>
        <w:t>, whether revealed or stated,</w:t>
      </w:r>
      <w:r w:rsidR="00E05A61">
        <w:rPr>
          <w:rFonts w:ascii="Times New Roman" w:hAnsi="Times New Roman" w:cs="Times New Roman"/>
        </w:rPr>
        <w:t xml:space="preserve"> equally meritorious? </w:t>
      </w:r>
      <w:r w:rsidR="00AE2BB1">
        <w:rPr>
          <w:rFonts w:ascii="Times New Roman" w:hAnsi="Times New Roman" w:cs="Times New Roman"/>
        </w:rPr>
        <w:t xml:space="preserve">Should we not distinguish between ethical preferences (i.e. moral claims) and non-ethical preferences (e.g. tastes)? </w:t>
      </w:r>
      <w:r w:rsidR="00F509E4">
        <w:rPr>
          <w:rFonts w:ascii="Times New Roman" w:hAnsi="Times New Roman" w:cs="Times New Roman"/>
        </w:rPr>
        <w:t xml:space="preserve">If </w:t>
      </w:r>
      <w:r w:rsidR="00E05A61">
        <w:rPr>
          <w:rFonts w:ascii="Times New Roman" w:hAnsi="Times New Roman" w:cs="Times New Roman"/>
        </w:rPr>
        <w:t xml:space="preserve">the preferences revealed through </w:t>
      </w:r>
      <w:r w:rsidR="00BC2E52">
        <w:rPr>
          <w:rFonts w:ascii="Times New Roman" w:hAnsi="Times New Roman" w:cs="Times New Roman"/>
        </w:rPr>
        <w:t>market</w:t>
      </w:r>
      <w:r w:rsidR="00E05A61">
        <w:rPr>
          <w:rFonts w:ascii="Times New Roman" w:hAnsi="Times New Roman" w:cs="Times New Roman"/>
        </w:rPr>
        <w:t>s and</w:t>
      </w:r>
      <w:r w:rsidR="00BC2E52">
        <w:rPr>
          <w:rFonts w:ascii="Times New Roman" w:hAnsi="Times New Roman" w:cs="Times New Roman"/>
        </w:rPr>
        <w:t xml:space="preserve"> those expressed through the democratic process</w:t>
      </w:r>
      <w:r w:rsidR="00E05A61">
        <w:rPr>
          <w:rFonts w:ascii="Times New Roman" w:hAnsi="Times New Roman" w:cs="Times New Roman"/>
        </w:rPr>
        <w:t xml:space="preserve"> differ, which set of preferences should have priority</w:t>
      </w:r>
      <w:r w:rsidR="00BC2E52">
        <w:rPr>
          <w:rFonts w:ascii="Times New Roman" w:hAnsi="Times New Roman" w:cs="Times New Roman"/>
        </w:rPr>
        <w:t>?</w:t>
      </w:r>
      <w:r w:rsidR="00F509E4">
        <w:rPr>
          <w:rFonts w:ascii="Times New Roman" w:hAnsi="Times New Roman" w:cs="Times New Roman"/>
        </w:rPr>
        <w:t xml:space="preserve"> </w:t>
      </w:r>
      <w:r w:rsidR="00B328CC">
        <w:rPr>
          <w:rFonts w:ascii="Times New Roman" w:hAnsi="Times New Roman" w:cs="Times New Roman"/>
        </w:rPr>
        <w:t xml:space="preserve">On what basis can </w:t>
      </w:r>
      <w:r w:rsidR="00350E10">
        <w:rPr>
          <w:rFonts w:ascii="Times New Roman" w:hAnsi="Times New Roman" w:cs="Times New Roman"/>
        </w:rPr>
        <w:t xml:space="preserve">it </w:t>
      </w:r>
      <w:r w:rsidR="00B328CC">
        <w:rPr>
          <w:rFonts w:ascii="Times New Roman" w:hAnsi="Times New Roman" w:cs="Times New Roman"/>
        </w:rPr>
        <w:t xml:space="preserve">be concluded that </w:t>
      </w:r>
      <w:r w:rsidR="0038588E">
        <w:rPr>
          <w:rFonts w:ascii="Times New Roman" w:hAnsi="Times New Roman" w:cs="Times New Roman"/>
        </w:rPr>
        <w:t>a society</w:t>
      </w:r>
      <w:r w:rsidR="00350E10">
        <w:rPr>
          <w:rFonts w:ascii="Times New Roman" w:hAnsi="Times New Roman" w:cs="Times New Roman"/>
        </w:rPr>
        <w:t xml:space="preserve">’s </w:t>
      </w:r>
      <w:r w:rsidR="00D43818">
        <w:rPr>
          <w:rFonts w:ascii="Times New Roman" w:hAnsi="Times New Roman" w:cs="Times New Roman"/>
        </w:rPr>
        <w:t>‘</w:t>
      </w:r>
      <w:r w:rsidR="00350E10">
        <w:rPr>
          <w:rFonts w:ascii="Times New Roman" w:hAnsi="Times New Roman" w:cs="Times New Roman"/>
        </w:rPr>
        <w:t>goodness</w:t>
      </w:r>
      <w:r w:rsidR="00D43818">
        <w:rPr>
          <w:rFonts w:ascii="Times New Roman" w:hAnsi="Times New Roman" w:cs="Times New Roman"/>
        </w:rPr>
        <w:t>’</w:t>
      </w:r>
      <w:r w:rsidR="0038588E">
        <w:rPr>
          <w:rFonts w:ascii="Times New Roman" w:hAnsi="Times New Roman" w:cs="Times New Roman"/>
        </w:rPr>
        <w:t xml:space="preserve"> should be judged by aggregating individuals’ preferences or their subjective wellbeing?</w:t>
      </w:r>
      <w:r w:rsidR="00B328CC">
        <w:rPr>
          <w:rFonts w:ascii="Times New Roman" w:hAnsi="Times New Roman" w:cs="Times New Roman"/>
        </w:rPr>
        <w:t xml:space="preserve"> </w:t>
      </w:r>
      <w:r w:rsidR="00F509E4">
        <w:rPr>
          <w:rFonts w:ascii="Times New Roman" w:hAnsi="Times New Roman" w:cs="Times New Roman"/>
        </w:rPr>
        <w:t xml:space="preserve">Further, </w:t>
      </w:r>
      <w:r w:rsidR="00AE2BB1">
        <w:rPr>
          <w:rFonts w:ascii="Times New Roman" w:hAnsi="Times New Roman" w:cs="Times New Roman"/>
        </w:rPr>
        <w:t xml:space="preserve">surely </w:t>
      </w:r>
      <w:r w:rsidR="00F509E4">
        <w:rPr>
          <w:rFonts w:ascii="Times New Roman" w:hAnsi="Times New Roman" w:cs="Times New Roman"/>
        </w:rPr>
        <w:t xml:space="preserve">the purpose of </w:t>
      </w:r>
      <w:r w:rsidR="00AE2BB1">
        <w:rPr>
          <w:rFonts w:ascii="Times New Roman" w:hAnsi="Times New Roman" w:cs="Times New Roman"/>
        </w:rPr>
        <w:t xml:space="preserve">the </w:t>
      </w:r>
      <w:r w:rsidR="00C9501A">
        <w:rPr>
          <w:rFonts w:ascii="Times New Roman" w:hAnsi="Times New Roman" w:cs="Times New Roman"/>
        </w:rPr>
        <w:t xml:space="preserve">democratic process </w:t>
      </w:r>
      <w:r w:rsidR="00AE2BB1">
        <w:rPr>
          <w:rFonts w:ascii="Times New Roman" w:hAnsi="Times New Roman" w:cs="Times New Roman"/>
        </w:rPr>
        <w:t xml:space="preserve">is not </w:t>
      </w:r>
      <w:r w:rsidR="00F509E4">
        <w:rPr>
          <w:rFonts w:ascii="Times New Roman" w:hAnsi="Times New Roman" w:cs="Times New Roman"/>
        </w:rPr>
        <w:t xml:space="preserve">merely to </w:t>
      </w:r>
      <w:r w:rsidR="00F509E4" w:rsidRPr="00AE2BB1">
        <w:rPr>
          <w:rFonts w:ascii="Times New Roman" w:hAnsi="Times New Roman" w:cs="Times New Roman"/>
          <w:i/>
        </w:rPr>
        <w:t>satisfy</w:t>
      </w:r>
      <w:r w:rsidR="006B5DB6">
        <w:rPr>
          <w:rFonts w:ascii="Times New Roman" w:hAnsi="Times New Roman" w:cs="Times New Roman"/>
        </w:rPr>
        <w:t xml:space="preserve"> a given set of preferences; is it not</w:t>
      </w:r>
      <w:r w:rsidR="00AE2BB1">
        <w:rPr>
          <w:rFonts w:ascii="Times New Roman" w:hAnsi="Times New Roman" w:cs="Times New Roman"/>
        </w:rPr>
        <w:t xml:space="preserve"> </w:t>
      </w:r>
      <w:r w:rsidR="00F509E4">
        <w:rPr>
          <w:rFonts w:ascii="Times New Roman" w:hAnsi="Times New Roman" w:cs="Times New Roman"/>
        </w:rPr>
        <w:t>also about</w:t>
      </w:r>
      <w:r w:rsidR="006B5DB6">
        <w:rPr>
          <w:rFonts w:ascii="Times New Roman" w:hAnsi="Times New Roman" w:cs="Times New Roman"/>
        </w:rPr>
        <w:t xml:space="preserve"> </w:t>
      </w:r>
      <w:r w:rsidR="006B5DB6">
        <w:rPr>
          <w:rFonts w:ascii="Times New Roman" w:hAnsi="Times New Roman" w:cs="Times New Roman"/>
          <w:i/>
        </w:rPr>
        <w:t>enlightening</w:t>
      </w:r>
      <w:r w:rsidR="006B5DB6">
        <w:rPr>
          <w:rFonts w:ascii="Times New Roman" w:hAnsi="Times New Roman" w:cs="Times New Roman"/>
        </w:rPr>
        <w:t xml:space="preserve"> and</w:t>
      </w:r>
      <w:r w:rsidR="00F509E4">
        <w:rPr>
          <w:rFonts w:ascii="Times New Roman" w:hAnsi="Times New Roman" w:cs="Times New Roman"/>
        </w:rPr>
        <w:t xml:space="preserve"> </w:t>
      </w:r>
      <w:r w:rsidR="00F509E4" w:rsidRPr="00AE2BB1">
        <w:rPr>
          <w:rFonts w:ascii="Times New Roman" w:hAnsi="Times New Roman" w:cs="Times New Roman"/>
          <w:i/>
        </w:rPr>
        <w:t>transforming</w:t>
      </w:r>
      <w:r w:rsidR="00AE2BB1">
        <w:rPr>
          <w:rFonts w:ascii="Times New Roman" w:hAnsi="Times New Roman" w:cs="Times New Roman"/>
        </w:rPr>
        <w:t xml:space="preserve"> preferences through reasoned debate</w:t>
      </w:r>
      <w:r w:rsidR="006B5DB6">
        <w:rPr>
          <w:rFonts w:ascii="Times New Roman" w:hAnsi="Times New Roman" w:cs="Times New Roman"/>
        </w:rPr>
        <w:t>?</w:t>
      </w:r>
      <w:r w:rsidR="00AE2BB1">
        <w:rPr>
          <w:rFonts w:ascii="Times New Roman" w:hAnsi="Times New Roman" w:cs="Times New Roman"/>
        </w:rPr>
        <w:t xml:space="preserve"> </w:t>
      </w:r>
      <w:r w:rsidR="00C9501A">
        <w:rPr>
          <w:rFonts w:ascii="Times New Roman" w:hAnsi="Times New Roman" w:cs="Times New Roman"/>
        </w:rPr>
        <w:t xml:space="preserve">And if the latter, do not economists have a legitimate and important role to play in providing advice and informing the public on any given policy issue about the </w:t>
      </w:r>
      <w:r w:rsidR="006B5DB6">
        <w:rPr>
          <w:rFonts w:ascii="Times New Roman" w:hAnsi="Times New Roman" w:cs="Times New Roman"/>
        </w:rPr>
        <w:t xml:space="preserve">available </w:t>
      </w:r>
      <w:r w:rsidR="00C9501A">
        <w:rPr>
          <w:rFonts w:ascii="Times New Roman" w:hAnsi="Times New Roman" w:cs="Times New Roman"/>
        </w:rPr>
        <w:t xml:space="preserve">options and their respective implications? </w:t>
      </w:r>
      <w:r w:rsidR="00F509E4">
        <w:rPr>
          <w:rFonts w:ascii="Times New Roman" w:hAnsi="Times New Roman" w:cs="Times New Roman"/>
        </w:rPr>
        <w:t>In order to answer such questions, as John Broome</w:t>
      </w:r>
      <w:r w:rsidR="00AE2BB1">
        <w:rPr>
          <w:rFonts w:ascii="Times New Roman" w:hAnsi="Times New Roman" w:cs="Times New Roman"/>
        </w:rPr>
        <w:t xml:space="preserve"> (2009)</w:t>
      </w:r>
      <w:r w:rsidR="00F509E4">
        <w:rPr>
          <w:rFonts w:ascii="Times New Roman" w:hAnsi="Times New Roman" w:cs="Times New Roman"/>
        </w:rPr>
        <w:t xml:space="preserve"> has highlighted, </w:t>
      </w:r>
      <w:r w:rsidR="00C9501A">
        <w:rPr>
          <w:rFonts w:ascii="Times New Roman" w:hAnsi="Times New Roman" w:cs="Times New Roman"/>
        </w:rPr>
        <w:t xml:space="preserve">we need a </w:t>
      </w:r>
      <w:r w:rsidR="00E4622A">
        <w:rPr>
          <w:rFonts w:ascii="Times New Roman" w:hAnsi="Times New Roman" w:cs="Times New Roman"/>
        </w:rPr>
        <w:t xml:space="preserve">plausible </w:t>
      </w:r>
      <w:r w:rsidR="00F509E4">
        <w:rPr>
          <w:rFonts w:ascii="Times New Roman" w:hAnsi="Times New Roman" w:cs="Times New Roman"/>
        </w:rPr>
        <w:t xml:space="preserve">ethical theory. We cannot </w:t>
      </w:r>
      <w:r w:rsidR="00BA40C9">
        <w:rPr>
          <w:rFonts w:ascii="Times New Roman" w:hAnsi="Times New Roman" w:cs="Times New Roman"/>
        </w:rPr>
        <w:t xml:space="preserve">simply </w:t>
      </w:r>
      <w:r w:rsidR="00F509E4">
        <w:rPr>
          <w:rFonts w:ascii="Times New Roman" w:hAnsi="Times New Roman" w:cs="Times New Roman"/>
        </w:rPr>
        <w:t>assert that preferences should be taken as given</w:t>
      </w:r>
      <w:r w:rsidR="006B5DB6">
        <w:rPr>
          <w:rFonts w:ascii="Times New Roman" w:hAnsi="Times New Roman" w:cs="Times New Roman"/>
        </w:rPr>
        <w:t xml:space="preserve">, let alone valued equally, as if these are </w:t>
      </w:r>
      <w:r w:rsidR="00BA40C9">
        <w:rPr>
          <w:rFonts w:ascii="Times New Roman" w:hAnsi="Times New Roman" w:cs="Times New Roman"/>
        </w:rPr>
        <w:t>self-evident truth</w:t>
      </w:r>
      <w:r w:rsidR="006B5DB6">
        <w:rPr>
          <w:rFonts w:ascii="Times New Roman" w:hAnsi="Times New Roman" w:cs="Times New Roman"/>
        </w:rPr>
        <w:t>s</w:t>
      </w:r>
      <w:r w:rsidR="00517406">
        <w:rPr>
          <w:rFonts w:ascii="Times New Roman" w:hAnsi="Times New Roman" w:cs="Times New Roman"/>
        </w:rPr>
        <w:t xml:space="preserve">. </w:t>
      </w:r>
    </w:p>
    <w:p w:rsidR="002D73D5" w:rsidRDefault="00517406" w:rsidP="00277144">
      <w:pPr>
        <w:jc w:val="both"/>
        <w:rPr>
          <w:rFonts w:ascii="Times New Roman" w:hAnsi="Times New Roman" w:cs="Times New Roman"/>
        </w:rPr>
      </w:pPr>
      <w:r>
        <w:rPr>
          <w:rFonts w:ascii="Times New Roman" w:hAnsi="Times New Roman" w:cs="Times New Roman"/>
        </w:rPr>
        <w:t xml:space="preserve">There are </w:t>
      </w:r>
      <w:r w:rsidR="00903DE9">
        <w:rPr>
          <w:rFonts w:ascii="Times New Roman" w:hAnsi="Times New Roman" w:cs="Times New Roman"/>
        </w:rPr>
        <w:t xml:space="preserve">at least two </w:t>
      </w:r>
      <w:r w:rsidR="00BA40C9">
        <w:rPr>
          <w:rFonts w:ascii="Times New Roman" w:hAnsi="Times New Roman" w:cs="Times New Roman"/>
        </w:rPr>
        <w:t xml:space="preserve">ethical </w:t>
      </w:r>
      <w:r>
        <w:rPr>
          <w:rFonts w:ascii="Times New Roman" w:hAnsi="Times New Roman" w:cs="Times New Roman"/>
        </w:rPr>
        <w:t xml:space="preserve">theories which might </w:t>
      </w:r>
      <w:r w:rsidR="00BA40C9">
        <w:rPr>
          <w:rFonts w:ascii="Times New Roman" w:hAnsi="Times New Roman" w:cs="Times New Roman"/>
        </w:rPr>
        <w:t xml:space="preserve">provide grounds for believing that the good of individuals and society can be </w:t>
      </w:r>
      <w:r w:rsidR="00903DE9">
        <w:rPr>
          <w:rFonts w:ascii="Times New Roman" w:hAnsi="Times New Roman" w:cs="Times New Roman"/>
        </w:rPr>
        <w:t xml:space="preserve">based on individuals’ preferences. </w:t>
      </w:r>
      <w:r w:rsidR="00BA40C9">
        <w:rPr>
          <w:rFonts w:ascii="Times New Roman" w:hAnsi="Times New Roman" w:cs="Times New Roman"/>
        </w:rPr>
        <w:t xml:space="preserve">One is the preference-satisfaction theory of wellbeing which argues that individuals’ </w:t>
      </w:r>
      <w:r w:rsidR="006D748F">
        <w:rPr>
          <w:rFonts w:ascii="Times New Roman" w:hAnsi="Times New Roman" w:cs="Times New Roman"/>
        </w:rPr>
        <w:t xml:space="preserve">desires or </w:t>
      </w:r>
      <w:r w:rsidR="00BA40C9">
        <w:rPr>
          <w:rFonts w:ascii="Times New Roman" w:hAnsi="Times New Roman" w:cs="Times New Roman"/>
        </w:rPr>
        <w:t xml:space="preserve">preferences determine what is good for them and hence </w:t>
      </w:r>
      <w:r w:rsidR="006D39C9">
        <w:rPr>
          <w:rFonts w:ascii="Times New Roman" w:hAnsi="Times New Roman" w:cs="Times New Roman"/>
        </w:rPr>
        <w:t>their wellbeing depends on</w:t>
      </w:r>
      <w:r w:rsidR="00BA40C9">
        <w:rPr>
          <w:rFonts w:ascii="Times New Roman" w:hAnsi="Times New Roman" w:cs="Times New Roman"/>
        </w:rPr>
        <w:t xml:space="preserve"> the satisfaction of their preferences. Another is based on the be</w:t>
      </w:r>
      <w:r w:rsidR="00903DE9">
        <w:rPr>
          <w:rFonts w:ascii="Times New Roman" w:hAnsi="Times New Roman" w:cs="Times New Roman"/>
        </w:rPr>
        <w:t xml:space="preserve">st-judge principle, namely the proposition that </w:t>
      </w:r>
      <w:r w:rsidR="00BA40C9">
        <w:rPr>
          <w:rFonts w:ascii="Times New Roman" w:hAnsi="Times New Roman" w:cs="Times New Roman"/>
        </w:rPr>
        <w:t xml:space="preserve">individuals are the best judges of their own wellbeing, and that individuals’ preferences are based on </w:t>
      </w:r>
      <w:r w:rsidR="00E479C7">
        <w:rPr>
          <w:rFonts w:ascii="Times New Roman" w:hAnsi="Times New Roman" w:cs="Times New Roman"/>
        </w:rPr>
        <w:t xml:space="preserve">the </w:t>
      </w:r>
      <w:r w:rsidR="00BA40C9">
        <w:rPr>
          <w:rFonts w:ascii="Times New Roman" w:hAnsi="Times New Roman" w:cs="Times New Roman"/>
        </w:rPr>
        <w:t xml:space="preserve">judgements </w:t>
      </w:r>
      <w:r w:rsidR="00903DE9">
        <w:rPr>
          <w:rFonts w:ascii="Times New Roman" w:hAnsi="Times New Roman" w:cs="Times New Roman"/>
        </w:rPr>
        <w:t>they</w:t>
      </w:r>
      <w:r w:rsidR="00BA40C9">
        <w:rPr>
          <w:rFonts w:ascii="Times New Roman" w:hAnsi="Times New Roman" w:cs="Times New Roman"/>
        </w:rPr>
        <w:t xml:space="preserve"> make about what is good for them</w:t>
      </w:r>
      <w:r w:rsidR="00903DE9">
        <w:rPr>
          <w:rFonts w:ascii="Times New Roman" w:hAnsi="Times New Roman" w:cs="Times New Roman"/>
        </w:rPr>
        <w:t xml:space="preserve">. But both theories are open to serious challenge on </w:t>
      </w:r>
      <w:r w:rsidR="00E479C7">
        <w:rPr>
          <w:rFonts w:ascii="Times New Roman" w:hAnsi="Times New Roman" w:cs="Times New Roman"/>
        </w:rPr>
        <w:t xml:space="preserve">philosophical </w:t>
      </w:r>
      <w:r w:rsidR="00903DE9">
        <w:rPr>
          <w:rFonts w:ascii="Times New Roman" w:hAnsi="Times New Roman" w:cs="Times New Roman"/>
        </w:rPr>
        <w:t xml:space="preserve">and empirical </w:t>
      </w:r>
      <w:r w:rsidR="00903DE9">
        <w:rPr>
          <w:rFonts w:ascii="Times New Roman" w:hAnsi="Times New Roman" w:cs="Times New Roman"/>
        </w:rPr>
        <w:lastRenderedPageBreak/>
        <w:t>grounds. For instance, there is much evidence that individuals are not in every instance the best</w:t>
      </w:r>
      <w:r w:rsidR="002D73D5">
        <w:rPr>
          <w:rFonts w:ascii="Times New Roman" w:hAnsi="Times New Roman" w:cs="Times New Roman"/>
        </w:rPr>
        <w:t xml:space="preserve"> judges of their own interests and their preferences are often ill-informed. </w:t>
      </w:r>
      <w:r w:rsidR="006D748F">
        <w:rPr>
          <w:rFonts w:ascii="Times New Roman" w:hAnsi="Times New Roman" w:cs="Times New Roman"/>
        </w:rPr>
        <w:t xml:space="preserve">Nor can it be assumed that something is necessarily good merely because it is desired or preferred. </w:t>
      </w:r>
      <w:r w:rsidR="002D73D5">
        <w:rPr>
          <w:rFonts w:ascii="Times New Roman" w:hAnsi="Times New Roman" w:cs="Times New Roman"/>
        </w:rPr>
        <w:t xml:space="preserve">Further, </w:t>
      </w:r>
      <w:r w:rsidR="00903DE9">
        <w:rPr>
          <w:rFonts w:ascii="Times New Roman" w:hAnsi="Times New Roman" w:cs="Times New Roman"/>
        </w:rPr>
        <w:t xml:space="preserve">there is the problem that individuals not </w:t>
      </w:r>
      <w:r w:rsidR="006D748F">
        <w:rPr>
          <w:rFonts w:ascii="Times New Roman" w:hAnsi="Times New Roman" w:cs="Times New Roman"/>
        </w:rPr>
        <w:t xml:space="preserve">only </w:t>
      </w:r>
      <w:r w:rsidR="00903DE9">
        <w:rPr>
          <w:rFonts w:ascii="Times New Roman" w:hAnsi="Times New Roman" w:cs="Times New Roman"/>
        </w:rPr>
        <w:t xml:space="preserve">have internal preferences (that is, preferences about what they </w:t>
      </w:r>
      <w:r w:rsidR="002D73D5">
        <w:rPr>
          <w:rFonts w:ascii="Times New Roman" w:hAnsi="Times New Roman" w:cs="Times New Roman"/>
        </w:rPr>
        <w:t xml:space="preserve">personally </w:t>
      </w:r>
      <w:r w:rsidR="00E479C7">
        <w:rPr>
          <w:rFonts w:ascii="Times New Roman" w:hAnsi="Times New Roman" w:cs="Times New Roman"/>
        </w:rPr>
        <w:t xml:space="preserve">want to </w:t>
      </w:r>
      <w:r w:rsidR="00903DE9">
        <w:rPr>
          <w:rFonts w:ascii="Times New Roman" w:hAnsi="Times New Roman" w:cs="Times New Roman"/>
        </w:rPr>
        <w:t xml:space="preserve">do or purchase), but </w:t>
      </w:r>
      <w:r w:rsidR="006D748F">
        <w:rPr>
          <w:rFonts w:ascii="Times New Roman" w:hAnsi="Times New Roman" w:cs="Times New Roman"/>
        </w:rPr>
        <w:t xml:space="preserve">they </w:t>
      </w:r>
      <w:r w:rsidR="00903DE9">
        <w:rPr>
          <w:rFonts w:ascii="Times New Roman" w:hAnsi="Times New Roman" w:cs="Times New Roman"/>
        </w:rPr>
        <w:t xml:space="preserve">also </w:t>
      </w:r>
      <w:r w:rsidR="006D748F">
        <w:rPr>
          <w:rFonts w:ascii="Times New Roman" w:hAnsi="Times New Roman" w:cs="Times New Roman"/>
        </w:rPr>
        <w:t xml:space="preserve">have </w:t>
      </w:r>
      <w:r w:rsidR="00903DE9">
        <w:rPr>
          <w:rFonts w:ascii="Times New Roman" w:hAnsi="Times New Roman" w:cs="Times New Roman"/>
        </w:rPr>
        <w:t xml:space="preserve">external preferences (that is, preferences </w:t>
      </w:r>
      <w:r w:rsidR="002D73D5">
        <w:rPr>
          <w:rFonts w:ascii="Times New Roman" w:hAnsi="Times New Roman" w:cs="Times New Roman"/>
        </w:rPr>
        <w:t xml:space="preserve">about </w:t>
      </w:r>
      <w:r w:rsidR="00903DE9">
        <w:rPr>
          <w:rFonts w:ascii="Times New Roman" w:hAnsi="Times New Roman" w:cs="Times New Roman"/>
        </w:rPr>
        <w:t>the kind of society they want to live in and how they want others to behave</w:t>
      </w:r>
      <w:r w:rsidR="000531DF">
        <w:rPr>
          <w:rFonts w:ascii="Times New Roman" w:hAnsi="Times New Roman" w:cs="Times New Roman"/>
        </w:rPr>
        <w:t xml:space="preserve">, and so forth). Both </w:t>
      </w:r>
      <w:r w:rsidR="002D73D5">
        <w:rPr>
          <w:rFonts w:ascii="Times New Roman" w:hAnsi="Times New Roman" w:cs="Times New Roman"/>
        </w:rPr>
        <w:t xml:space="preserve">types </w:t>
      </w:r>
      <w:r w:rsidR="000531DF">
        <w:rPr>
          <w:rFonts w:ascii="Times New Roman" w:hAnsi="Times New Roman" w:cs="Times New Roman"/>
        </w:rPr>
        <w:t>of preferences may conflict with those of other people</w:t>
      </w:r>
      <w:r w:rsidR="00B6082B">
        <w:rPr>
          <w:rFonts w:ascii="Times New Roman" w:hAnsi="Times New Roman" w:cs="Times New Roman"/>
        </w:rPr>
        <w:t>. For instance, I may prefer to live in</w:t>
      </w:r>
      <w:r w:rsidR="008D1A19">
        <w:rPr>
          <w:rFonts w:ascii="Times New Roman" w:hAnsi="Times New Roman" w:cs="Times New Roman"/>
        </w:rPr>
        <w:t xml:space="preserve"> an egalitarian society while an</w:t>
      </w:r>
      <w:r w:rsidR="00B6082B">
        <w:rPr>
          <w:rFonts w:ascii="Times New Roman" w:hAnsi="Times New Roman" w:cs="Times New Roman"/>
        </w:rPr>
        <w:t xml:space="preserve">other citizen </w:t>
      </w:r>
      <w:r w:rsidR="008D1A19">
        <w:rPr>
          <w:rFonts w:ascii="Times New Roman" w:hAnsi="Times New Roman" w:cs="Times New Roman"/>
        </w:rPr>
        <w:t xml:space="preserve">has </w:t>
      </w:r>
      <w:r w:rsidR="00B6082B">
        <w:rPr>
          <w:rFonts w:ascii="Times New Roman" w:hAnsi="Times New Roman" w:cs="Times New Roman"/>
        </w:rPr>
        <w:t>a contrary preference</w:t>
      </w:r>
      <w:r w:rsidR="000531DF">
        <w:rPr>
          <w:rFonts w:ascii="Times New Roman" w:hAnsi="Times New Roman" w:cs="Times New Roman"/>
        </w:rPr>
        <w:t xml:space="preserve">. </w:t>
      </w:r>
      <w:r w:rsidR="004E779D">
        <w:rPr>
          <w:rFonts w:ascii="Times New Roman" w:hAnsi="Times New Roman" w:cs="Times New Roman"/>
        </w:rPr>
        <w:t>Where such conflict occurs we cannot simply rely on the preference-satisfaction theory of wellbeing or the best-judge principl</w:t>
      </w:r>
      <w:r w:rsidR="008D1A19">
        <w:rPr>
          <w:rFonts w:ascii="Times New Roman" w:hAnsi="Times New Roman" w:cs="Times New Roman"/>
        </w:rPr>
        <w:t>e to resolve matters. We need an ethical theory and</w:t>
      </w:r>
      <w:r w:rsidR="004E779D">
        <w:rPr>
          <w:rFonts w:ascii="Times New Roman" w:hAnsi="Times New Roman" w:cs="Times New Roman"/>
        </w:rPr>
        <w:t xml:space="preserve"> </w:t>
      </w:r>
      <w:r w:rsidR="008D1A19">
        <w:rPr>
          <w:rFonts w:ascii="Times New Roman" w:hAnsi="Times New Roman" w:cs="Times New Roman"/>
        </w:rPr>
        <w:t xml:space="preserve">a related </w:t>
      </w:r>
      <w:r w:rsidR="004E779D">
        <w:rPr>
          <w:rFonts w:ascii="Times New Roman" w:hAnsi="Times New Roman" w:cs="Times New Roman"/>
        </w:rPr>
        <w:t>ethically-based decision rule. This requires moral reasoning</w:t>
      </w:r>
      <w:r w:rsidR="00E2549A">
        <w:rPr>
          <w:rFonts w:ascii="Times New Roman" w:hAnsi="Times New Roman" w:cs="Times New Roman"/>
        </w:rPr>
        <w:t xml:space="preserve"> and deliberation</w:t>
      </w:r>
      <w:r w:rsidR="004E779D">
        <w:rPr>
          <w:rFonts w:ascii="Times New Roman" w:hAnsi="Times New Roman" w:cs="Times New Roman"/>
        </w:rPr>
        <w:t>.</w:t>
      </w:r>
    </w:p>
    <w:p w:rsidR="00057C50" w:rsidRDefault="000531DF" w:rsidP="00277144">
      <w:pPr>
        <w:jc w:val="both"/>
        <w:rPr>
          <w:rFonts w:ascii="Times New Roman" w:hAnsi="Times New Roman" w:cs="Times New Roman"/>
        </w:rPr>
      </w:pPr>
      <w:r>
        <w:rPr>
          <w:rFonts w:ascii="Times New Roman" w:hAnsi="Times New Roman" w:cs="Times New Roman"/>
        </w:rPr>
        <w:t xml:space="preserve">Aside from this, the burgeoning literature in the area of behavioural economics and social psychology highlights that human behaviour is profoundly influenced by a range of framing effects, </w:t>
      </w:r>
      <w:r w:rsidR="00B4412C">
        <w:rPr>
          <w:rFonts w:ascii="Times New Roman" w:hAnsi="Times New Roman" w:cs="Times New Roman"/>
        </w:rPr>
        <w:t xml:space="preserve">numerous </w:t>
      </w:r>
      <w:r w:rsidR="002C0B20">
        <w:rPr>
          <w:rFonts w:ascii="Times New Roman" w:hAnsi="Times New Roman" w:cs="Times New Roman"/>
        </w:rPr>
        <w:t xml:space="preserve">cognitive </w:t>
      </w:r>
      <w:r>
        <w:rPr>
          <w:rFonts w:ascii="Times New Roman" w:hAnsi="Times New Roman" w:cs="Times New Roman"/>
        </w:rPr>
        <w:t xml:space="preserve">biases and </w:t>
      </w:r>
      <w:r w:rsidR="004E779D">
        <w:rPr>
          <w:rFonts w:ascii="Times New Roman" w:hAnsi="Times New Roman" w:cs="Times New Roman"/>
        </w:rPr>
        <w:t xml:space="preserve">the use of </w:t>
      </w:r>
      <w:r w:rsidR="00B4412C">
        <w:rPr>
          <w:rFonts w:ascii="Times New Roman" w:hAnsi="Times New Roman" w:cs="Times New Roman"/>
        </w:rPr>
        <w:t xml:space="preserve">various </w:t>
      </w:r>
      <w:r>
        <w:rPr>
          <w:rFonts w:ascii="Times New Roman" w:hAnsi="Times New Roman" w:cs="Times New Roman"/>
        </w:rPr>
        <w:t>heuristics</w:t>
      </w:r>
      <w:r w:rsidR="00495EEA">
        <w:rPr>
          <w:rFonts w:ascii="Times New Roman" w:hAnsi="Times New Roman" w:cs="Times New Roman"/>
        </w:rPr>
        <w:t xml:space="preserve"> (i.e. rules of thumb, educated guesses, etc.)</w:t>
      </w:r>
      <w:r w:rsidR="0001401F">
        <w:rPr>
          <w:rFonts w:ascii="Times New Roman" w:hAnsi="Times New Roman" w:cs="Times New Roman"/>
        </w:rPr>
        <w:t xml:space="preserve"> (see Kahneman, 2011</w:t>
      </w:r>
      <w:r w:rsidR="00D43818">
        <w:rPr>
          <w:rFonts w:ascii="Times New Roman" w:hAnsi="Times New Roman" w:cs="Times New Roman"/>
        </w:rPr>
        <w:t>; Thaler and Sunstein, 2009</w:t>
      </w:r>
      <w:r w:rsidR="0001401F">
        <w:rPr>
          <w:rFonts w:ascii="Times New Roman" w:hAnsi="Times New Roman" w:cs="Times New Roman"/>
        </w:rPr>
        <w:t>)</w:t>
      </w:r>
      <w:r w:rsidR="002C0B20">
        <w:rPr>
          <w:rFonts w:ascii="Times New Roman" w:hAnsi="Times New Roman" w:cs="Times New Roman"/>
        </w:rPr>
        <w:t>. P</w:t>
      </w:r>
      <w:r>
        <w:rPr>
          <w:rFonts w:ascii="Times New Roman" w:hAnsi="Times New Roman" w:cs="Times New Roman"/>
        </w:rPr>
        <w:t>rospect theory</w:t>
      </w:r>
      <w:r w:rsidR="002C0B20">
        <w:rPr>
          <w:rFonts w:ascii="Times New Roman" w:hAnsi="Times New Roman" w:cs="Times New Roman"/>
        </w:rPr>
        <w:t>, for instance,</w:t>
      </w:r>
      <w:r>
        <w:rPr>
          <w:rFonts w:ascii="Times New Roman" w:hAnsi="Times New Roman" w:cs="Times New Roman"/>
        </w:rPr>
        <w:t xml:space="preserve"> shows that people are much more sensitive to losses than to gains</w:t>
      </w:r>
      <w:r w:rsidR="00495EEA">
        <w:rPr>
          <w:rFonts w:ascii="Times New Roman" w:hAnsi="Times New Roman" w:cs="Times New Roman"/>
        </w:rPr>
        <w:t xml:space="preserve"> and helps to explain phenomena like loss aversion and </w:t>
      </w:r>
      <w:r w:rsidR="004E779D">
        <w:rPr>
          <w:rFonts w:ascii="Times New Roman" w:hAnsi="Times New Roman" w:cs="Times New Roman"/>
        </w:rPr>
        <w:t xml:space="preserve">the </w:t>
      </w:r>
      <w:r w:rsidR="00495EEA">
        <w:rPr>
          <w:rFonts w:ascii="Times New Roman" w:hAnsi="Times New Roman" w:cs="Times New Roman"/>
        </w:rPr>
        <w:t>bias</w:t>
      </w:r>
      <w:r w:rsidR="004E779D">
        <w:rPr>
          <w:rFonts w:ascii="Times New Roman" w:hAnsi="Times New Roman" w:cs="Times New Roman"/>
        </w:rPr>
        <w:t xml:space="preserve"> in favour of the status quo</w:t>
      </w:r>
      <w:r>
        <w:rPr>
          <w:rFonts w:ascii="Times New Roman" w:hAnsi="Times New Roman" w:cs="Times New Roman"/>
        </w:rPr>
        <w:t>. Furthermore, the literature</w:t>
      </w:r>
      <w:r w:rsidR="002C0B20">
        <w:rPr>
          <w:rFonts w:ascii="Times New Roman" w:hAnsi="Times New Roman" w:cs="Times New Roman"/>
        </w:rPr>
        <w:t xml:space="preserve"> in these fields</w:t>
      </w:r>
      <w:r>
        <w:rPr>
          <w:rFonts w:ascii="Times New Roman" w:hAnsi="Times New Roman" w:cs="Times New Roman"/>
        </w:rPr>
        <w:t xml:space="preserve"> reveals that preferences are often not fixed, that they can vary depending on how </w:t>
      </w:r>
      <w:r w:rsidR="006D39C9">
        <w:rPr>
          <w:rFonts w:ascii="Times New Roman" w:hAnsi="Times New Roman" w:cs="Times New Roman"/>
        </w:rPr>
        <w:t xml:space="preserve">they </w:t>
      </w:r>
      <w:r>
        <w:rPr>
          <w:rFonts w:ascii="Times New Roman" w:hAnsi="Times New Roman" w:cs="Times New Roman"/>
        </w:rPr>
        <w:t>are elicited</w:t>
      </w:r>
      <w:r w:rsidR="009A0833">
        <w:rPr>
          <w:rFonts w:ascii="Times New Roman" w:hAnsi="Times New Roman" w:cs="Times New Roman"/>
        </w:rPr>
        <w:t xml:space="preserve"> an</w:t>
      </w:r>
      <w:r w:rsidR="006D39C9">
        <w:rPr>
          <w:rFonts w:ascii="Times New Roman" w:hAnsi="Times New Roman" w:cs="Times New Roman"/>
        </w:rPr>
        <w:t xml:space="preserve">d how options are communicated. Indeed, </w:t>
      </w:r>
      <w:r w:rsidR="009A0833">
        <w:rPr>
          <w:rFonts w:ascii="Times New Roman" w:hAnsi="Times New Roman" w:cs="Times New Roman"/>
        </w:rPr>
        <w:t>preference reversals are common if people are asked to evaluate the equivalent options in different ways.</w:t>
      </w:r>
      <w:r w:rsidR="00695D5C">
        <w:rPr>
          <w:rFonts w:ascii="Times New Roman" w:hAnsi="Times New Roman" w:cs="Times New Roman"/>
        </w:rPr>
        <w:t xml:space="preserve"> For such reasons, there are good grounds for being cautious about simply relying on revealed preferences and t</w:t>
      </w:r>
      <w:r w:rsidR="006D39C9">
        <w:rPr>
          <w:rFonts w:ascii="Times New Roman" w:hAnsi="Times New Roman" w:cs="Times New Roman"/>
        </w:rPr>
        <w:t>reating</w:t>
      </w:r>
      <w:r w:rsidR="00695D5C">
        <w:rPr>
          <w:rFonts w:ascii="Times New Roman" w:hAnsi="Times New Roman" w:cs="Times New Roman"/>
        </w:rPr>
        <w:t xml:space="preserve"> them as normative.</w:t>
      </w:r>
      <w:r w:rsidR="0060591C">
        <w:rPr>
          <w:rFonts w:ascii="Times New Roman" w:hAnsi="Times New Roman" w:cs="Times New Roman"/>
        </w:rPr>
        <w:t xml:space="preserve"> </w:t>
      </w:r>
    </w:p>
    <w:p w:rsidR="004E779D" w:rsidRDefault="004E779D" w:rsidP="00277144">
      <w:pPr>
        <w:jc w:val="both"/>
        <w:rPr>
          <w:rFonts w:ascii="Times New Roman" w:hAnsi="Times New Roman" w:cs="Times New Roman"/>
        </w:rPr>
      </w:pPr>
      <w:r>
        <w:rPr>
          <w:rFonts w:ascii="Times New Roman" w:hAnsi="Times New Roman" w:cs="Times New Roman"/>
        </w:rPr>
        <w:t>In summary, the discipline of economics is an inherently ethical undertaking</w:t>
      </w:r>
      <w:r w:rsidR="009F6764">
        <w:rPr>
          <w:rFonts w:ascii="Times New Roman" w:hAnsi="Times New Roman" w:cs="Times New Roman"/>
        </w:rPr>
        <w:t>; it is not value-free</w:t>
      </w:r>
      <w:r>
        <w:rPr>
          <w:rFonts w:ascii="Times New Roman" w:hAnsi="Times New Roman" w:cs="Times New Roman"/>
        </w:rPr>
        <w:t>. It is based on numerous assumptions, many of which have an ethical dimension and/or implications.</w:t>
      </w:r>
      <w:r w:rsidR="00514D46">
        <w:rPr>
          <w:rFonts w:ascii="Times New Roman" w:hAnsi="Times New Roman" w:cs="Times New Roman"/>
        </w:rPr>
        <w:t xml:space="preserve"> It raises questions of </w:t>
      </w:r>
      <w:r w:rsidR="009C0F2E">
        <w:rPr>
          <w:rFonts w:ascii="Times New Roman" w:hAnsi="Times New Roman" w:cs="Times New Roman"/>
        </w:rPr>
        <w:t xml:space="preserve">a fundamentally ethical nature. These include </w:t>
      </w:r>
      <w:r w:rsidR="00514D46">
        <w:rPr>
          <w:rFonts w:ascii="Times New Roman" w:hAnsi="Times New Roman" w:cs="Times New Roman"/>
        </w:rPr>
        <w:t>how we should value human life, other species or whol</w:t>
      </w:r>
      <w:r w:rsidR="009C0F2E">
        <w:rPr>
          <w:rFonts w:ascii="Times New Roman" w:hAnsi="Times New Roman" w:cs="Times New Roman"/>
        </w:rPr>
        <w:t>e ecosystems;</w:t>
      </w:r>
      <w:r w:rsidR="00514D46">
        <w:rPr>
          <w:rFonts w:ascii="Times New Roman" w:hAnsi="Times New Roman" w:cs="Times New Roman"/>
        </w:rPr>
        <w:t xml:space="preserve"> how we should value human lives today relative to those of future generations</w:t>
      </w:r>
      <w:r w:rsidR="009C0F2E">
        <w:rPr>
          <w:rFonts w:ascii="Times New Roman" w:hAnsi="Times New Roman" w:cs="Times New Roman"/>
        </w:rPr>
        <w:t>;</w:t>
      </w:r>
      <w:r w:rsidR="00B00C57">
        <w:rPr>
          <w:rFonts w:ascii="Times New Roman" w:hAnsi="Times New Roman" w:cs="Times New Roman"/>
        </w:rPr>
        <w:t xml:space="preserve"> and how we should value saving a person’s life compared with enhancing the quality of a person’s life</w:t>
      </w:r>
      <w:r w:rsidR="00514D46">
        <w:rPr>
          <w:rFonts w:ascii="Times New Roman" w:hAnsi="Times New Roman" w:cs="Times New Roman"/>
        </w:rPr>
        <w:t>.</w:t>
      </w:r>
      <w:r w:rsidR="00792AA3">
        <w:rPr>
          <w:rFonts w:ascii="Times New Roman" w:hAnsi="Times New Roman" w:cs="Times New Roman"/>
        </w:rPr>
        <w:t xml:space="preserve"> Equally</w:t>
      </w:r>
      <w:r w:rsidR="00514D46">
        <w:rPr>
          <w:rFonts w:ascii="Times New Roman" w:hAnsi="Times New Roman" w:cs="Times New Roman"/>
        </w:rPr>
        <w:t xml:space="preserve">, the criteria used </w:t>
      </w:r>
      <w:r w:rsidR="00E4622A">
        <w:rPr>
          <w:rFonts w:ascii="Times New Roman" w:hAnsi="Times New Roman" w:cs="Times New Roman"/>
        </w:rPr>
        <w:t xml:space="preserve">by economists </w:t>
      </w:r>
      <w:r w:rsidR="00514D46">
        <w:rPr>
          <w:rFonts w:ascii="Times New Roman" w:hAnsi="Times New Roman" w:cs="Times New Roman"/>
        </w:rPr>
        <w:t xml:space="preserve">to assess </w:t>
      </w:r>
      <w:r w:rsidR="00E4622A">
        <w:rPr>
          <w:rFonts w:ascii="Times New Roman" w:hAnsi="Times New Roman" w:cs="Times New Roman"/>
        </w:rPr>
        <w:t xml:space="preserve">various </w:t>
      </w:r>
      <w:r w:rsidR="00514D46">
        <w:rPr>
          <w:rFonts w:ascii="Times New Roman" w:hAnsi="Times New Roman" w:cs="Times New Roman"/>
        </w:rPr>
        <w:t xml:space="preserve">states of affairs or different policy options embrace ethical values, some of which </w:t>
      </w:r>
      <w:r w:rsidR="00E4622A">
        <w:rPr>
          <w:rFonts w:ascii="Times New Roman" w:hAnsi="Times New Roman" w:cs="Times New Roman"/>
        </w:rPr>
        <w:t xml:space="preserve">may </w:t>
      </w:r>
      <w:r w:rsidR="00514D46">
        <w:rPr>
          <w:rFonts w:ascii="Times New Roman" w:hAnsi="Times New Roman" w:cs="Times New Roman"/>
        </w:rPr>
        <w:t xml:space="preserve">conflict. </w:t>
      </w:r>
      <w:r>
        <w:rPr>
          <w:rFonts w:ascii="Times New Roman" w:hAnsi="Times New Roman" w:cs="Times New Roman"/>
        </w:rPr>
        <w:t xml:space="preserve">Inevitably, therefore, the policy recommendations arising from any </w:t>
      </w:r>
      <w:r w:rsidR="00695196">
        <w:rPr>
          <w:rFonts w:ascii="Times New Roman" w:hAnsi="Times New Roman" w:cs="Times New Roman"/>
        </w:rPr>
        <w:t xml:space="preserve">particular </w:t>
      </w:r>
      <w:r w:rsidR="00514D46">
        <w:rPr>
          <w:rFonts w:ascii="Times New Roman" w:hAnsi="Times New Roman" w:cs="Times New Roman"/>
        </w:rPr>
        <w:t xml:space="preserve">piece of </w:t>
      </w:r>
      <w:r w:rsidR="00695196">
        <w:rPr>
          <w:rFonts w:ascii="Times New Roman" w:hAnsi="Times New Roman" w:cs="Times New Roman"/>
        </w:rPr>
        <w:t>economic analysis will be</w:t>
      </w:r>
      <w:r>
        <w:rPr>
          <w:rFonts w:ascii="Times New Roman" w:hAnsi="Times New Roman" w:cs="Times New Roman"/>
        </w:rPr>
        <w:t xml:space="preserve"> based</w:t>
      </w:r>
      <w:r w:rsidR="00695196">
        <w:rPr>
          <w:rFonts w:ascii="Times New Roman" w:hAnsi="Times New Roman" w:cs="Times New Roman"/>
        </w:rPr>
        <w:t>, at least</w:t>
      </w:r>
      <w:r>
        <w:rPr>
          <w:rFonts w:ascii="Times New Roman" w:hAnsi="Times New Roman" w:cs="Times New Roman"/>
        </w:rPr>
        <w:t xml:space="preserve"> in part</w:t>
      </w:r>
      <w:r w:rsidR="00695196">
        <w:rPr>
          <w:rFonts w:ascii="Times New Roman" w:hAnsi="Times New Roman" w:cs="Times New Roman"/>
        </w:rPr>
        <w:t>,</w:t>
      </w:r>
      <w:r>
        <w:rPr>
          <w:rFonts w:ascii="Times New Roman" w:hAnsi="Times New Roman" w:cs="Times New Roman"/>
        </w:rPr>
        <w:t xml:space="preserve"> on </w:t>
      </w:r>
      <w:r w:rsidR="00B00C57">
        <w:rPr>
          <w:rFonts w:ascii="Times New Roman" w:hAnsi="Times New Roman" w:cs="Times New Roman"/>
        </w:rPr>
        <w:t xml:space="preserve">ethical assumptions and </w:t>
      </w:r>
      <w:r>
        <w:rPr>
          <w:rFonts w:ascii="Times New Roman" w:hAnsi="Times New Roman" w:cs="Times New Roman"/>
        </w:rPr>
        <w:t>value judgements</w:t>
      </w:r>
      <w:r w:rsidR="00695196">
        <w:rPr>
          <w:rFonts w:ascii="Times New Roman" w:hAnsi="Times New Roman" w:cs="Times New Roman"/>
        </w:rPr>
        <w:t xml:space="preserve">. </w:t>
      </w:r>
      <w:r w:rsidR="00792AA3">
        <w:rPr>
          <w:rFonts w:ascii="Times New Roman" w:hAnsi="Times New Roman" w:cs="Times New Roman"/>
        </w:rPr>
        <w:t xml:space="preserve">Accordingly, economists and others involved in </w:t>
      </w:r>
      <w:r w:rsidR="00E4622A">
        <w:rPr>
          <w:rFonts w:ascii="Times New Roman" w:hAnsi="Times New Roman" w:cs="Times New Roman"/>
        </w:rPr>
        <w:t xml:space="preserve">the </w:t>
      </w:r>
      <w:r w:rsidR="00792AA3">
        <w:rPr>
          <w:rFonts w:ascii="Times New Roman" w:hAnsi="Times New Roman" w:cs="Times New Roman"/>
        </w:rPr>
        <w:t>craft of policy analysis have no choice but to</w:t>
      </w:r>
      <w:r w:rsidR="00B61B75">
        <w:rPr>
          <w:rFonts w:ascii="Times New Roman" w:hAnsi="Times New Roman" w:cs="Times New Roman"/>
        </w:rPr>
        <w:t xml:space="preserve"> draw on ethical frameworks and principles</w:t>
      </w:r>
      <w:r w:rsidR="00792AA3">
        <w:rPr>
          <w:rFonts w:ascii="Times New Roman" w:hAnsi="Times New Roman" w:cs="Times New Roman"/>
        </w:rPr>
        <w:t xml:space="preserve">. </w:t>
      </w:r>
      <w:r w:rsidR="009C0F2E">
        <w:rPr>
          <w:rFonts w:ascii="Times New Roman" w:hAnsi="Times New Roman" w:cs="Times New Roman"/>
        </w:rPr>
        <w:t>This is not something to bewail or frown</w:t>
      </w:r>
      <w:r w:rsidR="00695196">
        <w:rPr>
          <w:rFonts w:ascii="Times New Roman" w:hAnsi="Times New Roman" w:cs="Times New Roman"/>
        </w:rPr>
        <w:t xml:space="preserve"> upon. </w:t>
      </w:r>
      <w:r w:rsidR="00B00C57">
        <w:rPr>
          <w:rFonts w:ascii="Times New Roman" w:hAnsi="Times New Roman" w:cs="Times New Roman"/>
        </w:rPr>
        <w:t xml:space="preserve">But it certainly points to </w:t>
      </w:r>
      <w:r w:rsidR="00695196">
        <w:rPr>
          <w:rFonts w:ascii="Times New Roman" w:hAnsi="Times New Roman" w:cs="Times New Roman"/>
        </w:rPr>
        <w:t xml:space="preserve">the need for all </w:t>
      </w:r>
      <w:r w:rsidR="00E4622A">
        <w:rPr>
          <w:rFonts w:ascii="Times New Roman" w:hAnsi="Times New Roman" w:cs="Times New Roman"/>
        </w:rPr>
        <w:t xml:space="preserve">those involved in the business of giving </w:t>
      </w:r>
      <w:r w:rsidR="009C0F2E">
        <w:rPr>
          <w:rFonts w:ascii="Times New Roman" w:hAnsi="Times New Roman" w:cs="Times New Roman"/>
        </w:rPr>
        <w:t xml:space="preserve">policy </w:t>
      </w:r>
      <w:r w:rsidR="00E4622A">
        <w:rPr>
          <w:rFonts w:ascii="Times New Roman" w:hAnsi="Times New Roman" w:cs="Times New Roman"/>
        </w:rPr>
        <w:t xml:space="preserve">advice </w:t>
      </w:r>
      <w:r w:rsidR="00695196">
        <w:rPr>
          <w:rFonts w:ascii="Times New Roman" w:hAnsi="Times New Roman" w:cs="Times New Roman"/>
        </w:rPr>
        <w:t xml:space="preserve">to be ethically aware and </w:t>
      </w:r>
      <w:r w:rsidR="00B61B75">
        <w:rPr>
          <w:rFonts w:ascii="Times New Roman" w:hAnsi="Times New Roman" w:cs="Times New Roman"/>
        </w:rPr>
        <w:t xml:space="preserve">to make their </w:t>
      </w:r>
      <w:r w:rsidR="00695196">
        <w:rPr>
          <w:rFonts w:ascii="Times New Roman" w:hAnsi="Times New Roman" w:cs="Times New Roman"/>
        </w:rPr>
        <w:t xml:space="preserve">ethical </w:t>
      </w:r>
      <w:r w:rsidR="0039709A">
        <w:rPr>
          <w:rFonts w:ascii="Times New Roman" w:hAnsi="Times New Roman" w:cs="Times New Roman"/>
        </w:rPr>
        <w:t xml:space="preserve">assumptions, </w:t>
      </w:r>
      <w:r w:rsidR="00695196">
        <w:rPr>
          <w:rFonts w:ascii="Times New Roman" w:hAnsi="Times New Roman" w:cs="Times New Roman"/>
        </w:rPr>
        <w:t>principles and considerations explicit</w:t>
      </w:r>
      <w:r w:rsidR="0039709A">
        <w:rPr>
          <w:rFonts w:ascii="Times New Roman" w:hAnsi="Times New Roman" w:cs="Times New Roman"/>
        </w:rPr>
        <w:t xml:space="preserve"> and intelligible to decision-makers</w:t>
      </w:r>
      <w:r w:rsidR="00695196">
        <w:rPr>
          <w:rFonts w:ascii="Times New Roman" w:hAnsi="Times New Roman" w:cs="Times New Roman"/>
        </w:rPr>
        <w:t>.</w:t>
      </w:r>
    </w:p>
    <w:p w:rsidR="00B00C57" w:rsidRPr="00B00C57" w:rsidRDefault="00B00C57" w:rsidP="00277144">
      <w:pPr>
        <w:jc w:val="both"/>
        <w:rPr>
          <w:rFonts w:ascii="Times New Roman" w:hAnsi="Times New Roman" w:cs="Times New Roman"/>
          <w:b/>
        </w:rPr>
      </w:pPr>
      <w:r w:rsidRPr="00B00C57">
        <w:rPr>
          <w:rFonts w:ascii="Times New Roman" w:hAnsi="Times New Roman" w:cs="Times New Roman"/>
          <w:b/>
        </w:rPr>
        <w:t xml:space="preserve">The </w:t>
      </w:r>
      <w:r w:rsidR="00D91DB0">
        <w:rPr>
          <w:rFonts w:ascii="Times New Roman" w:hAnsi="Times New Roman" w:cs="Times New Roman"/>
          <w:b/>
        </w:rPr>
        <w:t xml:space="preserve">questionable </w:t>
      </w:r>
      <w:r w:rsidR="00EF79A9">
        <w:rPr>
          <w:rFonts w:ascii="Times New Roman" w:hAnsi="Times New Roman" w:cs="Times New Roman"/>
          <w:b/>
        </w:rPr>
        <w:t>concept of the neutral s</w:t>
      </w:r>
      <w:r w:rsidRPr="00B00C57">
        <w:rPr>
          <w:rFonts w:ascii="Times New Roman" w:hAnsi="Times New Roman" w:cs="Times New Roman"/>
          <w:b/>
        </w:rPr>
        <w:t xml:space="preserve">tate </w:t>
      </w:r>
    </w:p>
    <w:p w:rsidR="00BE1FA4" w:rsidRDefault="00B00C57" w:rsidP="00BE1FA4">
      <w:pPr>
        <w:jc w:val="both"/>
        <w:rPr>
          <w:rFonts w:ascii="Times New Roman" w:hAnsi="Times New Roman" w:cs="Times New Roman"/>
        </w:rPr>
      </w:pPr>
      <w:r>
        <w:rPr>
          <w:rFonts w:ascii="Times New Roman" w:hAnsi="Times New Roman" w:cs="Times New Roman"/>
        </w:rPr>
        <w:t xml:space="preserve">Thus far I have argued that </w:t>
      </w:r>
      <w:r w:rsidR="007665A7">
        <w:rPr>
          <w:rFonts w:ascii="Times New Roman" w:hAnsi="Times New Roman" w:cs="Times New Roman"/>
        </w:rPr>
        <w:t xml:space="preserve">ethics and economics are inextricably linked and that the practice of advice giving </w:t>
      </w:r>
      <w:r w:rsidR="006D0697">
        <w:rPr>
          <w:rFonts w:ascii="Times New Roman" w:hAnsi="Times New Roman" w:cs="Times New Roman"/>
        </w:rPr>
        <w:t xml:space="preserve">necessarily </w:t>
      </w:r>
      <w:r w:rsidR="00234432">
        <w:rPr>
          <w:rFonts w:ascii="Times New Roman" w:hAnsi="Times New Roman" w:cs="Times New Roman"/>
        </w:rPr>
        <w:t xml:space="preserve">and unavoidably </w:t>
      </w:r>
      <w:r w:rsidR="007665A7">
        <w:rPr>
          <w:rFonts w:ascii="Times New Roman" w:hAnsi="Times New Roman" w:cs="Times New Roman"/>
        </w:rPr>
        <w:t xml:space="preserve">entails ethical judgements. </w:t>
      </w:r>
      <w:r w:rsidR="00E22053">
        <w:rPr>
          <w:rFonts w:ascii="Times New Roman" w:hAnsi="Times New Roman" w:cs="Times New Roman"/>
        </w:rPr>
        <w:t xml:space="preserve">I realize that </w:t>
      </w:r>
      <w:r w:rsidR="00D2194B">
        <w:rPr>
          <w:rFonts w:ascii="Times New Roman" w:hAnsi="Times New Roman" w:cs="Times New Roman"/>
        </w:rPr>
        <w:t xml:space="preserve">some people do not accept this. However, </w:t>
      </w:r>
      <w:r w:rsidR="00E22053">
        <w:rPr>
          <w:rFonts w:ascii="Times New Roman" w:hAnsi="Times New Roman" w:cs="Times New Roman"/>
        </w:rPr>
        <w:t xml:space="preserve">in my view </w:t>
      </w:r>
      <w:r w:rsidR="00FD0559">
        <w:rPr>
          <w:rFonts w:ascii="Times New Roman" w:hAnsi="Times New Roman" w:cs="Times New Roman"/>
        </w:rPr>
        <w:t xml:space="preserve">they are misguided and their </w:t>
      </w:r>
      <w:r w:rsidR="00E22053">
        <w:rPr>
          <w:rFonts w:ascii="Times New Roman" w:hAnsi="Times New Roman" w:cs="Times New Roman"/>
        </w:rPr>
        <w:t xml:space="preserve">reasoning is </w:t>
      </w:r>
      <w:r w:rsidR="00FD0559">
        <w:rPr>
          <w:rFonts w:ascii="Times New Roman" w:hAnsi="Times New Roman" w:cs="Times New Roman"/>
        </w:rPr>
        <w:t xml:space="preserve">seriously </w:t>
      </w:r>
      <w:r w:rsidR="00E22053">
        <w:rPr>
          <w:rFonts w:ascii="Times New Roman" w:hAnsi="Times New Roman" w:cs="Times New Roman"/>
        </w:rPr>
        <w:t xml:space="preserve">flawed. </w:t>
      </w:r>
      <w:r w:rsidR="00D2194B">
        <w:rPr>
          <w:rFonts w:ascii="Times New Roman" w:hAnsi="Times New Roman" w:cs="Times New Roman"/>
        </w:rPr>
        <w:t xml:space="preserve">But there is </w:t>
      </w:r>
      <w:r w:rsidR="00B61B75">
        <w:rPr>
          <w:rFonts w:ascii="Times New Roman" w:hAnsi="Times New Roman" w:cs="Times New Roman"/>
        </w:rPr>
        <w:t xml:space="preserve">a related </w:t>
      </w:r>
      <w:r w:rsidR="00D2194B">
        <w:rPr>
          <w:rFonts w:ascii="Times New Roman" w:hAnsi="Times New Roman" w:cs="Times New Roman"/>
        </w:rPr>
        <w:t>philosophical argument which deserves attention at thi</w:t>
      </w:r>
      <w:r w:rsidR="00B61B75">
        <w:rPr>
          <w:rFonts w:ascii="Times New Roman" w:hAnsi="Times New Roman" w:cs="Times New Roman"/>
        </w:rPr>
        <w:t>s juncture, not least because it has</w:t>
      </w:r>
      <w:r w:rsidR="00D2194B">
        <w:rPr>
          <w:rFonts w:ascii="Times New Roman" w:hAnsi="Times New Roman" w:cs="Times New Roman"/>
        </w:rPr>
        <w:t xml:space="preserve"> </w:t>
      </w:r>
      <w:r w:rsidR="00B61B75">
        <w:rPr>
          <w:rFonts w:ascii="Times New Roman" w:hAnsi="Times New Roman" w:cs="Times New Roman"/>
        </w:rPr>
        <w:t xml:space="preserve">undoubtedly </w:t>
      </w:r>
      <w:r w:rsidR="00D2194B">
        <w:rPr>
          <w:rFonts w:ascii="Times New Roman" w:hAnsi="Times New Roman" w:cs="Times New Roman"/>
        </w:rPr>
        <w:t>influence</w:t>
      </w:r>
      <w:r w:rsidR="00B61B75">
        <w:rPr>
          <w:rFonts w:ascii="Times New Roman" w:hAnsi="Times New Roman" w:cs="Times New Roman"/>
        </w:rPr>
        <w:t>d</w:t>
      </w:r>
      <w:r w:rsidR="00D2194B">
        <w:rPr>
          <w:rFonts w:ascii="Times New Roman" w:hAnsi="Times New Roman" w:cs="Times New Roman"/>
        </w:rPr>
        <w:t xml:space="preserve"> </w:t>
      </w:r>
      <w:r w:rsidR="00BE1FA4">
        <w:rPr>
          <w:rFonts w:ascii="Times New Roman" w:hAnsi="Times New Roman" w:cs="Times New Roman"/>
        </w:rPr>
        <w:t xml:space="preserve">the thinking of </w:t>
      </w:r>
      <w:r w:rsidR="00D2194B">
        <w:rPr>
          <w:rFonts w:ascii="Times New Roman" w:hAnsi="Times New Roman" w:cs="Times New Roman"/>
        </w:rPr>
        <w:t>many economists and others involved in providing policy advice to governments.</w:t>
      </w:r>
      <w:r w:rsidR="00BE1FA4">
        <w:rPr>
          <w:rFonts w:ascii="Times New Roman" w:hAnsi="Times New Roman" w:cs="Times New Roman"/>
        </w:rPr>
        <w:t xml:space="preserve"> </w:t>
      </w:r>
    </w:p>
    <w:p w:rsidR="00E27AE6" w:rsidRDefault="00D2194B" w:rsidP="00F32211">
      <w:pPr>
        <w:jc w:val="both"/>
        <w:rPr>
          <w:rFonts w:ascii="Times New Roman" w:hAnsi="Times New Roman" w:cs="Times New Roman"/>
        </w:rPr>
      </w:pPr>
      <w:r w:rsidRPr="00BE1FA4">
        <w:rPr>
          <w:rFonts w:ascii="Times New Roman" w:hAnsi="Times New Roman" w:cs="Times New Roman"/>
        </w:rPr>
        <w:t>Over the past half century, m</w:t>
      </w:r>
      <w:r w:rsidR="006D0697" w:rsidRPr="00BE1FA4">
        <w:rPr>
          <w:rFonts w:ascii="Times New Roman" w:hAnsi="Times New Roman" w:cs="Times New Roman"/>
        </w:rPr>
        <w:t xml:space="preserve">any </w:t>
      </w:r>
      <w:r w:rsidRPr="00BE1FA4">
        <w:rPr>
          <w:rFonts w:ascii="Times New Roman" w:hAnsi="Times New Roman" w:cs="Times New Roman"/>
        </w:rPr>
        <w:t xml:space="preserve">leading </w:t>
      </w:r>
      <w:r w:rsidR="006D0697" w:rsidRPr="00BE1FA4">
        <w:rPr>
          <w:rFonts w:ascii="Times New Roman" w:hAnsi="Times New Roman" w:cs="Times New Roman"/>
        </w:rPr>
        <w:t>philosophers</w:t>
      </w:r>
      <w:r w:rsidRPr="00BE1FA4">
        <w:rPr>
          <w:rFonts w:ascii="Times New Roman" w:hAnsi="Times New Roman" w:cs="Times New Roman"/>
        </w:rPr>
        <w:t xml:space="preserve"> and legal theorists,</w:t>
      </w:r>
      <w:r w:rsidR="006D0697" w:rsidRPr="00BE1FA4">
        <w:rPr>
          <w:rFonts w:ascii="Times New Roman" w:hAnsi="Times New Roman" w:cs="Times New Roman"/>
        </w:rPr>
        <w:t xml:space="preserve"> such as </w:t>
      </w:r>
      <w:r w:rsidRPr="00BE1FA4">
        <w:rPr>
          <w:rFonts w:ascii="Times New Roman" w:hAnsi="Times New Roman" w:cs="Times New Roman"/>
        </w:rPr>
        <w:t>Ronald Dworkin</w:t>
      </w:r>
      <w:r w:rsidR="006D39C9">
        <w:rPr>
          <w:rFonts w:ascii="Times New Roman" w:hAnsi="Times New Roman" w:cs="Times New Roman"/>
        </w:rPr>
        <w:t xml:space="preserve"> (1985)</w:t>
      </w:r>
      <w:r w:rsidR="00080E92">
        <w:rPr>
          <w:rFonts w:ascii="Times New Roman" w:hAnsi="Times New Roman" w:cs="Times New Roman"/>
        </w:rPr>
        <w:t>,</w:t>
      </w:r>
      <w:r w:rsidRPr="00BE1FA4">
        <w:rPr>
          <w:rFonts w:ascii="Times New Roman" w:hAnsi="Times New Roman" w:cs="Times New Roman"/>
        </w:rPr>
        <w:t xml:space="preserve"> John </w:t>
      </w:r>
      <w:r w:rsidR="00BE1FA4">
        <w:rPr>
          <w:rFonts w:ascii="Times New Roman" w:hAnsi="Times New Roman" w:cs="Times New Roman"/>
        </w:rPr>
        <w:t>Rawls</w:t>
      </w:r>
      <w:r w:rsidR="006D39C9">
        <w:rPr>
          <w:rFonts w:ascii="Times New Roman" w:hAnsi="Times New Roman" w:cs="Times New Roman"/>
        </w:rPr>
        <w:t xml:space="preserve"> (1972)</w:t>
      </w:r>
      <w:r w:rsidR="00BE1FA4">
        <w:rPr>
          <w:rFonts w:ascii="Times New Roman" w:hAnsi="Times New Roman" w:cs="Times New Roman"/>
        </w:rPr>
        <w:t xml:space="preserve"> and </w:t>
      </w:r>
      <w:r w:rsidRPr="00BE1FA4">
        <w:rPr>
          <w:rFonts w:ascii="Times New Roman" w:hAnsi="Times New Roman" w:cs="Times New Roman"/>
        </w:rPr>
        <w:t xml:space="preserve">Robert </w:t>
      </w:r>
      <w:r w:rsidR="006D0697" w:rsidRPr="00BE1FA4">
        <w:rPr>
          <w:rFonts w:ascii="Times New Roman" w:hAnsi="Times New Roman" w:cs="Times New Roman"/>
        </w:rPr>
        <w:t>Nozick</w:t>
      </w:r>
      <w:r w:rsidR="006D39C9">
        <w:rPr>
          <w:rFonts w:ascii="Times New Roman" w:hAnsi="Times New Roman" w:cs="Times New Roman"/>
        </w:rPr>
        <w:t xml:space="preserve"> (1974)</w:t>
      </w:r>
      <w:r w:rsidR="006D0697" w:rsidRPr="00BE1FA4">
        <w:rPr>
          <w:rFonts w:ascii="Times New Roman" w:hAnsi="Times New Roman" w:cs="Times New Roman"/>
        </w:rPr>
        <w:t xml:space="preserve">, </w:t>
      </w:r>
      <w:r w:rsidRPr="00BE1FA4">
        <w:rPr>
          <w:rFonts w:ascii="Times New Roman" w:hAnsi="Times New Roman" w:cs="Times New Roman"/>
        </w:rPr>
        <w:t xml:space="preserve">have </w:t>
      </w:r>
      <w:r w:rsidR="006D0697" w:rsidRPr="00BE1FA4">
        <w:rPr>
          <w:rFonts w:ascii="Times New Roman" w:hAnsi="Times New Roman" w:cs="Times New Roman"/>
        </w:rPr>
        <w:t>argue</w:t>
      </w:r>
      <w:r w:rsidRPr="00BE1FA4">
        <w:rPr>
          <w:rFonts w:ascii="Times New Roman" w:hAnsi="Times New Roman" w:cs="Times New Roman"/>
        </w:rPr>
        <w:t>d</w:t>
      </w:r>
      <w:r w:rsidR="00BE1FA4">
        <w:rPr>
          <w:rFonts w:ascii="Times New Roman" w:hAnsi="Times New Roman" w:cs="Times New Roman"/>
        </w:rPr>
        <w:t xml:space="preserve"> that the state ought to adopt a broadly liberal stance and that an essential feature of liberalism is </w:t>
      </w:r>
      <w:r w:rsidR="00BE1FA4" w:rsidRPr="00ED1FE6">
        <w:rPr>
          <w:rFonts w:ascii="Times New Roman" w:hAnsi="Times New Roman" w:cs="Times New Roman"/>
          <w:i/>
        </w:rPr>
        <w:t>neutrality</w:t>
      </w:r>
      <w:r w:rsidR="00873561">
        <w:rPr>
          <w:rFonts w:ascii="Times New Roman" w:hAnsi="Times New Roman" w:cs="Times New Roman"/>
          <w:i/>
        </w:rPr>
        <w:t xml:space="preserve"> </w:t>
      </w:r>
      <w:r w:rsidR="00873561">
        <w:rPr>
          <w:rFonts w:ascii="Times New Roman" w:hAnsi="Times New Roman" w:cs="Times New Roman"/>
        </w:rPr>
        <w:t>(s</w:t>
      </w:r>
      <w:r w:rsidR="006D39C9">
        <w:rPr>
          <w:rFonts w:ascii="Times New Roman" w:hAnsi="Times New Roman" w:cs="Times New Roman"/>
        </w:rPr>
        <w:t xml:space="preserve">ee Arneson, 2002; </w:t>
      </w:r>
      <w:r w:rsidR="006D39C9">
        <w:rPr>
          <w:rFonts w:ascii="Times New Roman" w:hAnsi="Times New Roman" w:cs="Times New Roman"/>
        </w:rPr>
        <w:lastRenderedPageBreak/>
        <w:t>Caney 1992a, 1992b, 1995; Galston 1991</w:t>
      </w:r>
      <w:r w:rsidR="00873561">
        <w:rPr>
          <w:rFonts w:ascii="Times New Roman" w:hAnsi="Times New Roman" w:cs="Times New Roman"/>
        </w:rPr>
        <w:t>)</w:t>
      </w:r>
      <w:r w:rsidRPr="00BE1FA4">
        <w:rPr>
          <w:rFonts w:ascii="Times New Roman" w:hAnsi="Times New Roman" w:cs="Times New Roman"/>
        </w:rPr>
        <w:t xml:space="preserve">. </w:t>
      </w:r>
      <w:r w:rsidR="003E2DBD">
        <w:rPr>
          <w:rFonts w:ascii="Times New Roman" w:hAnsi="Times New Roman" w:cs="Times New Roman"/>
        </w:rPr>
        <w:t xml:space="preserve">This is </w:t>
      </w:r>
      <w:r w:rsidR="00E27AE6">
        <w:rPr>
          <w:rFonts w:ascii="Times New Roman" w:hAnsi="Times New Roman" w:cs="Times New Roman"/>
        </w:rPr>
        <w:t xml:space="preserve">often </w:t>
      </w:r>
      <w:r w:rsidR="003E2DBD">
        <w:rPr>
          <w:rFonts w:ascii="Times New Roman" w:hAnsi="Times New Roman" w:cs="Times New Roman"/>
        </w:rPr>
        <w:t xml:space="preserve">distinguished from what is sometimes called </w:t>
      </w:r>
      <w:r w:rsidR="003E2DBD" w:rsidRPr="00E27AE6">
        <w:rPr>
          <w:rFonts w:ascii="Times New Roman" w:hAnsi="Times New Roman" w:cs="Times New Roman"/>
          <w:i/>
        </w:rPr>
        <w:t>perfectionism</w:t>
      </w:r>
      <w:r w:rsidR="003E2DBD" w:rsidRPr="003E2DBD">
        <w:rPr>
          <w:rFonts w:ascii="Times New Roman" w:hAnsi="Times New Roman" w:cs="Times New Roman"/>
        </w:rPr>
        <w:t xml:space="preserve">, </w:t>
      </w:r>
      <w:r w:rsidR="003E2DBD">
        <w:rPr>
          <w:rFonts w:ascii="Times New Roman" w:hAnsi="Times New Roman" w:cs="Times New Roman"/>
        </w:rPr>
        <w:t xml:space="preserve">namely the </w:t>
      </w:r>
      <w:r w:rsidR="006659EF">
        <w:rPr>
          <w:rFonts w:ascii="Times New Roman" w:hAnsi="Times New Roman" w:cs="Times New Roman"/>
        </w:rPr>
        <w:t xml:space="preserve">moral theory </w:t>
      </w:r>
      <w:r w:rsidR="003E2DBD">
        <w:rPr>
          <w:rFonts w:ascii="Times New Roman" w:hAnsi="Times New Roman" w:cs="Times New Roman"/>
        </w:rPr>
        <w:t xml:space="preserve">that both private </w:t>
      </w:r>
      <w:r w:rsidR="00D91DB0">
        <w:rPr>
          <w:rFonts w:ascii="Times New Roman" w:hAnsi="Times New Roman" w:cs="Times New Roman"/>
        </w:rPr>
        <w:t xml:space="preserve">and public life </w:t>
      </w:r>
      <w:r w:rsidR="003E2DBD">
        <w:rPr>
          <w:rFonts w:ascii="Times New Roman" w:hAnsi="Times New Roman" w:cs="Times New Roman"/>
        </w:rPr>
        <w:t xml:space="preserve">should be informed by an </w:t>
      </w:r>
      <w:r w:rsidR="00E27AE6">
        <w:rPr>
          <w:rFonts w:ascii="Times New Roman" w:hAnsi="Times New Roman" w:cs="Times New Roman"/>
        </w:rPr>
        <w:t>objective account of the good</w:t>
      </w:r>
      <w:r w:rsidR="006659EF">
        <w:rPr>
          <w:rFonts w:ascii="Times New Roman" w:hAnsi="Times New Roman" w:cs="Times New Roman"/>
        </w:rPr>
        <w:t xml:space="preserve"> and that individuals should seek what is good, not merely for themselves but also for others and </w:t>
      </w:r>
      <w:r w:rsidR="00A0485F">
        <w:rPr>
          <w:rFonts w:ascii="Times New Roman" w:hAnsi="Times New Roman" w:cs="Times New Roman"/>
        </w:rPr>
        <w:t xml:space="preserve">their </w:t>
      </w:r>
      <w:r w:rsidR="006659EF">
        <w:rPr>
          <w:rFonts w:ascii="Times New Roman" w:hAnsi="Times New Roman" w:cs="Times New Roman"/>
        </w:rPr>
        <w:t>society as a whole</w:t>
      </w:r>
      <w:r w:rsidR="00E27AE6">
        <w:rPr>
          <w:rFonts w:ascii="Times New Roman" w:hAnsi="Times New Roman" w:cs="Times New Roman"/>
        </w:rPr>
        <w:t xml:space="preserve">. </w:t>
      </w:r>
      <w:r w:rsidR="00D91DB0">
        <w:rPr>
          <w:rFonts w:ascii="Times New Roman" w:hAnsi="Times New Roman" w:cs="Times New Roman"/>
        </w:rPr>
        <w:t>In order to real</w:t>
      </w:r>
      <w:r w:rsidR="008C741C">
        <w:rPr>
          <w:rFonts w:ascii="Times New Roman" w:hAnsi="Times New Roman" w:cs="Times New Roman"/>
        </w:rPr>
        <w:t>ise what is good, some action by the state will be required; the nature and scope of this will obviously depend on the particular kind of perfectionism that is being sought.</w:t>
      </w:r>
    </w:p>
    <w:p w:rsidR="008C741C" w:rsidRDefault="008C741C" w:rsidP="001E663B">
      <w:pPr>
        <w:jc w:val="both"/>
        <w:rPr>
          <w:rFonts w:ascii="Times New Roman" w:hAnsi="Times New Roman" w:cs="Times New Roman"/>
        </w:rPr>
      </w:pPr>
      <w:r>
        <w:rPr>
          <w:rFonts w:ascii="Times New Roman" w:hAnsi="Times New Roman" w:cs="Times New Roman"/>
        </w:rPr>
        <w:t>W</w:t>
      </w:r>
      <w:r w:rsidR="00ED1FE6" w:rsidRPr="0014547A">
        <w:rPr>
          <w:rFonts w:ascii="Times New Roman" w:hAnsi="Times New Roman" w:cs="Times New Roman"/>
        </w:rPr>
        <w:t xml:space="preserve">ithin the relevant philosophical literature </w:t>
      </w:r>
      <w:r>
        <w:rPr>
          <w:rFonts w:ascii="Times New Roman" w:hAnsi="Times New Roman" w:cs="Times New Roman"/>
        </w:rPr>
        <w:t xml:space="preserve">there are different views </w:t>
      </w:r>
      <w:r w:rsidR="00ED1FE6" w:rsidRPr="0014547A">
        <w:rPr>
          <w:rFonts w:ascii="Times New Roman" w:hAnsi="Times New Roman" w:cs="Times New Roman"/>
        </w:rPr>
        <w:t>as</w:t>
      </w:r>
      <w:r w:rsidR="006659EF">
        <w:rPr>
          <w:rFonts w:ascii="Times New Roman" w:hAnsi="Times New Roman" w:cs="Times New Roman"/>
        </w:rPr>
        <w:t xml:space="preserve"> to what constitutes neutrality</w:t>
      </w:r>
      <w:r w:rsidR="00920757">
        <w:rPr>
          <w:rFonts w:ascii="Times New Roman" w:hAnsi="Times New Roman" w:cs="Times New Roman"/>
        </w:rPr>
        <w:t xml:space="preserve"> by the state</w:t>
      </w:r>
      <w:r w:rsidR="006659EF">
        <w:rPr>
          <w:rFonts w:ascii="Times New Roman" w:hAnsi="Times New Roman" w:cs="Times New Roman"/>
        </w:rPr>
        <w:t xml:space="preserve">. </w:t>
      </w:r>
      <w:r>
        <w:rPr>
          <w:rFonts w:ascii="Times New Roman" w:hAnsi="Times New Roman" w:cs="Times New Roman"/>
        </w:rPr>
        <w:t xml:space="preserve">Matters are further complicated by the fact that </w:t>
      </w:r>
      <w:r w:rsidR="007221B1">
        <w:rPr>
          <w:rFonts w:ascii="Times New Roman" w:hAnsi="Times New Roman" w:cs="Times New Roman"/>
        </w:rPr>
        <w:t xml:space="preserve">some advocates of </w:t>
      </w:r>
      <w:r>
        <w:rPr>
          <w:rFonts w:ascii="Times New Roman" w:hAnsi="Times New Roman" w:cs="Times New Roman"/>
        </w:rPr>
        <w:t xml:space="preserve">state neutrality </w:t>
      </w:r>
      <w:r w:rsidR="007221B1">
        <w:rPr>
          <w:rFonts w:ascii="Times New Roman" w:hAnsi="Times New Roman" w:cs="Times New Roman"/>
        </w:rPr>
        <w:t>also endorse</w:t>
      </w:r>
      <w:r w:rsidR="003E143F">
        <w:rPr>
          <w:rFonts w:ascii="Times New Roman" w:hAnsi="Times New Roman" w:cs="Times New Roman"/>
        </w:rPr>
        <w:t xml:space="preserve"> a so-called ‘thin’ or instrument theory of the good</w:t>
      </w:r>
      <w:r w:rsidR="007221B1">
        <w:rPr>
          <w:rFonts w:ascii="Times New Roman" w:hAnsi="Times New Roman" w:cs="Times New Roman"/>
        </w:rPr>
        <w:t xml:space="preserve">. This requires the state to be committed to a particular conception of the good, but only in a very minimal way. Such an approach is contrasted with a so-called </w:t>
      </w:r>
      <w:r w:rsidR="00EB2E04">
        <w:rPr>
          <w:rFonts w:ascii="Times New Roman" w:hAnsi="Times New Roman" w:cs="Times New Roman"/>
        </w:rPr>
        <w:t>‘thick’ or substantive</w:t>
      </w:r>
      <w:r w:rsidR="007221B1">
        <w:rPr>
          <w:rFonts w:ascii="Times New Roman" w:hAnsi="Times New Roman" w:cs="Times New Roman"/>
        </w:rPr>
        <w:t xml:space="preserve"> theory of the good whereby the state is justified in actively promoting a particular conception of the good life. Distinctions of this nature have generated considerable ambiguity and confusion.</w:t>
      </w:r>
      <w:r w:rsidR="00EB2E04">
        <w:rPr>
          <w:rFonts w:ascii="Times New Roman" w:hAnsi="Times New Roman" w:cs="Times New Roman"/>
        </w:rPr>
        <w:t xml:space="preserve"> For instance, it is not always clear what is ‘thin’ and what is ‘thick’, what the relevant criteria are for distinguishing between them and whether such distinctions are particularly meaningful.</w:t>
      </w:r>
    </w:p>
    <w:p w:rsidR="001E663B" w:rsidRPr="00780789" w:rsidRDefault="006659EF" w:rsidP="001E663B">
      <w:pPr>
        <w:jc w:val="both"/>
        <w:rPr>
          <w:rFonts w:ascii="Times New Roman" w:eastAsia="Times New Roman" w:hAnsi="Times New Roman" w:cs="Times New Roman"/>
          <w:lang w:eastAsia="en-NZ"/>
        </w:rPr>
      </w:pPr>
      <w:r>
        <w:rPr>
          <w:rFonts w:ascii="Times New Roman" w:hAnsi="Times New Roman" w:cs="Times New Roman"/>
        </w:rPr>
        <w:t>T</w:t>
      </w:r>
      <w:r w:rsidR="00EB2E04">
        <w:rPr>
          <w:rFonts w:ascii="Times New Roman" w:hAnsi="Times New Roman" w:cs="Times New Roman"/>
        </w:rPr>
        <w:t>hat said, advocates of neutrality typically advance one or other</w:t>
      </w:r>
      <w:r w:rsidR="00ED1FE6" w:rsidRPr="0014547A">
        <w:rPr>
          <w:rFonts w:ascii="Times New Roman" w:hAnsi="Times New Roman" w:cs="Times New Roman"/>
        </w:rPr>
        <w:t xml:space="preserve"> of the </w:t>
      </w:r>
      <w:r w:rsidR="00EB2E04">
        <w:rPr>
          <w:rFonts w:ascii="Times New Roman" w:hAnsi="Times New Roman" w:cs="Times New Roman"/>
        </w:rPr>
        <w:t xml:space="preserve">following </w:t>
      </w:r>
      <w:r w:rsidR="00E2549A">
        <w:rPr>
          <w:rFonts w:ascii="Times New Roman" w:hAnsi="Times New Roman" w:cs="Times New Roman"/>
        </w:rPr>
        <w:t>propositions</w:t>
      </w:r>
      <w:r w:rsidR="00ED1FE6" w:rsidRPr="0014547A">
        <w:rPr>
          <w:rFonts w:ascii="Times New Roman" w:hAnsi="Times New Roman" w:cs="Times New Roman"/>
        </w:rPr>
        <w:t xml:space="preserve">: first, the aims of the state should be neutral in the sense that the policies adopted by governments should not promote one particular conception of the good or way of life over any other; and second, government policies should be justified independently of any particular conception of the good or way of life. Whether one is talking about </w:t>
      </w:r>
      <w:r w:rsidR="00ED1FE6" w:rsidRPr="0014547A">
        <w:rPr>
          <w:rFonts w:ascii="Times New Roman" w:hAnsi="Times New Roman" w:cs="Times New Roman"/>
          <w:i/>
        </w:rPr>
        <w:t>neutrality of aim</w:t>
      </w:r>
      <w:r w:rsidR="00ED1FE6" w:rsidRPr="0014547A">
        <w:rPr>
          <w:rFonts w:ascii="Times New Roman" w:hAnsi="Times New Roman" w:cs="Times New Roman"/>
        </w:rPr>
        <w:t xml:space="preserve"> or </w:t>
      </w:r>
      <w:r w:rsidR="00ED1FE6" w:rsidRPr="0014547A">
        <w:rPr>
          <w:rFonts w:ascii="Times New Roman" w:hAnsi="Times New Roman" w:cs="Times New Roman"/>
          <w:i/>
        </w:rPr>
        <w:t>neutrality of justification</w:t>
      </w:r>
      <w:r w:rsidR="00ED1FE6" w:rsidRPr="0014547A">
        <w:rPr>
          <w:rFonts w:ascii="Times New Roman" w:hAnsi="Times New Roman" w:cs="Times New Roman"/>
        </w:rPr>
        <w:t xml:space="preserve">, the basic implication is </w:t>
      </w:r>
      <w:r w:rsidR="006D0697" w:rsidRPr="0014547A">
        <w:rPr>
          <w:rFonts w:ascii="Times New Roman" w:hAnsi="Times New Roman" w:cs="Times New Roman"/>
        </w:rPr>
        <w:t xml:space="preserve">that </w:t>
      </w:r>
      <w:r w:rsidR="00454510">
        <w:rPr>
          <w:rFonts w:ascii="Times New Roman" w:hAnsi="Times New Roman" w:cs="Times New Roman"/>
        </w:rPr>
        <w:t xml:space="preserve">in the </w:t>
      </w:r>
      <w:r>
        <w:rPr>
          <w:rFonts w:ascii="Times New Roman" w:hAnsi="Times New Roman" w:cs="Times New Roman"/>
        </w:rPr>
        <w:t xml:space="preserve">context </w:t>
      </w:r>
      <w:r w:rsidR="00454510">
        <w:rPr>
          <w:rFonts w:ascii="Times New Roman" w:hAnsi="Times New Roman" w:cs="Times New Roman"/>
        </w:rPr>
        <w:t>of a pluralistic society with many competing conceptions of the good (i.e.</w:t>
      </w:r>
      <w:r w:rsidR="00454510" w:rsidRPr="0014547A">
        <w:rPr>
          <w:rFonts w:ascii="Times New Roman" w:hAnsi="Times New Roman" w:cs="Times New Roman"/>
        </w:rPr>
        <w:t xml:space="preserve"> what is thought to be good for individuals and the society as a whole</w:t>
      </w:r>
      <w:r w:rsidR="00454510">
        <w:rPr>
          <w:rFonts w:ascii="Times New Roman" w:hAnsi="Times New Roman" w:cs="Times New Roman"/>
        </w:rPr>
        <w:t>) the state should never</w:t>
      </w:r>
      <w:r w:rsidR="006D0697" w:rsidRPr="0014547A">
        <w:rPr>
          <w:rFonts w:ascii="Times New Roman" w:hAnsi="Times New Roman" w:cs="Times New Roman"/>
        </w:rPr>
        <w:t xml:space="preserve"> endorse or reject any particul</w:t>
      </w:r>
      <w:r w:rsidR="00D832D8" w:rsidRPr="0014547A">
        <w:rPr>
          <w:rFonts w:ascii="Times New Roman" w:hAnsi="Times New Roman" w:cs="Times New Roman"/>
        </w:rPr>
        <w:t>ar conception</w:t>
      </w:r>
      <w:r w:rsidR="00E2549A">
        <w:rPr>
          <w:rFonts w:ascii="Times New Roman" w:hAnsi="Times New Roman" w:cs="Times New Roman"/>
        </w:rPr>
        <w:t xml:space="preserve">. In this way </w:t>
      </w:r>
      <w:r w:rsidR="001E663B">
        <w:rPr>
          <w:rFonts w:ascii="Times New Roman" w:hAnsi="Times New Roman" w:cs="Times New Roman"/>
        </w:rPr>
        <w:t>a</w:t>
      </w:r>
      <w:r w:rsidR="001E663B" w:rsidRPr="001E663B">
        <w:rPr>
          <w:rFonts w:ascii="Times New Roman" w:hAnsi="Times New Roman" w:cs="Times New Roman"/>
        </w:rPr>
        <w:t xml:space="preserve"> </w:t>
      </w:r>
      <w:r w:rsidR="001E663B" w:rsidRPr="0014547A">
        <w:rPr>
          <w:rFonts w:ascii="Times New Roman" w:hAnsi="Times New Roman" w:cs="Times New Roman"/>
        </w:rPr>
        <w:t>principled constraint on permiss</w:t>
      </w:r>
      <w:r w:rsidR="001E663B">
        <w:rPr>
          <w:rFonts w:ascii="Times New Roman" w:hAnsi="Times New Roman" w:cs="Times New Roman"/>
        </w:rPr>
        <w:t>ible or legitimate state action</w:t>
      </w:r>
      <w:r w:rsidR="00E2549A">
        <w:rPr>
          <w:rFonts w:ascii="Times New Roman" w:hAnsi="Times New Roman" w:cs="Times New Roman"/>
        </w:rPr>
        <w:t xml:space="preserve"> is provided</w:t>
      </w:r>
      <w:r w:rsidR="00F9136D" w:rsidRPr="0014547A">
        <w:rPr>
          <w:rFonts w:ascii="Times New Roman" w:hAnsi="Times New Roman" w:cs="Times New Roman"/>
        </w:rPr>
        <w:t>. Further,</w:t>
      </w:r>
      <w:r w:rsidR="00D832D8" w:rsidRPr="0014547A">
        <w:rPr>
          <w:rFonts w:ascii="Times New Roman" w:hAnsi="Times New Roman" w:cs="Times New Roman"/>
        </w:rPr>
        <w:t xml:space="preserve"> </w:t>
      </w:r>
      <w:r w:rsidR="00F9136D" w:rsidRPr="0014547A">
        <w:rPr>
          <w:rFonts w:ascii="Times New Roman" w:hAnsi="Times New Roman" w:cs="Times New Roman"/>
        </w:rPr>
        <w:t>no particular conception of the good should be given a privileged position</w:t>
      </w:r>
      <w:r w:rsidR="006E0891" w:rsidRPr="0014547A">
        <w:rPr>
          <w:rFonts w:ascii="Times New Roman" w:hAnsi="Times New Roman" w:cs="Times New Roman"/>
        </w:rPr>
        <w:t xml:space="preserve"> or be deemed s</w:t>
      </w:r>
      <w:r w:rsidR="00873561" w:rsidRPr="0014547A">
        <w:rPr>
          <w:rFonts w:ascii="Times New Roman" w:hAnsi="Times New Roman" w:cs="Times New Roman"/>
        </w:rPr>
        <w:t>uperior to any other conception;</w:t>
      </w:r>
      <w:r w:rsidR="00F9136D" w:rsidRPr="0014547A">
        <w:rPr>
          <w:rFonts w:ascii="Times New Roman" w:hAnsi="Times New Roman" w:cs="Times New Roman"/>
        </w:rPr>
        <w:t xml:space="preserve"> and the state </w:t>
      </w:r>
      <w:r w:rsidR="00D832D8" w:rsidRPr="0014547A">
        <w:rPr>
          <w:rFonts w:ascii="Times New Roman" w:hAnsi="Times New Roman" w:cs="Times New Roman"/>
        </w:rPr>
        <w:t xml:space="preserve">should </w:t>
      </w:r>
      <w:r w:rsidR="00F9136D" w:rsidRPr="0014547A">
        <w:rPr>
          <w:rFonts w:ascii="Times New Roman" w:hAnsi="Times New Roman" w:cs="Times New Roman"/>
        </w:rPr>
        <w:t xml:space="preserve">certainly </w:t>
      </w:r>
      <w:r w:rsidR="00D832D8" w:rsidRPr="0014547A">
        <w:rPr>
          <w:rFonts w:ascii="Times New Roman" w:hAnsi="Times New Roman" w:cs="Times New Roman"/>
        </w:rPr>
        <w:t xml:space="preserve">not </w:t>
      </w:r>
      <w:r w:rsidR="00BE1FA4" w:rsidRPr="0014547A">
        <w:rPr>
          <w:rFonts w:ascii="Times New Roman" w:hAnsi="Times New Roman" w:cs="Times New Roman"/>
        </w:rPr>
        <w:t>act paternalisti</w:t>
      </w:r>
      <w:r w:rsidR="008310C3" w:rsidRPr="0014547A">
        <w:rPr>
          <w:rFonts w:ascii="Times New Roman" w:hAnsi="Times New Roman" w:cs="Times New Roman"/>
        </w:rPr>
        <w:t>cally or</w:t>
      </w:r>
      <w:r w:rsidR="00BE1FA4" w:rsidRPr="0014547A">
        <w:rPr>
          <w:rFonts w:ascii="Times New Roman" w:hAnsi="Times New Roman" w:cs="Times New Roman"/>
        </w:rPr>
        <w:t xml:space="preserve"> seek to </w:t>
      </w:r>
      <w:r w:rsidR="006D0697" w:rsidRPr="0014547A">
        <w:rPr>
          <w:rFonts w:ascii="Times New Roman" w:hAnsi="Times New Roman" w:cs="Times New Roman"/>
          <w:i/>
        </w:rPr>
        <w:t>impose</w:t>
      </w:r>
      <w:r w:rsidR="006D0697" w:rsidRPr="0014547A">
        <w:rPr>
          <w:rFonts w:ascii="Times New Roman" w:hAnsi="Times New Roman" w:cs="Times New Roman"/>
        </w:rPr>
        <w:t xml:space="preserve"> the pursuit of any particular ends upon its cit</w:t>
      </w:r>
      <w:r w:rsidR="00D2194B" w:rsidRPr="0014547A">
        <w:rPr>
          <w:rFonts w:ascii="Times New Roman" w:hAnsi="Times New Roman" w:cs="Times New Roman"/>
        </w:rPr>
        <w:t>izens</w:t>
      </w:r>
      <w:r w:rsidR="00873561" w:rsidRPr="0014547A">
        <w:rPr>
          <w:rFonts w:ascii="Times New Roman" w:hAnsi="Times New Roman" w:cs="Times New Roman"/>
        </w:rPr>
        <w:t xml:space="preserve">. </w:t>
      </w:r>
      <w:r w:rsidR="008310C3" w:rsidRPr="0014547A">
        <w:rPr>
          <w:rFonts w:ascii="Times New Roman" w:hAnsi="Times New Roman" w:cs="Times New Roman"/>
        </w:rPr>
        <w:t xml:space="preserve">To quote Ronald Dworkin (1985), liberal neutrality is the principle that public policies should be ‘independent of any particular conception of the good life, or of what gives value to life’. </w:t>
      </w:r>
      <w:r w:rsidR="0070618F">
        <w:rPr>
          <w:rFonts w:ascii="Times New Roman" w:hAnsi="Times New Roman" w:cs="Times New Roman"/>
        </w:rPr>
        <w:t>To breach this principle is morally unacceptable.</w:t>
      </w:r>
    </w:p>
    <w:p w:rsidR="00F32211" w:rsidRDefault="001E663B" w:rsidP="00F32211">
      <w:pPr>
        <w:jc w:val="both"/>
        <w:rPr>
          <w:rFonts w:ascii="Times New Roman" w:hAnsi="Times New Roman" w:cs="Times New Roman"/>
        </w:rPr>
      </w:pPr>
      <w:r>
        <w:rPr>
          <w:rFonts w:ascii="Times New Roman" w:hAnsi="Times New Roman" w:cs="Times New Roman"/>
        </w:rPr>
        <w:t xml:space="preserve">From a policy perspective, </w:t>
      </w:r>
      <w:r w:rsidR="00364051">
        <w:rPr>
          <w:rFonts w:ascii="Times New Roman" w:hAnsi="Times New Roman" w:cs="Times New Roman"/>
        </w:rPr>
        <w:t>liberal neutrality</w:t>
      </w:r>
      <w:r w:rsidR="005514E4">
        <w:rPr>
          <w:rFonts w:ascii="Times New Roman" w:hAnsi="Times New Roman" w:cs="Times New Roman"/>
        </w:rPr>
        <w:t xml:space="preserve"> of this kind means</w:t>
      </w:r>
      <w:r w:rsidR="00B40E3E">
        <w:rPr>
          <w:rFonts w:ascii="Times New Roman" w:hAnsi="Times New Roman" w:cs="Times New Roman"/>
        </w:rPr>
        <w:t xml:space="preserve"> </w:t>
      </w:r>
      <w:r w:rsidR="00D832D8">
        <w:rPr>
          <w:rFonts w:ascii="Times New Roman" w:hAnsi="Times New Roman" w:cs="Times New Roman"/>
        </w:rPr>
        <w:t xml:space="preserve">that </w:t>
      </w:r>
      <w:r w:rsidR="00BE1FA4">
        <w:rPr>
          <w:rFonts w:ascii="Times New Roman" w:hAnsi="Times New Roman" w:cs="Times New Roman"/>
        </w:rPr>
        <w:t xml:space="preserve">the </w:t>
      </w:r>
      <w:r w:rsidR="00BE1FA4" w:rsidRPr="00BE1FA4">
        <w:rPr>
          <w:rFonts w:ascii="Times New Roman" w:hAnsi="Times New Roman" w:cs="Times New Roman"/>
        </w:rPr>
        <w:t xml:space="preserve">state </w:t>
      </w:r>
      <w:r w:rsidR="00BE1FA4">
        <w:rPr>
          <w:rFonts w:ascii="Times New Roman" w:hAnsi="Times New Roman" w:cs="Times New Roman"/>
        </w:rPr>
        <w:t xml:space="preserve">should not </w:t>
      </w:r>
      <w:r w:rsidR="00BE1FA4" w:rsidRPr="00BE1FA4">
        <w:rPr>
          <w:rFonts w:ascii="Times New Roman" w:hAnsi="Times New Roman" w:cs="Times New Roman"/>
        </w:rPr>
        <w:t xml:space="preserve">take a </w:t>
      </w:r>
      <w:r w:rsidR="00BE1FA4">
        <w:rPr>
          <w:rFonts w:ascii="Times New Roman" w:hAnsi="Times New Roman" w:cs="Times New Roman"/>
        </w:rPr>
        <w:t xml:space="preserve">formal </w:t>
      </w:r>
      <w:r w:rsidR="004E6138">
        <w:rPr>
          <w:rFonts w:ascii="Times New Roman" w:hAnsi="Times New Roman" w:cs="Times New Roman"/>
        </w:rPr>
        <w:t>stance towards</w:t>
      </w:r>
      <w:r w:rsidR="00BE1FA4" w:rsidRPr="00BE1FA4">
        <w:rPr>
          <w:rFonts w:ascii="Times New Roman" w:hAnsi="Times New Roman" w:cs="Times New Roman"/>
        </w:rPr>
        <w:t xml:space="preserve">, </w:t>
      </w:r>
      <w:r w:rsidR="00BE1FA4">
        <w:rPr>
          <w:rFonts w:ascii="Times New Roman" w:hAnsi="Times New Roman" w:cs="Times New Roman"/>
        </w:rPr>
        <w:t xml:space="preserve">nor </w:t>
      </w:r>
      <w:r w:rsidR="00BE1FA4" w:rsidRPr="00BE1FA4">
        <w:rPr>
          <w:rFonts w:ascii="Times New Roman" w:hAnsi="Times New Roman" w:cs="Times New Roman"/>
        </w:rPr>
        <w:t xml:space="preserve">use its coercive powers to influence, </w:t>
      </w:r>
      <w:r w:rsidR="00BE1FA4">
        <w:rPr>
          <w:rFonts w:ascii="Times New Roman" w:hAnsi="Times New Roman" w:cs="Times New Roman"/>
        </w:rPr>
        <w:t xml:space="preserve">any </w:t>
      </w:r>
      <w:r w:rsidR="00BE1FA4" w:rsidRPr="00BE1FA4">
        <w:rPr>
          <w:rFonts w:ascii="Times New Roman" w:hAnsi="Times New Roman" w:cs="Times New Roman"/>
        </w:rPr>
        <w:t xml:space="preserve">particular kinds of lifestyle, such as unhealthy lifestyles, </w:t>
      </w:r>
      <w:r w:rsidR="00BE1FA4">
        <w:rPr>
          <w:rFonts w:ascii="Times New Roman" w:hAnsi="Times New Roman" w:cs="Times New Roman"/>
        </w:rPr>
        <w:t>communal lifestyles</w:t>
      </w:r>
      <w:r w:rsidR="00D76371">
        <w:rPr>
          <w:rFonts w:ascii="Times New Roman" w:hAnsi="Times New Roman" w:cs="Times New Roman"/>
        </w:rPr>
        <w:t xml:space="preserve">, </w:t>
      </w:r>
      <w:r w:rsidR="00D76371" w:rsidRPr="00BE1FA4">
        <w:rPr>
          <w:rFonts w:ascii="Times New Roman" w:hAnsi="Times New Roman" w:cs="Times New Roman"/>
        </w:rPr>
        <w:t>h</w:t>
      </w:r>
      <w:r w:rsidR="00D76371">
        <w:rPr>
          <w:rFonts w:ascii="Times New Roman" w:hAnsi="Times New Roman" w:cs="Times New Roman"/>
        </w:rPr>
        <w:t>omosexual/lesbian lifestyles and so forth</w:t>
      </w:r>
      <w:r w:rsidR="00BE1FA4">
        <w:rPr>
          <w:rFonts w:ascii="Times New Roman" w:hAnsi="Times New Roman" w:cs="Times New Roman"/>
        </w:rPr>
        <w:t xml:space="preserve">. Similarly, the state should not </w:t>
      </w:r>
      <w:r w:rsidR="00BE1FA4" w:rsidRPr="00BE1FA4">
        <w:rPr>
          <w:rFonts w:ascii="Times New Roman" w:hAnsi="Times New Roman" w:cs="Times New Roman"/>
        </w:rPr>
        <w:t>support particular family arran</w:t>
      </w:r>
      <w:r w:rsidR="00BE1FA4">
        <w:rPr>
          <w:rFonts w:ascii="Times New Roman" w:hAnsi="Times New Roman" w:cs="Times New Roman"/>
        </w:rPr>
        <w:t>geme</w:t>
      </w:r>
      <w:r w:rsidR="006D39C9">
        <w:rPr>
          <w:rFonts w:ascii="Times New Roman" w:hAnsi="Times New Roman" w:cs="Times New Roman"/>
        </w:rPr>
        <w:t xml:space="preserve">nts or modes of family life, encourage </w:t>
      </w:r>
      <w:r w:rsidR="00BE1FA4" w:rsidRPr="00BE1FA4">
        <w:rPr>
          <w:rFonts w:ascii="Times New Roman" w:hAnsi="Times New Roman" w:cs="Times New Roman"/>
        </w:rPr>
        <w:t xml:space="preserve">or discourage </w:t>
      </w:r>
      <w:r w:rsidR="004E6138">
        <w:rPr>
          <w:rFonts w:ascii="Times New Roman" w:hAnsi="Times New Roman" w:cs="Times New Roman"/>
        </w:rPr>
        <w:t xml:space="preserve">any </w:t>
      </w:r>
      <w:r w:rsidR="00BE1FA4">
        <w:rPr>
          <w:rFonts w:ascii="Times New Roman" w:hAnsi="Times New Roman" w:cs="Times New Roman"/>
        </w:rPr>
        <w:t xml:space="preserve">religious pursuits or practices, or </w:t>
      </w:r>
      <w:r w:rsidR="00BE1FA4" w:rsidRPr="00BE1FA4">
        <w:rPr>
          <w:rFonts w:ascii="Times New Roman" w:hAnsi="Times New Roman" w:cs="Times New Roman"/>
        </w:rPr>
        <w:t xml:space="preserve">promote </w:t>
      </w:r>
      <w:r w:rsidR="00BE1FA4">
        <w:rPr>
          <w:rFonts w:ascii="Times New Roman" w:hAnsi="Times New Roman" w:cs="Times New Roman"/>
        </w:rPr>
        <w:t xml:space="preserve">particular </w:t>
      </w:r>
      <w:r>
        <w:rPr>
          <w:rFonts w:ascii="Times New Roman" w:hAnsi="Times New Roman" w:cs="Times New Roman"/>
        </w:rPr>
        <w:t xml:space="preserve">educational philosophies, </w:t>
      </w:r>
      <w:r w:rsidR="00BE1FA4" w:rsidRPr="00BE1FA4">
        <w:rPr>
          <w:rFonts w:ascii="Times New Roman" w:hAnsi="Times New Roman" w:cs="Times New Roman"/>
        </w:rPr>
        <w:t xml:space="preserve">cultural pursuits </w:t>
      </w:r>
      <w:r w:rsidR="00BE1FA4">
        <w:rPr>
          <w:rFonts w:ascii="Times New Roman" w:hAnsi="Times New Roman" w:cs="Times New Roman"/>
        </w:rPr>
        <w:t xml:space="preserve">or </w:t>
      </w:r>
      <w:r w:rsidR="00BE1FA4" w:rsidRPr="00BE1FA4">
        <w:rPr>
          <w:rFonts w:ascii="Times New Roman" w:hAnsi="Times New Roman" w:cs="Times New Roman"/>
        </w:rPr>
        <w:t>leisure activities</w:t>
      </w:r>
      <w:r w:rsidR="00BE1FA4">
        <w:rPr>
          <w:rFonts w:ascii="Times New Roman" w:hAnsi="Times New Roman" w:cs="Times New Roman"/>
        </w:rPr>
        <w:t xml:space="preserve">. </w:t>
      </w:r>
      <w:r w:rsidR="00873561">
        <w:rPr>
          <w:rFonts w:ascii="Times New Roman" w:hAnsi="Times New Roman" w:cs="Times New Roman"/>
        </w:rPr>
        <w:t>Nor should it endorse, let alone coercively enforce, the doc</w:t>
      </w:r>
      <w:r w:rsidR="006D39C9">
        <w:rPr>
          <w:rFonts w:ascii="Times New Roman" w:hAnsi="Times New Roman" w:cs="Times New Roman"/>
        </w:rPr>
        <w:t>trines of a specific religion or</w:t>
      </w:r>
      <w:r w:rsidR="00873561">
        <w:rPr>
          <w:rFonts w:ascii="Times New Roman" w:hAnsi="Times New Roman" w:cs="Times New Roman"/>
        </w:rPr>
        <w:t xml:space="preserve"> faith community</w:t>
      </w:r>
      <w:r w:rsidR="00873561" w:rsidRPr="00BE1FA4">
        <w:rPr>
          <w:rFonts w:ascii="Times New Roman" w:hAnsi="Times New Roman" w:cs="Times New Roman"/>
        </w:rPr>
        <w:t>.</w:t>
      </w:r>
      <w:r w:rsidR="00873561">
        <w:rPr>
          <w:rFonts w:ascii="Times New Roman" w:hAnsi="Times New Roman" w:cs="Times New Roman"/>
        </w:rPr>
        <w:t xml:space="preserve"> </w:t>
      </w:r>
      <w:r w:rsidR="00BE1FA4">
        <w:rPr>
          <w:rFonts w:ascii="Times New Roman" w:hAnsi="Times New Roman" w:cs="Times New Roman"/>
        </w:rPr>
        <w:t>Rather, the state</w:t>
      </w:r>
      <w:r w:rsidR="00D2194B">
        <w:rPr>
          <w:rFonts w:ascii="Times New Roman" w:hAnsi="Times New Roman" w:cs="Times New Roman"/>
        </w:rPr>
        <w:t xml:space="preserve"> should facilitate</w:t>
      </w:r>
      <w:r w:rsidR="006D0697" w:rsidRPr="00234432">
        <w:rPr>
          <w:rFonts w:ascii="Times New Roman" w:hAnsi="Times New Roman" w:cs="Times New Roman"/>
        </w:rPr>
        <w:t xml:space="preserve"> an open-ended plurality of values, so that individuals can pursue and achieve what they </w:t>
      </w:r>
      <w:r w:rsidR="004E6138">
        <w:rPr>
          <w:rFonts w:ascii="Times New Roman" w:hAnsi="Times New Roman" w:cs="Times New Roman"/>
        </w:rPr>
        <w:t xml:space="preserve">choose to </w:t>
      </w:r>
      <w:r w:rsidR="006D0697" w:rsidRPr="00234432">
        <w:rPr>
          <w:rFonts w:ascii="Times New Roman" w:hAnsi="Times New Roman" w:cs="Times New Roman"/>
        </w:rPr>
        <w:t xml:space="preserve">value. </w:t>
      </w:r>
      <w:r w:rsidR="00581577">
        <w:rPr>
          <w:rFonts w:ascii="Times New Roman" w:hAnsi="Times New Roman" w:cs="Times New Roman"/>
        </w:rPr>
        <w:t>In other words, governments should merely establish</w:t>
      </w:r>
      <w:r w:rsidR="006D0697" w:rsidRPr="00234432">
        <w:rPr>
          <w:rFonts w:ascii="Times New Roman" w:hAnsi="Times New Roman" w:cs="Times New Roman"/>
        </w:rPr>
        <w:t xml:space="preserve"> </w:t>
      </w:r>
      <w:r w:rsidR="004E6138">
        <w:rPr>
          <w:rFonts w:ascii="Times New Roman" w:hAnsi="Times New Roman" w:cs="Times New Roman"/>
        </w:rPr>
        <w:t>a policy framework</w:t>
      </w:r>
      <w:r w:rsidR="00581577">
        <w:rPr>
          <w:rFonts w:ascii="Times New Roman" w:hAnsi="Times New Roman" w:cs="Times New Roman"/>
        </w:rPr>
        <w:t xml:space="preserve"> </w:t>
      </w:r>
      <w:r w:rsidR="004E6138">
        <w:rPr>
          <w:rFonts w:ascii="Times New Roman" w:hAnsi="Times New Roman" w:cs="Times New Roman"/>
        </w:rPr>
        <w:t xml:space="preserve">that enables </w:t>
      </w:r>
      <w:r w:rsidR="00581577">
        <w:rPr>
          <w:rFonts w:ascii="Times New Roman" w:hAnsi="Times New Roman" w:cs="Times New Roman"/>
        </w:rPr>
        <w:t xml:space="preserve">all </w:t>
      </w:r>
      <w:r w:rsidR="006D0697" w:rsidRPr="00234432">
        <w:rPr>
          <w:rFonts w:ascii="Times New Roman" w:hAnsi="Times New Roman" w:cs="Times New Roman"/>
        </w:rPr>
        <w:t>citizen</w:t>
      </w:r>
      <w:r w:rsidR="00581577">
        <w:rPr>
          <w:rFonts w:ascii="Times New Roman" w:hAnsi="Times New Roman" w:cs="Times New Roman"/>
        </w:rPr>
        <w:t>s</w:t>
      </w:r>
      <w:r w:rsidR="004E6138">
        <w:rPr>
          <w:rFonts w:ascii="Times New Roman" w:hAnsi="Times New Roman" w:cs="Times New Roman"/>
        </w:rPr>
        <w:t xml:space="preserve"> to </w:t>
      </w:r>
      <w:r w:rsidR="006D0697" w:rsidRPr="00234432">
        <w:rPr>
          <w:rFonts w:ascii="Times New Roman" w:hAnsi="Times New Roman" w:cs="Times New Roman"/>
        </w:rPr>
        <w:t xml:space="preserve">pursue </w:t>
      </w:r>
      <w:r w:rsidR="00581577">
        <w:rPr>
          <w:rFonts w:ascii="Times New Roman" w:hAnsi="Times New Roman" w:cs="Times New Roman"/>
        </w:rPr>
        <w:t xml:space="preserve">their chosen </w:t>
      </w:r>
      <w:r w:rsidR="00D2194B">
        <w:rPr>
          <w:rFonts w:ascii="Times New Roman" w:hAnsi="Times New Roman" w:cs="Times New Roman"/>
        </w:rPr>
        <w:t>goals</w:t>
      </w:r>
      <w:r w:rsidR="008310C3">
        <w:rPr>
          <w:rFonts w:ascii="Times New Roman" w:hAnsi="Times New Roman" w:cs="Times New Roman"/>
        </w:rPr>
        <w:t xml:space="preserve"> or life plans</w:t>
      </w:r>
      <w:r w:rsidR="00080E92">
        <w:rPr>
          <w:rFonts w:ascii="Times New Roman" w:hAnsi="Times New Roman" w:cs="Times New Roman"/>
        </w:rPr>
        <w:t xml:space="preserve"> – </w:t>
      </w:r>
      <w:r w:rsidR="004E6138">
        <w:rPr>
          <w:rFonts w:ascii="Times New Roman" w:hAnsi="Times New Roman" w:cs="Times New Roman"/>
        </w:rPr>
        <w:t>whatever these might be</w:t>
      </w:r>
      <w:r w:rsidR="00080E92">
        <w:rPr>
          <w:rFonts w:ascii="Times New Roman" w:hAnsi="Times New Roman" w:cs="Times New Roman"/>
        </w:rPr>
        <w:t xml:space="preserve"> –</w:t>
      </w:r>
      <w:r w:rsidR="006D0697" w:rsidRPr="00234432">
        <w:rPr>
          <w:rFonts w:ascii="Times New Roman" w:hAnsi="Times New Roman" w:cs="Times New Roman"/>
        </w:rPr>
        <w:t xml:space="preserve"> consistent with</w:t>
      </w:r>
      <w:r w:rsidR="00581577">
        <w:rPr>
          <w:rFonts w:ascii="Times New Roman" w:hAnsi="Times New Roman" w:cs="Times New Roman"/>
        </w:rPr>
        <w:t xml:space="preserve"> every citizen having the same right (</w:t>
      </w:r>
      <w:r w:rsidR="00581577" w:rsidRPr="00234432">
        <w:rPr>
          <w:rFonts w:ascii="Times New Roman" w:hAnsi="Times New Roman" w:cs="Times New Roman"/>
        </w:rPr>
        <w:t>Jones</w:t>
      </w:r>
      <w:r w:rsidR="00985DA0">
        <w:rPr>
          <w:rFonts w:ascii="Times New Roman" w:hAnsi="Times New Roman" w:cs="Times New Roman"/>
        </w:rPr>
        <w:t>, 1989</w:t>
      </w:r>
      <w:r w:rsidR="00581577">
        <w:rPr>
          <w:rFonts w:ascii="Times New Roman" w:hAnsi="Times New Roman" w:cs="Times New Roman"/>
        </w:rPr>
        <w:t xml:space="preserve">). </w:t>
      </w:r>
      <w:r w:rsidR="008E0AFC">
        <w:rPr>
          <w:rFonts w:ascii="Times New Roman" w:hAnsi="Times New Roman" w:cs="Times New Roman"/>
        </w:rPr>
        <w:t xml:space="preserve">In effect, this means that the </w:t>
      </w:r>
      <w:r w:rsidR="008E0AFC" w:rsidRPr="00234432">
        <w:rPr>
          <w:rFonts w:ascii="Times New Roman" w:hAnsi="Times New Roman" w:cs="Times New Roman"/>
        </w:rPr>
        <w:t xml:space="preserve">state should </w:t>
      </w:r>
      <w:r w:rsidR="008E0AFC">
        <w:rPr>
          <w:rFonts w:ascii="Times New Roman" w:hAnsi="Times New Roman" w:cs="Times New Roman"/>
        </w:rPr>
        <w:t xml:space="preserve">somehow act as a neutral </w:t>
      </w:r>
      <w:r w:rsidR="008E0AFC" w:rsidRPr="00234432">
        <w:rPr>
          <w:rFonts w:ascii="Times New Roman" w:hAnsi="Times New Roman" w:cs="Times New Roman"/>
        </w:rPr>
        <w:t xml:space="preserve">referee or </w:t>
      </w:r>
      <w:r w:rsidR="00080E92">
        <w:rPr>
          <w:rFonts w:ascii="Times New Roman" w:hAnsi="Times New Roman" w:cs="Times New Roman"/>
        </w:rPr>
        <w:t xml:space="preserve">impartial </w:t>
      </w:r>
      <w:r w:rsidR="008E0AFC" w:rsidRPr="00234432">
        <w:rPr>
          <w:rFonts w:ascii="Times New Roman" w:hAnsi="Times New Roman" w:cs="Times New Roman"/>
        </w:rPr>
        <w:t xml:space="preserve">umpire, ensuring that </w:t>
      </w:r>
      <w:r w:rsidR="008E0AFC">
        <w:rPr>
          <w:rFonts w:ascii="Times New Roman" w:hAnsi="Times New Roman" w:cs="Times New Roman"/>
        </w:rPr>
        <w:t xml:space="preserve">all </w:t>
      </w:r>
      <w:r w:rsidR="008E0AFC" w:rsidRPr="00234432">
        <w:rPr>
          <w:rFonts w:ascii="Times New Roman" w:hAnsi="Times New Roman" w:cs="Times New Roman"/>
        </w:rPr>
        <w:t>the players abide by the rules of the game</w:t>
      </w:r>
      <w:r w:rsidR="008E0AFC">
        <w:rPr>
          <w:rFonts w:ascii="Times New Roman" w:hAnsi="Times New Roman" w:cs="Times New Roman"/>
        </w:rPr>
        <w:t>.</w:t>
      </w:r>
      <w:r w:rsidR="008E0AFC" w:rsidRPr="00234432">
        <w:rPr>
          <w:rFonts w:ascii="Times New Roman" w:hAnsi="Times New Roman" w:cs="Times New Roman"/>
        </w:rPr>
        <w:t xml:space="preserve"> </w:t>
      </w:r>
      <w:r w:rsidR="00F32211" w:rsidRPr="00234432">
        <w:rPr>
          <w:rFonts w:ascii="Times New Roman" w:hAnsi="Times New Roman" w:cs="Times New Roman"/>
        </w:rPr>
        <w:t xml:space="preserve">From this perspective, </w:t>
      </w:r>
      <w:r w:rsidR="004E6138">
        <w:rPr>
          <w:rFonts w:ascii="Times New Roman" w:hAnsi="Times New Roman" w:cs="Times New Roman"/>
        </w:rPr>
        <w:t xml:space="preserve">so-called </w:t>
      </w:r>
      <w:r w:rsidR="00F32211" w:rsidRPr="00234432">
        <w:rPr>
          <w:rFonts w:ascii="Times New Roman" w:hAnsi="Times New Roman" w:cs="Times New Roman"/>
        </w:rPr>
        <w:t>perfectionist states</w:t>
      </w:r>
      <w:r w:rsidR="004E6138">
        <w:rPr>
          <w:rFonts w:ascii="Times New Roman" w:hAnsi="Times New Roman" w:cs="Times New Roman"/>
        </w:rPr>
        <w:t>, that is states which</w:t>
      </w:r>
      <w:r w:rsidR="00F32211" w:rsidRPr="00234432">
        <w:rPr>
          <w:rFonts w:ascii="Times New Roman" w:hAnsi="Times New Roman" w:cs="Times New Roman"/>
        </w:rPr>
        <w:t xml:space="preserve"> support or require the pursuit of a particular conception of the good life</w:t>
      </w:r>
      <w:r w:rsidR="004E6138">
        <w:rPr>
          <w:rFonts w:ascii="Times New Roman" w:hAnsi="Times New Roman" w:cs="Times New Roman"/>
        </w:rPr>
        <w:t>,</w:t>
      </w:r>
      <w:r w:rsidR="00F32211" w:rsidRPr="00234432">
        <w:rPr>
          <w:rFonts w:ascii="Times New Roman" w:hAnsi="Times New Roman" w:cs="Times New Roman"/>
        </w:rPr>
        <w:t xml:space="preserve"> are </w:t>
      </w:r>
      <w:r w:rsidR="00080E92">
        <w:rPr>
          <w:rFonts w:ascii="Times New Roman" w:hAnsi="Times New Roman" w:cs="Times New Roman"/>
        </w:rPr>
        <w:t>regarded as ill-liberal</w:t>
      </w:r>
      <w:r w:rsidR="00F32211" w:rsidRPr="00234432">
        <w:rPr>
          <w:rFonts w:ascii="Times New Roman" w:hAnsi="Times New Roman" w:cs="Times New Roman"/>
        </w:rPr>
        <w:t xml:space="preserve"> and destructive of human well-being.</w:t>
      </w:r>
    </w:p>
    <w:p w:rsidR="00883BD7" w:rsidRPr="00883BD7" w:rsidRDefault="00E2549A" w:rsidP="00C83ABB">
      <w:pPr>
        <w:jc w:val="both"/>
        <w:rPr>
          <w:rFonts w:ascii="Times New Roman" w:eastAsia="Times New Roman" w:hAnsi="Times New Roman" w:cs="Times New Roman"/>
          <w:lang w:eastAsia="en-NZ"/>
        </w:rPr>
      </w:pPr>
      <w:r>
        <w:rPr>
          <w:rFonts w:ascii="Times New Roman" w:hAnsi="Times New Roman" w:cs="Times New Roman"/>
        </w:rPr>
        <w:t xml:space="preserve">There </w:t>
      </w:r>
      <w:r w:rsidR="00883BD7" w:rsidRPr="0014547A">
        <w:rPr>
          <w:rFonts w:ascii="Times New Roman" w:hAnsi="Times New Roman" w:cs="Times New Roman"/>
        </w:rPr>
        <w:t xml:space="preserve">are a number of weaker or less demanding versions of the principle of neutrality, including the idea that the state should only be neutral concerning </w:t>
      </w:r>
      <w:r w:rsidR="00883BD7" w:rsidRPr="0014547A">
        <w:rPr>
          <w:rFonts w:ascii="Times New Roman" w:hAnsi="Times New Roman" w:cs="Times New Roman"/>
          <w:i/>
        </w:rPr>
        <w:t>controversial</w:t>
      </w:r>
      <w:r w:rsidR="00883BD7" w:rsidRPr="0014547A">
        <w:rPr>
          <w:rFonts w:ascii="Times New Roman" w:hAnsi="Times New Roman" w:cs="Times New Roman"/>
        </w:rPr>
        <w:t xml:space="preserve"> or </w:t>
      </w:r>
      <w:r w:rsidR="00883BD7" w:rsidRPr="0014547A">
        <w:rPr>
          <w:rFonts w:ascii="Times New Roman" w:hAnsi="Times New Roman" w:cs="Times New Roman"/>
          <w:i/>
        </w:rPr>
        <w:t>disputed</w:t>
      </w:r>
      <w:r w:rsidR="00883BD7" w:rsidRPr="0014547A">
        <w:rPr>
          <w:rFonts w:ascii="Times New Roman" w:hAnsi="Times New Roman" w:cs="Times New Roman"/>
        </w:rPr>
        <w:t xml:space="preserve"> ideas of the good</w:t>
      </w:r>
      <w:r w:rsidR="00883BD7">
        <w:rPr>
          <w:rFonts w:ascii="Times New Roman" w:hAnsi="Times New Roman" w:cs="Times New Roman"/>
        </w:rPr>
        <w:t xml:space="preserve">. This </w:t>
      </w:r>
      <w:r w:rsidR="00883BD7">
        <w:rPr>
          <w:rFonts w:ascii="Times New Roman" w:hAnsi="Times New Roman" w:cs="Times New Roman"/>
        </w:rPr>
        <w:lastRenderedPageBreak/>
        <w:t xml:space="preserve">implies that the state may be justified in </w:t>
      </w:r>
      <w:r w:rsidR="00883BD7">
        <w:rPr>
          <w:rFonts w:ascii="Times New Roman" w:eastAsia="Times New Roman" w:hAnsi="Times New Roman" w:cs="Times New Roman"/>
          <w:lang w:eastAsia="en-NZ"/>
        </w:rPr>
        <w:t>promoting</w:t>
      </w:r>
      <w:r w:rsidR="00883BD7" w:rsidRPr="0014547A">
        <w:rPr>
          <w:rFonts w:ascii="Times New Roman" w:eastAsia="Times New Roman" w:hAnsi="Times New Roman" w:cs="Times New Roman"/>
          <w:lang w:eastAsia="en-NZ"/>
        </w:rPr>
        <w:t xml:space="preserve"> the good, </w:t>
      </w:r>
      <w:r w:rsidR="00883BD7">
        <w:rPr>
          <w:rFonts w:ascii="Times New Roman" w:eastAsia="Times New Roman" w:hAnsi="Times New Roman" w:cs="Times New Roman"/>
          <w:lang w:eastAsia="en-NZ"/>
        </w:rPr>
        <w:t xml:space="preserve">whether </w:t>
      </w:r>
      <w:r w:rsidR="00883BD7" w:rsidRPr="0014547A">
        <w:rPr>
          <w:rFonts w:ascii="Times New Roman" w:eastAsia="Times New Roman" w:hAnsi="Times New Roman" w:cs="Times New Roman"/>
          <w:lang w:eastAsia="en-NZ"/>
        </w:rPr>
        <w:t xml:space="preserve">coercively or non-coercively, </w:t>
      </w:r>
      <w:r w:rsidR="00883BD7">
        <w:rPr>
          <w:rFonts w:ascii="Times New Roman" w:eastAsia="Times New Roman" w:hAnsi="Times New Roman" w:cs="Times New Roman"/>
          <w:lang w:eastAsia="en-NZ"/>
        </w:rPr>
        <w:t xml:space="preserve">where people </w:t>
      </w:r>
      <w:r w:rsidR="00883BD7" w:rsidRPr="0014547A">
        <w:rPr>
          <w:rFonts w:ascii="Times New Roman" w:eastAsia="Times New Roman" w:hAnsi="Times New Roman" w:cs="Times New Roman"/>
          <w:lang w:eastAsia="en-NZ"/>
        </w:rPr>
        <w:t>consent to</w:t>
      </w:r>
      <w:r>
        <w:rPr>
          <w:rFonts w:ascii="Times New Roman" w:eastAsia="Times New Roman" w:hAnsi="Times New Roman" w:cs="Times New Roman"/>
          <w:lang w:eastAsia="en-NZ"/>
        </w:rPr>
        <w:t xml:space="preserve"> such action, or wh</w:t>
      </w:r>
      <w:r w:rsidR="00883BD7">
        <w:rPr>
          <w:rFonts w:ascii="Times New Roman" w:eastAsia="Times New Roman" w:hAnsi="Times New Roman" w:cs="Times New Roman"/>
          <w:lang w:eastAsia="en-NZ"/>
        </w:rPr>
        <w:t>er</w:t>
      </w:r>
      <w:r>
        <w:rPr>
          <w:rFonts w:ascii="Times New Roman" w:eastAsia="Times New Roman" w:hAnsi="Times New Roman" w:cs="Times New Roman"/>
          <w:lang w:eastAsia="en-NZ"/>
        </w:rPr>
        <w:t>e</w:t>
      </w:r>
      <w:r w:rsidR="00883BD7">
        <w:rPr>
          <w:rFonts w:ascii="Times New Roman" w:eastAsia="Times New Roman" w:hAnsi="Times New Roman" w:cs="Times New Roman"/>
          <w:lang w:eastAsia="en-NZ"/>
        </w:rPr>
        <w:t xml:space="preserve"> there is a broad societal consensus in support of, and no reasonable disagreement about, the conception of the good that is being appealed to. </w:t>
      </w:r>
      <w:r w:rsidR="00883BD7" w:rsidRPr="0014547A">
        <w:rPr>
          <w:rFonts w:ascii="Times New Roman" w:hAnsi="Times New Roman" w:cs="Times New Roman"/>
        </w:rPr>
        <w:t xml:space="preserve">I will not </w:t>
      </w:r>
      <w:r w:rsidR="00883BD7">
        <w:rPr>
          <w:rFonts w:ascii="Times New Roman" w:hAnsi="Times New Roman" w:cs="Times New Roman"/>
        </w:rPr>
        <w:t xml:space="preserve">address </w:t>
      </w:r>
      <w:r w:rsidR="00883BD7" w:rsidRPr="0014547A">
        <w:rPr>
          <w:rFonts w:ascii="Times New Roman" w:hAnsi="Times New Roman" w:cs="Times New Roman"/>
        </w:rPr>
        <w:t xml:space="preserve">these </w:t>
      </w:r>
      <w:r w:rsidR="00883BD7">
        <w:rPr>
          <w:rFonts w:ascii="Times New Roman" w:hAnsi="Times New Roman" w:cs="Times New Roman"/>
        </w:rPr>
        <w:t xml:space="preserve">weaker versions </w:t>
      </w:r>
      <w:r w:rsidR="00883BD7" w:rsidRPr="0014547A">
        <w:rPr>
          <w:rFonts w:ascii="Times New Roman" w:hAnsi="Times New Roman" w:cs="Times New Roman"/>
        </w:rPr>
        <w:t>here</w:t>
      </w:r>
      <w:r w:rsidR="00883BD7">
        <w:rPr>
          <w:rFonts w:ascii="Times New Roman" w:hAnsi="Times New Roman" w:cs="Times New Roman"/>
        </w:rPr>
        <w:t xml:space="preserve">, first, because they are more consistent with principled forms of non-neutrality than the ideal of neutrality and second, because they beg so many questions. For instance, what constitutes public consent or a societal consensus? Does it require </w:t>
      </w:r>
      <w:r w:rsidR="00883BD7" w:rsidRPr="00883BD7">
        <w:rPr>
          <w:rFonts w:ascii="Times New Roman" w:hAnsi="Times New Roman" w:cs="Times New Roman"/>
          <w:i/>
        </w:rPr>
        <w:t>unanimity</w:t>
      </w:r>
      <w:r w:rsidR="00883BD7">
        <w:rPr>
          <w:rFonts w:ascii="Times New Roman" w:hAnsi="Times New Roman" w:cs="Times New Roman"/>
        </w:rPr>
        <w:t xml:space="preserve"> and, if so, how often in practice is this likely to occur? </w:t>
      </w:r>
      <w:r w:rsidR="00582F0A">
        <w:rPr>
          <w:rFonts w:ascii="Times New Roman" w:hAnsi="Times New Roman" w:cs="Times New Roman"/>
        </w:rPr>
        <w:t xml:space="preserve">Why </w:t>
      </w:r>
      <w:r>
        <w:rPr>
          <w:rFonts w:ascii="Times New Roman" w:hAnsi="Times New Roman" w:cs="Times New Roman"/>
        </w:rPr>
        <w:t>should</w:t>
      </w:r>
      <w:r w:rsidR="00582F0A">
        <w:rPr>
          <w:rFonts w:ascii="Times New Roman" w:hAnsi="Times New Roman" w:cs="Times New Roman"/>
        </w:rPr>
        <w:t xml:space="preserve"> certain policies</w:t>
      </w:r>
      <w:r w:rsidR="00883BD7">
        <w:rPr>
          <w:rFonts w:ascii="Times New Roman" w:hAnsi="Times New Roman" w:cs="Times New Roman"/>
        </w:rPr>
        <w:t xml:space="preserve"> </w:t>
      </w:r>
      <w:r>
        <w:rPr>
          <w:rFonts w:ascii="Times New Roman" w:hAnsi="Times New Roman" w:cs="Times New Roman"/>
        </w:rPr>
        <w:t xml:space="preserve">be </w:t>
      </w:r>
      <w:r w:rsidR="00883BD7">
        <w:rPr>
          <w:rFonts w:ascii="Times New Roman" w:hAnsi="Times New Roman" w:cs="Times New Roman"/>
        </w:rPr>
        <w:t>rendered ‘neutral’ or mora</w:t>
      </w:r>
      <w:r w:rsidR="00582F0A">
        <w:rPr>
          <w:rFonts w:ascii="Times New Roman" w:hAnsi="Times New Roman" w:cs="Times New Roman"/>
        </w:rPr>
        <w:t xml:space="preserve">lly acceptable simply because they are much more widely </w:t>
      </w:r>
      <w:r w:rsidR="00883BD7">
        <w:rPr>
          <w:rFonts w:ascii="Times New Roman" w:hAnsi="Times New Roman" w:cs="Times New Roman"/>
        </w:rPr>
        <w:t>support</w:t>
      </w:r>
      <w:r w:rsidR="00582F0A">
        <w:rPr>
          <w:rFonts w:ascii="Times New Roman" w:hAnsi="Times New Roman" w:cs="Times New Roman"/>
        </w:rPr>
        <w:t>ed</w:t>
      </w:r>
      <w:r w:rsidR="00883BD7">
        <w:rPr>
          <w:rFonts w:ascii="Times New Roman" w:hAnsi="Times New Roman" w:cs="Times New Roman"/>
        </w:rPr>
        <w:t xml:space="preserve"> at some </w:t>
      </w:r>
      <w:r w:rsidR="00582F0A">
        <w:rPr>
          <w:rFonts w:ascii="Times New Roman" w:hAnsi="Times New Roman" w:cs="Times New Roman"/>
        </w:rPr>
        <w:t>particular point in time than other policies</w:t>
      </w:r>
      <w:r w:rsidR="00883BD7">
        <w:rPr>
          <w:rFonts w:ascii="Times New Roman" w:hAnsi="Times New Roman" w:cs="Times New Roman"/>
        </w:rPr>
        <w:t>?</w:t>
      </w:r>
      <w:r w:rsidR="00883BD7" w:rsidRPr="0014547A">
        <w:rPr>
          <w:rFonts w:ascii="Times New Roman" w:hAnsi="Times New Roman" w:cs="Times New Roman"/>
        </w:rPr>
        <w:t xml:space="preserve"> </w:t>
      </w:r>
      <w:r w:rsidR="00582F0A">
        <w:rPr>
          <w:rFonts w:ascii="Times New Roman" w:hAnsi="Times New Roman" w:cs="Times New Roman"/>
        </w:rPr>
        <w:t xml:space="preserve">And why should the state eschew making decisions based on </w:t>
      </w:r>
      <w:r w:rsidR="001E0C96">
        <w:rPr>
          <w:rFonts w:ascii="Times New Roman" w:hAnsi="Times New Roman" w:cs="Times New Roman"/>
        </w:rPr>
        <w:t xml:space="preserve">sound, yet </w:t>
      </w:r>
      <w:r w:rsidR="00582F0A">
        <w:rPr>
          <w:rFonts w:ascii="Times New Roman" w:hAnsi="Times New Roman" w:cs="Times New Roman"/>
        </w:rPr>
        <w:t xml:space="preserve">controversial claims </w:t>
      </w:r>
      <w:r w:rsidR="00080E92">
        <w:rPr>
          <w:rFonts w:ascii="Times New Roman" w:hAnsi="Times New Roman" w:cs="Times New Roman"/>
        </w:rPr>
        <w:t>about what is good for humans and</w:t>
      </w:r>
      <w:r w:rsidR="00582F0A">
        <w:rPr>
          <w:rFonts w:ascii="Times New Roman" w:hAnsi="Times New Roman" w:cs="Times New Roman"/>
        </w:rPr>
        <w:t xml:space="preserve"> the environment</w:t>
      </w:r>
      <w:r w:rsidR="00080E92">
        <w:rPr>
          <w:rFonts w:ascii="Times New Roman" w:hAnsi="Times New Roman" w:cs="Times New Roman"/>
        </w:rPr>
        <w:t>,</w:t>
      </w:r>
      <w:r w:rsidR="0042495B">
        <w:rPr>
          <w:rFonts w:ascii="Times New Roman" w:hAnsi="Times New Roman" w:cs="Times New Roman"/>
        </w:rPr>
        <w:t xml:space="preserve"> or </w:t>
      </w:r>
      <w:r w:rsidR="00080E92">
        <w:rPr>
          <w:rFonts w:ascii="Times New Roman" w:hAnsi="Times New Roman" w:cs="Times New Roman"/>
        </w:rPr>
        <w:t>about what is just and</w:t>
      </w:r>
      <w:r w:rsidR="0042495B">
        <w:rPr>
          <w:rFonts w:ascii="Times New Roman" w:hAnsi="Times New Roman" w:cs="Times New Roman"/>
        </w:rPr>
        <w:t xml:space="preserve"> fair</w:t>
      </w:r>
      <w:r w:rsidR="00582F0A">
        <w:rPr>
          <w:rFonts w:ascii="Times New Roman" w:hAnsi="Times New Roman" w:cs="Times New Roman"/>
        </w:rPr>
        <w:t>?</w:t>
      </w:r>
    </w:p>
    <w:p w:rsidR="00873561" w:rsidRDefault="00C737DB" w:rsidP="00C83ABB">
      <w:pPr>
        <w:jc w:val="both"/>
        <w:rPr>
          <w:rFonts w:ascii="Times New Roman" w:hAnsi="Times New Roman" w:cs="Times New Roman"/>
        </w:rPr>
      </w:pPr>
      <w:r>
        <w:rPr>
          <w:rFonts w:ascii="Times New Roman" w:hAnsi="Times New Roman" w:cs="Times New Roman"/>
        </w:rPr>
        <w:t xml:space="preserve">If the structure and legal framework of the state is to be determined on </w:t>
      </w:r>
      <w:r w:rsidR="00675882">
        <w:rPr>
          <w:rFonts w:ascii="Times New Roman" w:hAnsi="Times New Roman" w:cs="Times New Roman"/>
        </w:rPr>
        <w:t xml:space="preserve">grounds </w:t>
      </w:r>
      <w:r>
        <w:rPr>
          <w:rFonts w:ascii="Times New Roman" w:hAnsi="Times New Roman" w:cs="Times New Roman"/>
        </w:rPr>
        <w:t>other than a particular conception of the g</w:t>
      </w:r>
      <w:r w:rsidR="00912C1D">
        <w:rPr>
          <w:rFonts w:ascii="Times New Roman" w:hAnsi="Times New Roman" w:cs="Times New Roman"/>
        </w:rPr>
        <w:t>ood life, what might the possible criteria</w:t>
      </w:r>
      <w:r w:rsidR="002056B7">
        <w:rPr>
          <w:rFonts w:ascii="Times New Roman" w:hAnsi="Times New Roman" w:cs="Times New Roman"/>
        </w:rPr>
        <w:t xml:space="preserve"> be?</w:t>
      </w:r>
      <w:r w:rsidR="00E2549A">
        <w:rPr>
          <w:rFonts w:ascii="Times New Roman" w:hAnsi="Times New Roman" w:cs="Times New Roman"/>
        </w:rPr>
        <w:t xml:space="preserve"> Moreover</w:t>
      </w:r>
      <w:r w:rsidR="00873561">
        <w:rPr>
          <w:rFonts w:ascii="Times New Roman" w:hAnsi="Times New Roman" w:cs="Times New Roman"/>
        </w:rPr>
        <w:t>, how might one distinguish between those arguments or principles that are based on a conceptio</w:t>
      </w:r>
      <w:r w:rsidR="00912C1D">
        <w:rPr>
          <w:rFonts w:ascii="Times New Roman" w:hAnsi="Times New Roman" w:cs="Times New Roman"/>
        </w:rPr>
        <w:t>n of the good and those which are</w:t>
      </w:r>
      <w:r w:rsidR="00873561">
        <w:rPr>
          <w:rFonts w:ascii="Times New Roman" w:hAnsi="Times New Roman" w:cs="Times New Roman"/>
        </w:rPr>
        <w:t xml:space="preserve"> not, and what might constitute a neutral policy or a neutral regulatory framework? </w:t>
      </w:r>
    </w:p>
    <w:p w:rsidR="002056B7" w:rsidRPr="002056B7" w:rsidRDefault="002056B7" w:rsidP="00C83ABB">
      <w:pPr>
        <w:jc w:val="both"/>
        <w:rPr>
          <w:rFonts w:ascii="Times New Roman" w:hAnsi="Times New Roman" w:cs="Times New Roman"/>
        </w:rPr>
      </w:pPr>
      <w:r>
        <w:rPr>
          <w:rFonts w:ascii="Times New Roman" w:hAnsi="Times New Roman" w:cs="Times New Roman"/>
        </w:rPr>
        <w:t xml:space="preserve">Put simply, </w:t>
      </w:r>
      <w:r w:rsidRPr="002056B7">
        <w:rPr>
          <w:rFonts w:ascii="Times New Roman" w:hAnsi="Times New Roman" w:cs="Times New Roman"/>
        </w:rPr>
        <w:t xml:space="preserve">defenders of </w:t>
      </w:r>
      <w:r w:rsidR="00080E92">
        <w:rPr>
          <w:rFonts w:ascii="Times New Roman" w:hAnsi="Times New Roman" w:cs="Times New Roman"/>
        </w:rPr>
        <w:t xml:space="preserve">liberal </w:t>
      </w:r>
      <w:r w:rsidRPr="002056B7">
        <w:rPr>
          <w:rFonts w:ascii="Times New Roman" w:hAnsi="Times New Roman" w:cs="Times New Roman"/>
        </w:rPr>
        <w:t xml:space="preserve">neutrality generally </w:t>
      </w:r>
      <w:r>
        <w:rPr>
          <w:rFonts w:ascii="Times New Roman" w:hAnsi="Times New Roman" w:cs="Times New Roman"/>
        </w:rPr>
        <w:t>make a distinction between the ‘right’ and the ‘good’</w:t>
      </w:r>
      <w:r w:rsidR="00873561">
        <w:rPr>
          <w:rFonts w:ascii="Times New Roman" w:hAnsi="Times New Roman" w:cs="Times New Roman"/>
        </w:rPr>
        <w:t>.</w:t>
      </w:r>
      <w:r w:rsidR="00312550">
        <w:rPr>
          <w:rFonts w:ascii="Times New Roman" w:hAnsi="Times New Roman" w:cs="Times New Roman"/>
        </w:rPr>
        <w:t xml:space="preserve"> The ‘right’ refers to </w:t>
      </w:r>
      <w:r>
        <w:rPr>
          <w:rFonts w:ascii="Times New Roman" w:hAnsi="Times New Roman" w:cs="Times New Roman"/>
        </w:rPr>
        <w:t xml:space="preserve">the </w:t>
      </w:r>
      <w:r w:rsidR="00312550">
        <w:rPr>
          <w:rFonts w:ascii="Times New Roman" w:hAnsi="Times New Roman" w:cs="Times New Roman"/>
        </w:rPr>
        <w:t xml:space="preserve">basic rules or constitution of a society, the </w:t>
      </w:r>
      <w:r>
        <w:rPr>
          <w:rFonts w:ascii="Times New Roman" w:hAnsi="Times New Roman" w:cs="Times New Roman"/>
        </w:rPr>
        <w:t xml:space="preserve">principles </w:t>
      </w:r>
      <w:r w:rsidRPr="002056B7">
        <w:rPr>
          <w:rFonts w:ascii="Times New Roman" w:hAnsi="Times New Roman" w:cs="Times New Roman"/>
        </w:rPr>
        <w:t>o</w:t>
      </w:r>
      <w:r>
        <w:rPr>
          <w:rFonts w:ascii="Times New Roman" w:hAnsi="Times New Roman" w:cs="Times New Roman"/>
        </w:rPr>
        <w:t>f justice</w:t>
      </w:r>
      <w:r w:rsidRPr="002056B7">
        <w:rPr>
          <w:rFonts w:ascii="Times New Roman" w:hAnsi="Times New Roman" w:cs="Times New Roman"/>
        </w:rPr>
        <w:t xml:space="preserve"> </w:t>
      </w:r>
      <w:r w:rsidR="00312550">
        <w:rPr>
          <w:rFonts w:ascii="Times New Roman" w:hAnsi="Times New Roman" w:cs="Times New Roman"/>
        </w:rPr>
        <w:t xml:space="preserve">and the various procedures through </w:t>
      </w:r>
      <w:r w:rsidRPr="002056B7">
        <w:rPr>
          <w:rFonts w:ascii="Times New Roman" w:hAnsi="Times New Roman" w:cs="Times New Roman"/>
        </w:rPr>
        <w:t xml:space="preserve">which people </w:t>
      </w:r>
      <w:r w:rsidR="00312550">
        <w:rPr>
          <w:rFonts w:ascii="Times New Roman" w:hAnsi="Times New Roman" w:cs="Times New Roman"/>
        </w:rPr>
        <w:t xml:space="preserve">are able to </w:t>
      </w:r>
      <w:r w:rsidRPr="002056B7">
        <w:rPr>
          <w:rFonts w:ascii="Times New Roman" w:hAnsi="Times New Roman" w:cs="Times New Roman"/>
        </w:rPr>
        <w:t>pursu</w:t>
      </w:r>
      <w:r w:rsidR="00312550">
        <w:rPr>
          <w:rFonts w:ascii="Times New Roman" w:hAnsi="Times New Roman" w:cs="Times New Roman"/>
        </w:rPr>
        <w:t>e their conceptions of the good</w:t>
      </w:r>
      <w:r w:rsidRPr="002056B7">
        <w:rPr>
          <w:rFonts w:ascii="Times New Roman" w:hAnsi="Times New Roman" w:cs="Times New Roman"/>
        </w:rPr>
        <w:t xml:space="preserve">. </w:t>
      </w:r>
      <w:r w:rsidR="00312550">
        <w:rPr>
          <w:rFonts w:ascii="Times New Roman" w:hAnsi="Times New Roman" w:cs="Times New Roman"/>
        </w:rPr>
        <w:t>These basic rules, it is</w:t>
      </w:r>
      <w:r w:rsidR="00B37A52">
        <w:rPr>
          <w:rFonts w:ascii="Times New Roman" w:hAnsi="Times New Roman" w:cs="Times New Roman"/>
        </w:rPr>
        <w:t xml:space="preserve"> contended</w:t>
      </w:r>
      <w:r w:rsidR="00312550">
        <w:rPr>
          <w:rFonts w:ascii="Times New Roman" w:hAnsi="Times New Roman" w:cs="Times New Roman"/>
        </w:rPr>
        <w:t xml:space="preserve">, can be distinguished from the non-basic rules of a society. </w:t>
      </w:r>
      <w:r>
        <w:rPr>
          <w:rFonts w:ascii="Times New Roman" w:hAnsi="Times New Roman" w:cs="Times New Roman"/>
        </w:rPr>
        <w:t xml:space="preserve">Further, it is argued that </w:t>
      </w:r>
      <w:r w:rsidR="00312550">
        <w:rPr>
          <w:rFonts w:ascii="Times New Roman" w:hAnsi="Times New Roman" w:cs="Times New Roman"/>
        </w:rPr>
        <w:t xml:space="preserve">the basic rules </w:t>
      </w:r>
      <w:r>
        <w:rPr>
          <w:rFonts w:ascii="Times New Roman" w:hAnsi="Times New Roman" w:cs="Times New Roman"/>
        </w:rPr>
        <w:t xml:space="preserve">can be derived independently of any conception of the good or at least with only a thin theory of the good. </w:t>
      </w:r>
      <w:r w:rsidR="001A2EBB">
        <w:rPr>
          <w:rFonts w:ascii="Times New Roman" w:hAnsi="Times New Roman" w:cs="Times New Roman"/>
        </w:rPr>
        <w:t>Rawls</w:t>
      </w:r>
      <w:r w:rsidR="006D39C9">
        <w:rPr>
          <w:rFonts w:ascii="Times New Roman" w:hAnsi="Times New Roman" w:cs="Times New Roman"/>
        </w:rPr>
        <w:t xml:space="preserve"> (1972)</w:t>
      </w:r>
      <w:r w:rsidR="001A2EBB">
        <w:rPr>
          <w:rFonts w:ascii="Times New Roman" w:hAnsi="Times New Roman" w:cs="Times New Roman"/>
        </w:rPr>
        <w:t xml:space="preserve">, for example, </w:t>
      </w:r>
      <w:r w:rsidR="00F23AAC">
        <w:rPr>
          <w:rFonts w:ascii="Times New Roman" w:hAnsi="Times New Roman" w:cs="Times New Roman"/>
        </w:rPr>
        <w:t xml:space="preserve">maintains </w:t>
      </w:r>
      <w:r w:rsidR="001A2EBB">
        <w:rPr>
          <w:rFonts w:ascii="Times New Roman" w:hAnsi="Times New Roman" w:cs="Times New Roman"/>
        </w:rPr>
        <w:t xml:space="preserve">that his </w:t>
      </w:r>
      <w:r w:rsidR="00873561">
        <w:rPr>
          <w:rFonts w:ascii="Times New Roman" w:hAnsi="Times New Roman" w:cs="Times New Roman"/>
        </w:rPr>
        <w:t xml:space="preserve">two </w:t>
      </w:r>
      <w:r w:rsidR="001A2EBB">
        <w:rPr>
          <w:rFonts w:ascii="Times New Roman" w:hAnsi="Times New Roman" w:cs="Times New Roman"/>
        </w:rPr>
        <w:t>principles of justice depend only on a thin theory</w:t>
      </w:r>
      <w:r w:rsidR="005514E4">
        <w:rPr>
          <w:rFonts w:ascii="Times New Roman" w:hAnsi="Times New Roman" w:cs="Times New Roman"/>
        </w:rPr>
        <w:t xml:space="preserve"> of the good rather than a full, substantive</w:t>
      </w:r>
      <w:r w:rsidR="00D91DB0">
        <w:rPr>
          <w:rFonts w:ascii="Times New Roman" w:hAnsi="Times New Roman" w:cs="Times New Roman"/>
        </w:rPr>
        <w:t xml:space="preserve"> </w:t>
      </w:r>
      <w:r w:rsidR="001A2EBB">
        <w:rPr>
          <w:rFonts w:ascii="Times New Roman" w:hAnsi="Times New Roman" w:cs="Times New Roman"/>
        </w:rPr>
        <w:t>theory. But such</w:t>
      </w:r>
      <w:r>
        <w:rPr>
          <w:rFonts w:ascii="Times New Roman" w:hAnsi="Times New Roman" w:cs="Times New Roman"/>
        </w:rPr>
        <w:t xml:space="preserve"> approach</w:t>
      </w:r>
      <w:r w:rsidR="001A2EBB">
        <w:rPr>
          <w:rFonts w:ascii="Times New Roman" w:hAnsi="Times New Roman" w:cs="Times New Roman"/>
        </w:rPr>
        <w:t>es are</w:t>
      </w:r>
      <w:r>
        <w:rPr>
          <w:rFonts w:ascii="Times New Roman" w:hAnsi="Times New Roman" w:cs="Times New Roman"/>
        </w:rPr>
        <w:t xml:space="preserve"> beset with problems. For one thing, it is hard analytically </w:t>
      </w:r>
      <w:r w:rsidR="00873561">
        <w:rPr>
          <w:rFonts w:ascii="Times New Roman" w:hAnsi="Times New Roman" w:cs="Times New Roman"/>
        </w:rPr>
        <w:t xml:space="preserve">or conceptually </w:t>
      </w:r>
      <w:r>
        <w:rPr>
          <w:rFonts w:ascii="Times New Roman" w:hAnsi="Times New Roman" w:cs="Times New Roman"/>
        </w:rPr>
        <w:t>to distinguish between the right and the good</w:t>
      </w:r>
      <w:r w:rsidR="00980638">
        <w:rPr>
          <w:rFonts w:ascii="Times New Roman" w:hAnsi="Times New Roman" w:cs="Times New Roman"/>
        </w:rPr>
        <w:t>; the two are inextricably linked</w:t>
      </w:r>
      <w:r>
        <w:rPr>
          <w:rFonts w:ascii="Times New Roman" w:hAnsi="Times New Roman" w:cs="Times New Roman"/>
        </w:rPr>
        <w:t xml:space="preserve">. For another, </w:t>
      </w:r>
      <w:r w:rsidR="00C83ABB">
        <w:rPr>
          <w:rFonts w:ascii="Times New Roman" w:hAnsi="Times New Roman" w:cs="Times New Roman"/>
        </w:rPr>
        <w:t xml:space="preserve">in practice </w:t>
      </w:r>
      <w:r>
        <w:rPr>
          <w:rFonts w:ascii="Times New Roman" w:hAnsi="Times New Roman" w:cs="Times New Roman"/>
        </w:rPr>
        <w:t>most</w:t>
      </w:r>
      <w:r w:rsidR="00C83ABB">
        <w:rPr>
          <w:rFonts w:ascii="Times New Roman" w:hAnsi="Times New Roman" w:cs="Times New Roman"/>
        </w:rPr>
        <w:t>, if not all,</w:t>
      </w:r>
      <w:r>
        <w:rPr>
          <w:rFonts w:ascii="Times New Roman" w:hAnsi="Times New Roman" w:cs="Times New Roman"/>
        </w:rPr>
        <w:t xml:space="preserve"> theories of justice are </w:t>
      </w:r>
      <w:r w:rsidR="00B61B75">
        <w:rPr>
          <w:rFonts w:ascii="Times New Roman" w:hAnsi="Times New Roman" w:cs="Times New Roman"/>
        </w:rPr>
        <w:t xml:space="preserve">founded </w:t>
      </w:r>
      <w:r w:rsidR="00C83ABB">
        <w:rPr>
          <w:rFonts w:ascii="Times New Roman" w:hAnsi="Times New Roman" w:cs="Times New Roman"/>
        </w:rPr>
        <w:t>up</w:t>
      </w:r>
      <w:r>
        <w:rPr>
          <w:rFonts w:ascii="Times New Roman" w:hAnsi="Times New Roman" w:cs="Times New Roman"/>
        </w:rPr>
        <w:t>on</w:t>
      </w:r>
      <w:r w:rsidR="00C83ABB">
        <w:rPr>
          <w:rFonts w:ascii="Times New Roman" w:hAnsi="Times New Roman" w:cs="Times New Roman"/>
        </w:rPr>
        <w:t xml:space="preserve"> and/or clearly favour</w:t>
      </w:r>
      <w:r>
        <w:rPr>
          <w:rFonts w:ascii="Times New Roman" w:hAnsi="Times New Roman" w:cs="Times New Roman"/>
        </w:rPr>
        <w:t xml:space="preserve"> some particul</w:t>
      </w:r>
      <w:r w:rsidR="00C83ABB">
        <w:rPr>
          <w:rFonts w:ascii="Times New Roman" w:hAnsi="Times New Roman" w:cs="Times New Roman"/>
        </w:rPr>
        <w:t xml:space="preserve">ar conception of the good life </w:t>
      </w:r>
      <w:r w:rsidR="00C83ABB" w:rsidRPr="00985DA0">
        <w:rPr>
          <w:rFonts w:ascii="Times New Roman" w:hAnsi="Times New Roman" w:cs="Times New Roman"/>
        </w:rPr>
        <w:t>(</w:t>
      </w:r>
      <w:r w:rsidR="00985DA0" w:rsidRPr="00985DA0">
        <w:rPr>
          <w:rFonts w:ascii="Times New Roman" w:hAnsi="Times New Roman" w:cs="Times New Roman"/>
        </w:rPr>
        <w:t>see</w:t>
      </w:r>
      <w:r w:rsidR="005514E4">
        <w:rPr>
          <w:rFonts w:ascii="Times New Roman" w:hAnsi="Times New Roman" w:cs="Times New Roman"/>
        </w:rPr>
        <w:t xml:space="preserve"> Galston, 1991;</w:t>
      </w:r>
      <w:r w:rsidR="00985DA0" w:rsidRPr="00985DA0">
        <w:rPr>
          <w:rFonts w:ascii="Times New Roman" w:hAnsi="Times New Roman" w:cs="Times New Roman"/>
        </w:rPr>
        <w:t xml:space="preserve"> Jones 1989</w:t>
      </w:r>
      <w:r w:rsidR="00C83ABB" w:rsidRPr="00985DA0">
        <w:rPr>
          <w:rFonts w:ascii="Times New Roman" w:hAnsi="Times New Roman" w:cs="Times New Roman"/>
        </w:rPr>
        <w:t>).</w:t>
      </w:r>
      <w:r w:rsidR="007D087D">
        <w:rPr>
          <w:rFonts w:ascii="Times New Roman" w:hAnsi="Times New Roman" w:cs="Times New Roman"/>
        </w:rPr>
        <w:t xml:space="preserve"> If distinguish</w:t>
      </w:r>
      <w:r w:rsidR="00B61B75">
        <w:rPr>
          <w:rFonts w:ascii="Times New Roman" w:hAnsi="Times New Roman" w:cs="Times New Roman"/>
        </w:rPr>
        <w:t>ing</w:t>
      </w:r>
      <w:r w:rsidR="007D087D">
        <w:rPr>
          <w:rFonts w:ascii="Times New Roman" w:hAnsi="Times New Roman" w:cs="Times New Roman"/>
        </w:rPr>
        <w:t xml:space="preserve"> the right and the good</w:t>
      </w:r>
      <w:r w:rsidR="00B61B75">
        <w:rPr>
          <w:rFonts w:ascii="Times New Roman" w:hAnsi="Times New Roman" w:cs="Times New Roman"/>
        </w:rPr>
        <w:t xml:space="preserve"> is impossible or if principles of justice are inevitably based on a conception of the good</w:t>
      </w:r>
      <w:r w:rsidR="007D087D">
        <w:rPr>
          <w:rFonts w:ascii="Times New Roman" w:hAnsi="Times New Roman" w:cs="Times New Roman"/>
        </w:rPr>
        <w:t xml:space="preserve">, then </w:t>
      </w:r>
      <w:r w:rsidR="00AB6E34">
        <w:rPr>
          <w:rFonts w:ascii="Times New Roman" w:hAnsi="Times New Roman" w:cs="Times New Roman"/>
        </w:rPr>
        <w:t xml:space="preserve">any </w:t>
      </w:r>
      <w:r w:rsidR="007D087D">
        <w:rPr>
          <w:rFonts w:ascii="Times New Roman" w:hAnsi="Times New Roman" w:cs="Times New Roman"/>
        </w:rPr>
        <w:t>state</w:t>
      </w:r>
      <w:r w:rsidR="00AB6E34">
        <w:rPr>
          <w:rFonts w:ascii="Times New Roman" w:hAnsi="Times New Roman" w:cs="Times New Roman"/>
        </w:rPr>
        <w:t xml:space="preserve"> </w:t>
      </w:r>
      <w:r w:rsidR="00B61B75">
        <w:rPr>
          <w:rFonts w:ascii="Times New Roman" w:hAnsi="Times New Roman" w:cs="Times New Roman"/>
        </w:rPr>
        <w:t xml:space="preserve">which seeks </w:t>
      </w:r>
      <w:r w:rsidR="00AB6E34">
        <w:rPr>
          <w:rFonts w:ascii="Times New Roman" w:hAnsi="Times New Roman" w:cs="Times New Roman"/>
        </w:rPr>
        <w:t xml:space="preserve">to be neutral </w:t>
      </w:r>
      <w:r w:rsidR="00B61B75">
        <w:rPr>
          <w:rFonts w:ascii="Times New Roman" w:hAnsi="Times New Roman" w:cs="Times New Roman"/>
        </w:rPr>
        <w:t xml:space="preserve">faces a fundamental challenge: what </w:t>
      </w:r>
      <w:r w:rsidR="00D45821">
        <w:rPr>
          <w:rFonts w:ascii="Times New Roman" w:hAnsi="Times New Roman" w:cs="Times New Roman"/>
        </w:rPr>
        <w:t xml:space="preserve">grounds or criteria </w:t>
      </w:r>
      <w:r w:rsidR="00B61B75">
        <w:rPr>
          <w:rFonts w:ascii="Times New Roman" w:hAnsi="Times New Roman" w:cs="Times New Roman"/>
        </w:rPr>
        <w:t xml:space="preserve">can it use </w:t>
      </w:r>
      <w:r w:rsidR="007D087D">
        <w:rPr>
          <w:rFonts w:ascii="Times New Roman" w:hAnsi="Times New Roman" w:cs="Times New Roman"/>
        </w:rPr>
        <w:t>for deciding policy questions</w:t>
      </w:r>
      <w:r w:rsidR="00B61B75">
        <w:rPr>
          <w:rFonts w:ascii="Times New Roman" w:hAnsi="Times New Roman" w:cs="Times New Roman"/>
        </w:rPr>
        <w:t>? There appear to be none available. A similar problem would confront policy advisers: taking a so-called neutral stance would render them incapable of providing advice</w:t>
      </w:r>
      <w:r w:rsidR="007D087D">
        <w:rPr>
          <w:rFonts w:ascii="Times New Roman" w:hAnsi="Times New Roman" w:cs="Times New Roman"/>
        </w:rPr>
        <w:t>.</w:t>
      </w:r>
      <w:r w:rsidR="000C6A22">
        <w:rPr>
          <w:rFonts w:ascii="Times New Roman" w:hAnsi="Times New Roman" w:cs="Times New Roman"/>
        </w:rPr>
        <w:t xml:space="preserve"> They would</w:t>
      </w:r>
      <w:r w:rsidR="003E0C5F">
        <w:rPr>
          <w:rFonts w:ascii="Times New Roman" w:hAnsi="Times New Roman" w:cs="Times New Roman"/>
        </w:rPr>
        <w:t xml:space="preserve"> have no basis for defining a policy problem, identifying options or recommending a preferred course of action.</w:t>
      </w:r>
    </w:p>
    <w:p w:rsidR="005759BF" w:rsidRDefault="008E0AFC" w:rsidP="00DE66B6">
      <w:pPr>
        <w:pStyle w:val="ListParagraph"/>
        <w:ind w:left="0"/>
        <w:jc w:val="both"/>
        <w:rPr>
          <w:rFonts w:ascii="Times New Roman" w:hAnsi="Times New Roman" w:cs="Times New Roman"/>
        </w:rPr>
      </w:pPr>
      <w:r>
        <w:rPr>
          <w:rFonts w:ascii="Times New Roman" w:hAnsi="Times New Roman" w:cs="Times New Roman"/>
        </w:rPr>
        <w:t xml:space="preserve">Advocates of the doctrine of liberal neutrality have </w:t>
      </w:r>
      <w:r w:rsidR="00633502">
        <w:rPr>
          <w:rFonts w:ascii="Times New Roman" w:hAnsi="Times New Roman" w:cs="Times New Roman"/>
        </w:rPr>
        <w:t xml:space="preserve">defended </w:t>
      </w:r>
      <w:r w:rsidR="00530399">
        <w:rPr>
          <w:rFonts w:ascii="Times New Roman" w:hAnsi="Times New Roman" w:cs="Times New Roman"/>
        </w:rPr>
        <w:t xml:space="preserve">their stance </w:t>
      </w:r>
      <w:r w:rsidR="00633502">
        <w:rPr>
          <w:rFonts w:ascii="Times New Roman" w:hAnsi="Times New Roman" w:cs="Times New Roman"/>
        </w:rPr>
        <w:t>on various grounds. One such argument is that neutrality is essential for the realiza</w:t>
      </w:r>
      <w:r w:rsidR="00DC6E5B">
        <w:rPr>
          <w:rFonts w:ascii="Times New Roman" w:hAnsi="Times New Roman" w:cs="Times New Roman"/>
        </w:rPr>
        <w:t>tion of various desirable ends</w:t>
      </w:r>
      <w:r w:rsidR="000E27E5">
        <w:rPr>
          <w:rFonts w:ascii="Times New Roman" w:hAnsi="Times New Roman" w:cs="Times New Roman"/>
        </w:rPr>
        <w:t>, such as freedom, equality or progress</w:t>
      </w:r>
      <w:r w:rsidR="00DC6E5B">
        <w:rPr>
          <w:rFonts w:ascii="Times New Roman" w:hAnsi="Times New Roman" w:cs="Times New Roman"/>
        </w:rPr>
        <w:t xml:space="preserve">. From this standpoint, therefore, </w:t>
      </w:r>
      <w:r w:rsidR="00633502">
        <w:rPr>
          <w:rFonts w:ascii="Times New Roman" w:hAnsi="Times New Roman" w:cs="Times New Roman"/>
        </w:rPr>
        <w:t xml:space="preserve">neutrality is </w:t>
      </w:r>
      <w:r w:rsidR="00DC6E5B">
        <w:rPr>
          <w:rFonts w:ascii="Times New Roman" w:hAnsi="Times New Roman" w:cs="Times New Roman"/>
        </w:rPr>
        <w:t xml:space="preserve">seen as </w:t>
      </w:r>
      <w:r w:rsidR="00633502">
        <w:rPr>
          <w:rFonts w:ascii="Times New Roman" w:hAnsi="Times New Roman" w:cs="Times New Roman"/>
        </w:rPr>
        <w:t>an instrumental value rather than a fundamental</w:t>
      </w:r>
      <w:r w:rsidR="00A22697">
        <w:rPr>
          <w:rFonts w:ascii="Times New Roman" w:hAnsi="Times New Roman" w:cs="Times New Roman"/>
        </w:rPr>
        <w:t xml:space="preserve"> or intrinsic</w:t>
      </w:r>
      <w:r w:rsidR="00633502">
        <w:rPr>
          <w:rFonts w:ascii="Times New Roman" w:hAnsi="Times New Roman" w:cs="Times New Roman"/>
        </w:rPr>
        <w:t xml:space="preserve"> value. </w:t>
      </w:r>
      <w:r w:rsidR="00DC6E5B">
        <w:rPr>
          <w:rFonts w:ascii="Times New Roman" w:hAnsi="Times New Roman" w:cs="Times New Roman"/>
        </w:rPr>
        <w:t xml:space="preserve">For instance, Dworkin (1985) argues that the state must </w:t>
      </w:r>
      <w:r w:rsidR="00633502" w:rsidRPr="00234432">
        <w:rPr>
          <w:rFonts w:ascii="Times New Roman" w:hAnsi="Times New Roman" w:cs="Times New Roman"/>
        </w:rPr>
        <w:t xml:space="preserve">treat its citizens </w:t>
      </w:r>
      <w:r w:rsidR="00DC6E5B">
        <w:rPr>
          <w:rFonts w:ascii="Times New Roman" w:hAnsi="Times New Roman" w:cs="Times New Roman"/>
        </w:rPr>
        <w:t xml:space="preserve">with </w:t>
      </w:r>
      <w:r w:rsidR="00D91DB0">
        <w:rPr>
          <w:rFonts w:ascii="Times New Roman" w:hAnsi="Times New Roman" w:cs="Times New Roman"/>
        </w:rPr>
        <w:t>‘</w:t>
      </w:r>
      <w:r w:rsidR="00DC6E5B">
        <w:rPr>
          <w:rFonts w:ascii="Times New Roman" w:hAnsi="Times New Roman" w:cs="Times New Roman"/>
        </w:rPr>
        <w:t>equal concern and respect</w:t>
      </w:r>
      <w:r w:rsidR="00D91DB0">
        <w:rPr>
          <w:rFonts w:ascii="Times New Roman" w:hAnsi="Times New Roman" w:cs="Times New Roman"/>
        </w:rPr>
        <w:t>’</w:t>
      </w:r>
      <w:r w:rsidR="00DC6E5B">
        <w:rPr>
          <w:rFonts w:ascii="Times New Roman" w:hAnsi="Times New Roman" w:cs="Times New Roman"/>
        </w:rPr>
        <w:t xml:space="preserve">. </w:t>
      </w:r>
      <w:r w:rsidR="00633502">
        <w:rPr>
          <w:rFonts w:ascii="Times New Roman" w:hAnsi="Times New Roman" w:cs="Times New Roman"/>
        </w:rPr>
        <w:t xml:space="preserve">Such an objective, </w:t>
      </w:r>
      <w:r w:rsidR="00A22697">
        <w:rPr>
          <w:rFonts w:ascii="Times New Roman" w:hAnsi="Times New Roman" w:cs="Times New Roman"/>
        </w:rPr>
        <w:t>he argues</w:t>
      </w:r>
      <w:r w:rsidR="00633502">
        <w:rPr>
          <w:rFonts w:ascii="Times New Roman" w:hAnsi="Times New Roman" w:cs="Times New Roman"/>
        </w:rPr>
        <w:t xml:space="preserve">, cannot be realized </w:t>
      </w:r>
      <w:r w:rsidR="00633502" w:rsidRPr="00234432">
        <w:rPr>
          <w:rFonts w:ascii="Times New Roman" w:hAnsi="Times New Roman" w:cs="Times New Roman"/>
        </w:rPr>
        <w:t>if it favours one conception of the good o</w:t>
      </w:r>
      <w:r w:rsidR="0014547A">
        <w:rPr>
          <w:rFonts w:ascii="Times New Roman" w:hAnsi="Times New Roman" w:cs="Times New Roman"/>
        </w:rPr>
        <w:t>ver others (e.g. if it favours one</w:t>
      </w:r>
      <w:r w:rsidR="00D91DB0">
        <w:rPr>
          <w:rFonts w:ascii="Times New Roman" w:hAnsi="Times New Roman" w:cs="Times New Roman"/>
        </w:rPr>
        <w:t xml:space="preserve"> particular religion</w:t>
      </w:r>
      <w:r w:rsidR="00633502" w:rsidRPr="00234432">
        <w:rPr>
          <w:rFonts w:ascii="Times New Roman" w:hAnsi="Times New Roman" w:cs="Times New Roman"/>
        </w:rPr>
        <w:t xml:space="preserve"> over another)</w:t>
      </w:r>
      <w:r w:rsidR="00633502">
        <w:rPr>
          <w:rFonts w:ascii="Times New Roman" w:hAnsi="Times New Roman" w:cs="Times New Roman"/>
        </w:rPr>
        <w:t xml:space="preserve">. </w:t>
      </w:r>
      <w:r w:rsidR="0006442E">
        <w:rPr>
          <w:rFonts w:ascii="Times New Roman" w:hAnsi="Times New Roman" w:cs="Times New Roman"/>
        </w:rPr>
        <w:t xml:space="preserve">Likewise, it is </w:t>
      </w:r>
      <w:r w:rsidR="00A22697">
        <w:rPr>
          <w:rFonts w:ascii="Times New Roman" w:hAnsi="Times New Roman" w:cs="Times New Roman"/>
        </w:rPr>
        <w:t xml:space="preserve">sometimes contended </w:t>
      </w:r>
      <w:r w:rsidR="0006442E">
        <w:rPr>
          <w:rFonts w:ascii="Times New Roman" w:hAnsi="Times New Roman" w:cs="Times New Roman"/>
        </w:rPr>
        <w:t>that a</w:t>
      </w:r>
      <w:r w:rsidR="006D2E10">
        <w:rPr>
          <w:rFonts w:ascii="Times New Roman" w:hAnsi="Times New Roman" w:cs="Times New Roman"/>
        </w:rPr>
        <w:t xml:space="preserve"> diverse and pluralistic</w:t>
      </w:r>
      <w:r w:rsidR="0006442E">
        <w:rPr>
          <w:rFonts w:ascii="Times New Roman" w:hAnsi="Times New Roman" w:cs="Times New Roman"/>
        </w:rPr>
        <w:t xml:space="preserve"> society cannot achieve cohesion, harmony or political stability unless the state is neutral</w:t>
      </w:r>
      <w:r w:rsidR="006D2E10">
        <w:rPr>
          <w:rFonts w:ascii="Times New Roman" w:hAnsi="Times New Roman" w:cs="Times New Roman"/>
        </w:rPr>
        <w:t xml:space="preserve">, because if the state </w:t>
      </w:r>
      <w:r w:rsidR="0014547A">
        <w:rPr>
          <w:rFonts w:ascii="Times New Roman" w:hAnsi="Times New Roman" w:cs="Times New Roman"/>
        </w:rPr>
        <w:t>favours one</w:t>
      </w:r>
      <w:r w:rsidR="00A22697">
        <w:rPr>
          <w:rFonts w:ascii="Times New Roman" w:hAnsi="Times New Roman" w:cs="Times New Roman"/>
        </w:rPr>
        <w:t xml:space="preserve"> </w:t>
      </w:r>
      <w:r w:rsidR="00530399">
        <w:rPr>
          <w:rFonts w:ascii="Times New Roman" w:hAnsi="Times New Roman" w:cs="Times New Roman"/>
        </w:rPr>
        <w:t xml:space="preserve">group </w:t>
      </w:r>
      <w:r w:rsidR="006D2E10">
        <w:rPr>
          <w:rFonts w:ascii="Times New Roman" w:hAnsi="Times New Roman" w:cs="Times New Roman"/>
        </w:rPr>
        <w:t>over another this will generate discord.</w:t>
      </w:r>
      <w:r w:rsidR="00A33783">
        <w:rPr>
          <w:rFonts w:ascii="Times New Roman" w:hAnsi="Times New Roman" w:cs="Times New Roman"/>
        </w:rPr>
        <w:t xml:space="preserve"> Other common arguments</w:t>
      </w:r>
      <w:r w:rsidR="00A22697">
        <w:rPr>
          <w:rFonts w:ascii="Times New Roman" w:hAnsi="Times New Roman" w:cs="Times New Roman"/>
        </w:rPr>
        <w:t xml:space="preserve"> for neutrality</w:t>
      </w:r>
      <w:r w:rsidR="00A33783">
        <w:rPr>
          <w:rFonts w:ascii="Times New Roman" w:hAnsi="Times New Roman" w:cs="Times New Roman"/>
        </w:rPr>
        <w:t xml:space="preserve"> include the view that state should be neutral because</w:t>
      </w:r>
      <w:r w:rsidR="00C377B3">
        <w:rPr>
          <w:rFonts w:ascii="Times New Roman" w:hAnsi="Times New Roman" w:cs="Times New Roman"/>
        </w:rPr>
        <w:t xml:space="preserve">: </w:t>
      </w:r>
    </w:p>
    <w:p w:rsidR="005759BF" w:rsidRDefault="005759BF" w:rsidP="00DE66B6">
      <w:pPr>
        <w:pStyle w:val="ListParagraph"/>
        <w:ind w:left="0"/>
        <w:jc w:val="both"/>
        <w:rPr>
          <w:rFonts w:ascii="Times New Roman" w:hAnsi="Times New Roman" w:cs="Times New Roman"/>
        </w:rPr>
      </w:pPr>
    </w:p>
    <w:p w:rsidR="005759BF" w:rsidRDefault="00A22697" w:rsidP="005759BF">
      <w:pPr>
        <w:pStyle w:val="ListParagraph"/>
        <w:numPr>
          <w:ilvl w:val="0"/>
          <w:numId w:val="41"/>
        </w:numPr>
        <w:jc w:val="both"/>
        <w:rPr>
          <w:rFonts w:ascii="Times New Roman" w:hAnsi="Times New Roman" w:cs="Times New Roman"/>
        </w:rPr>
      </w:pPr>
      <w:r>
        <w:rPr>
          <w:rFonts w:ascii="Times New Roman" w:hAnsi="Times New Roman" w:cs="Times New Roman"/>
        </w:rPr>
        <w:t xml:space="preserve">only a neutral state is consistent with scepticism with respect to </w:t>
      </w:r>
      <w:r w:rsidR="00530399">
        <w:rPr>
          <w:rFonts w:ascii="Times New Roman" w:hAnsi="Times New Roman" w:cs="Times New Roman"/>
        </w:rPr>
        <w:t xml:space="preserve">questions of </w:t>
      </w:r>
      <w:r>
        <w:rPr>
          <w:rFonts w:ascii="Times New Roman" w:hAnsi="Times New Roman" w:cs="Times New Roman"/>
        </w:rPr>
        <w:t xml:space="preserve">value (i.e. </w:t>
      </w:r>
      <w:r w:rsidR="00530399">
        <w:rPr>
          <w:rFonts w:ascii="Times New Roman" w:hAnsi="Times New Roman" w:cs="Times New Roman"/>
        </w:rPr>
        <w:t xml:space="preserve">the proposition </w:t>
      </w:r>
      <w:r>
        <w:rPr>
          <w:rFonts w:ascii="Times New Roman" w:hAnsi="Times New Roman" w:cs="Times New Roman"/>
        </w:rPr>
        <w:t>that</w:t>
      </w:r>
      <w:r w:rsidR="00C377B3">
        <w:rPr>
          <w:rFonts w:ascii="Times New Roman" w:hAnsi="Times New Roman" w:cs="Times New Roman"/>
        </w:rPr>
        <w:t xml:space="preserve"> the</w:t>
      </w:r>
      <w:r w:rsidR="000E27E5">
        <w:rPr>
          <w:rFonts w:ascii="Times New Roman" w:hAnsi="Times New Roman" w:cs="Times New Roman"/>
        </w:rPr>
        <w:t>re are no o</w:t>
      </w:r>
      <w:r w:rsidR="005759BF">
        <w:rPr>
          <w:rFonts w:ascii="Times New Roman" w:hAnsi="Times New Roman" w:cs="Times New Roman"/>
        </w:rPr>
        <w:t xml:space="preserve">bjective values); </w:t>
      </w:r>
    </w:p>
    <w:p w:rsidR="005759BF" w:rsidRDefault="000E27E5" w:rsidP="005759BF">
      <w:pPr>
        <w:pStyle w:val="ListParagraph"/>
        <w:numPr>
          <w:ilvl w:val="0"/>
          <w:numId w:val="41"/>
        </w:numPr>
        <w:jc w:val="both"/>
        <w:rPr>
          <w:rFonts w:ascii="Times New Roman" w:hAnsi="Times New Roman" w:cs="Times New Roman"/>
        </w:rPr>
      </w:pPr>
      <w:r>
        <w:rPr>
          <w:rFonts w:ascii="Times New Roman" w:hAnsi="Times New Roman" w:cs="Times New Roman"/>
        </w:rPr>
        <w:t xml:space="preserve">if </w:t>
      </w:r>
      <w:r w:rsidR="00A22697">
        <w:rPr>
          <w:rFonts w:ascii="Times New Roman" w:hAnsi="Times New Roman" w:cs="Times New Roman"/>
        </w:rPr>
        <w:t xml:space="preserve">the state </w:t>
      </w:r>
      <w:r>
        <w:rPr>
          <w:rFonts w:ascii="Times New Roman" w:hAnsi="Times New Roman" w:cs="Times New Roman"/>
        </w:rPr>
        <w:t xml:space="preserve">favours a particular </w:t>
      </w:r>
      <w:r w:rsidR="00A22697">
        <w:rPr>
          <w:rFonts w:ascii="Times New Roman" w:hAnsi="Times New Roman" w:cs="Times New Roman"/>
        </w:rPr>
        <w:t xml:space="preserve">conception of </w:t>
      </w:r>
      <w:r w:rsidR="00A22697" w:rsidRPr="00A33783">
        <w:rPr>
          <w:rFonts w:ascii="Times New Roman" w:hAnsi="Times New Roman" w:cs="Times New Roman"/>
        </w:rPr>
        <w:t>t</w:t>
      </w:r>
      <w:r>
        <w:rPr>
          <w:rFonts w:ascii="Times New Roman" w:hAnsi="Times New Roman" w:cs="Times New Roman"/>
        </w:rPr>
        <w:t>he good life it mig</w:t>
      </w:r>
      <w:r w:rsidR="005759BF">
        <w:rPr>
          <w:rFonts w:ascii="Times New Roman" w:hAnsi="Times New Roman" w:cs="Times New Roman"/>
        </w:rPr>
        <w:t>ht choose the wrong one; and</w:t>
      </w:r>
    </w:p>
    <w:p w:rsidR="005759BF" w:rsidRDefault="008605A4" w:rsidP="005759BF">
      <w:pPr>
        <w:pStyle w:val="ListParagraph"/>
        <w:numPr>
          <w:ilvl w:val="0"/>
          <w:numId w:val="41"/>
        </w:numPr>
        <w:jc w:val="both"/>
        <w:rPr>
          <w:rFonts w:ascii="Times New Roman" w:hAnsi="Times New Roman" w:cs="Times New Roman"/>
        </w:rPr>
      </w:pPr>
      <w:r>
        <w:rPr>
          <w:rFonts w:ascii="Times New Roman" w:hAnsi="Times New Roman" w:cs="Times New Roman"/>
        </w:rPr>
        <w:lastRenderedPageBreak/>
        <w:t xml:space="preserve">because </w:t>
      </w:r>
      <w:r w:rsidR="000E27E5">
        <w:rPr>
          <w:rFonts w:ascii="Times New Roman" w:hAnsi="Times New Roman" w:cs="Times New Roman"/>
        </w:rPr>
        <w:t xml:space="preserve">there is such uncertainty about which conceptions of the good are </w:t>
      </w:r>
      <w:r w:rsidR="00DE66B6">
        <w:rPr>
          <w:rFonts w:ascii="Times New Roman" w:hAnsi="Times New Roman" w:cs="Times New Roman"/>
        </w:rPr>
        <w:t>best, there is no case for choosing one version over another</w:t>
      </w:r>
      <w:r w:rsidR="00E20D0B">
        <w:rPr>
          <w:rFonts w:ascii="Times New Roman" w:hAnsi="Times New Roman" w:cs="Times New Roman"/>
        </w:rPr>
        <w:t>,</w:t>
      </w:r>
      <w:r w:rsidR="00DE66B6">
        <w:rPr>
          <w:rFonts w:ascii="Times New Roman" w:hAnsi="Times New Roman" w:cs="Times New Roman"/>
        </w:rPr>
        <w:t xml:space="preserve"> let alone</w:t>
      </w:r>
      <w:r w:rsidR="00E20D0B">
        <w:rPr>
          <w:rFonts w:ascii="Times New Roman" w:hAnsi="Times New Roman" w:cs="Times New Roman"/>
        </w:rPr>
        <w:t xml:space="preserve"> </w:t>
      </w:r>
      <w:r w:rsidR="00DE66B6">
        <w:rPr>
          <w:rFonts w:ascii="Times New Roman" w:hAnsi="Times New Roman" w:cs="Times New Roman"/>
        </w:rPr>
        <w:t>forcing</w:t>
      </w:r>
      <w:r w:rsidR="00E20D0B">
        <w:rPr>
          <w:rFonts w:ascii="Times New Roman" w:hAnsi="Times New Roman" w:cs="Times New Roman"/>
        </w:rPr>
        <w:t xml:space="preserve"> citizens to abide by it</w:t>
      </w:r>
      <w:r w:rsidR="00DE66B6">
        <w:rPr>
          <w:rFonts w:ascii="Times New Roman" w:hAnsi="Times New Roman" w:cs="Times New Roman"/>
        </w:rPr>
        <w:t xml:space="preserve">. </w:t>
      </w:r>
    </w:p>
    <w:p w:rsidR="00DC6E5B" w:rsidRPr="005759BF" w:rsidRDefault="00DE66B6" w:rsidP="005759BF">
      <w:pPr>
        <w:jc w:val="both"/>
        <w:rPr>
          <w:rFonts w:ascii="Times New Roman" w:hAnsi="Times New Roman" w:cs="Times New Roman"/>
        </w:rPr>
      </w:pPr>
      <w:r w:rsidRPr="005759BF">
        <w:rPr>
          <w:rFonts w:ascii="Times New Roman" w:hAnsi="Times New Roman" w:cs="Times New Roman"/>
        </w:rPr>
        <w:t>To quote</w:t>
      </w:r>
      <w:r w:rsidR="000E27E5" w:rsidRPr="005759BF">
        <w:rPr>
          <w:rFonts w:ascii="Times New Roman" w:hAnsi="Times New Roman" w:cs="Times New Roman"/>
        </w:rPr>
        <w:t xml:space="preserve"> Barry</w:t>
      </w:r>
      <w:r w:rsidRPr="005759BF">
        <w:rPr>
          <w:rFonts w:ascii="Times New Roman" w:hAnsi="Times New Roman" w:cs="Times New Roman"/>
        </w:rPr>
        <w:t xml:space="preserve"> (</w:t>
      </w:r>
      <w:r w:rsidR="008605A4">
        <w:rPr>
          <w:rFonts w:ascii="Times New Roman" w:hAnsi="Times New Roman" w:cs="Times New Roman"/>
        </w:rPr>
        <w:t>1995</w:t>
      </w:r>
      <w:r w:rsidRPr="005759BF">
        <w:rPr>
          <w:rFonts w:ascii="Times New Roman" w:hAnsi="Times New Roman" w:cs="Times New Roman"/>
        </w:rPr>
        <w:t>, p.169), ‘</w:t>
      </w:r>
      <w:r w:rsidR="000E27E5" w:rsidRPr="005759BF">
        <w:rPr>
          <w:rFonts w:ascii="Times New Roman" w:hAnsi="Times New Roman" w:cs="Times New Roman"/>
        </w:rPr>
        <w:t>no conception of the good can justifiably be held with a degree of certainty that warrants it</w:t>
      </w:r>
      <w:r w:rsidR="00E20D0B" w:rsidRPr="005759BF">
        <w:rPr>
          <w:rFonts w:ascii="Times New Roman" w:hAnsi="Times New Roman" w:cs="Times New Roman"/>
        </w:rPr>
        <w:t>s</w:t>
      </w:r>
      <w:r w:rsidR="000E27E5" w:rsidRPr="005759BF">
        <w:rPr>
          <w:rFonts w:ascii="Times New Roman" w:hAnsi="Times New Roman" w:cs="Times New Roman"/>
        </w:rPr>
        <w:t xml:space="preserve"> im</w:t>
      </w:r>
      <w:r w:rsidRPr="005759BF">
        <w:rPr>
          <w:rFonts w:ascii="Times New Roman" w:hAnsi="Times New Roman" w:cs="Times New Roman"/>
        </w:rPr>
        <w:t>position on those who reject it’.</w:t>
      </w:r>
      <w:r w:rsidR="000E27E5" w:rsidRPr="005759BF">
        <w:rPr>
          <w:rFonts w:ascii="Times New Roman" w:hAnsi="Times New Roman" w:cs="Times New Roman"/>
        </w:rPr>
        <w:t xml:space="preserve"> </w:t>
      </w:r>
    </w:p>
    <w:p w:rsidR="00EA441F" w:rsidRDefault="00551C91" w:rsidP="00296061">
      <w:pPr>
        <w:jc w:val="both"/>
        <w:rPr>
          <w:rFonts w:ascii="Times New Roman" w:hAnsi="Times New Roman" w:cs="Times New Roman"/>
        </w:rPr>
      </w:pPr>
      <w:r>
        <w:rPr>
          <w:rFonts w:ascii="Times New Roman" w:hAnsi="Times New Roman" w:cs="Times New Roman"/>
        </w:rPr>
        <w:t xml:space="preserve">In my view, </w:t>
      </w:r>
      <w:r w:rsidR="00C377B3">
        <w:rPr>
          <w:rFonts w:ascii="Times New Roman" w:hAnsi="Times New Roman" w:cs="Times New Roman"/>
        </w:rPr>
        <w:t>such arguments</w:t>
      </w:r>
      <w:r w:rsidR="005514E4">
        <w:rPr>
          <w:rFonts w:ascii="Times New Roman" w:hAnsi="Times New Roman" w:cs="Times New Roman"/>
        </w:rPr>
        <w:t xml:space="preserve"> are not very convincing</w:t>
      </w:r>
      <w:r w:rsidR="00C377B3">
        <w:rPr>
          <w:rFonts w:ascii="Times New Roman" w:hAnsi="Times New Roman" w:cs="Times New Roman"/>
        </w:rPr>
        <w:t xml:space="preserve">. </w:t>
      </w:r>
      <w:r w:rsidR="005514E4">
        <w:rPr>
          <w:rFonts w:ascii="Times New Roman" w:hAnsi="Times New Roman" w:cs="Times New Roman"/>
        </w:rPr>
        <w:t>Indeed, d</w:t>
      </w:r>
      <w:r w:rsidR="00DE66B6">
        <w:rPr>
          <w:rFonts w:ascii="Times New Roman" w:hAnsi="Times New Roman" w:cs="Times New Roman"/>
        </w:rPr>
        <w:t xml:space="preserve">espite the vigorous defence of the principle of neutrality by many leading liberals, </w:t>
      </w:r>
      <w:r w:rsidR="00C377B3">
        <w:rPr>
          <w:rFonts w:ascii="Times New Roman" w:hAnsi="Times New Roman" w:cs="Times New Roman"/>
        </w:rPr>
        <w:t xml:space="preserve">there are strong grounds for </w:t>
      </w:r>
      <w:r w:rsidR="00DE66B6">
        <w:rPr>
          <w:rFonts w:ascii="Times New Roman" w:hAnsi="Times New Roman" w:cs="Times New Roman"/>
        </w:rPr>
        <w:t xml:space="preserve">maintaining </w:t>
      </w:r>
      <w:r w:rsidR="00C377B3">
        <w:rPr>
          <w:rFonts w:ascii="Times New Roman" w:hAnsi="Times New Roman" w:cs="Times New Roman"/>
        </w:rPr>
        <w:t>that n</w:t>
      </w:r>
      <w:r w:rsidR="00CA59A5">
        <w:rPr>
          <w:rFonts w:ascii="Times New Roman" w:hAnsi="Times New Roman" w:cs="Times New Roman"/>
        </w:rPr>
        <w:t>eutrality</w:t>
      </w:r>
      <w:r w:rsidR="00530399">
        <w:rPr>
          <w:rFonts w:ascii="Times New Roman" w:hAnsi="Times New Roman" w:cs="Times New Roman"/>
        </w:rPr>
        <w:t xml:space="preserve"> </w:t>
      </w:r>
      <w:r w:rsidR="00CA59A5">
        <w:rPr>
          <w:rFonts w:ascii="Times New Roman" w:hAnsi="Times New Roman" w:cs="Times New Roman"/>
        </w:rPr>
        <w:t xml:space="preserve">is neither </w:t>
      </w:r>
      <w:r w:rsidR="00DE66B6">
        <w:rPr>
          <w:rFonts w:ascii="Times New Roman" w:hAnsi="Times New Roman" w:cs="Times New Roman"/>
        </w:rPr>
        <w:t xml:space="preserve">logically </w:t>
      </w:r>
      <w:r w:rsidR="00CA59A5">
        <w:rPr>
          <w:rFonts w:ascii="Times New Roman" w:hAnsi="Times New Roman" w:cs="Times New Roman"/>
        </w:rPr>
        <w:t>possible nor desirable</w:t>
      </w:r>
      <w:r w:rsidR="003E2DBD">
        <w:rPr>
          <w:rFonts w:ascii="Times New Roman" w:hAnsi="Times New Roman" w:cs="Times New Roman"/>
        </w:rPr>
        <w:t xml:space="preserve">. </w:t>
      </w:r>
      <w:r w:rsidR="00DE66B6">
        <w:rPr>
          <w:rFonts w:ascii="Times New Roman" w:hAnsi="Times New Roman" w:cs="Times New Roman"/>
        </w:rPr>
        <w:t xml:space="preserve">Accordingly, </w:t>
      </w:r>
      <w:r w:rsidR="00C377B3">
        <w:rPr>
          <w:rFonts w:ascii="Times New Roman" w:hAnsi="Times New Roman" w:cs="Times New Roman"/>
        </w:rPr>
        <w:t xml:space="preserve">the </w:t>
      </w:r>
      <w:r w:rsidR="003E2DBD">
        <w:rPr>
          <w:rFonts w:ascii="Times New Roman" w:hAnsi="Times New Roman" w:cs="Times New Roman"/>
        </w:rPr>
        <w:t>state has no option but to be non-neutral</w:t>
      </w:r>
      <w:r w:rsidR="00DE66B6">
        <w:rPr>
          <w:rFonts w:ascii="Times New Roman" w:hAnsi="Times New Roman" w:cs="Times New Roman"/>
        </w:rPr>
        <w:t>; it cannot remain an impartial referee; it has to take sides</w:t>
      </w:r>
      <w:r w:rsidR="00E20D0B">
        <w:rPr>
          <w:rFonts w:ascii="Times New Roman" w:hAnsi="Times New Roman" w:cs="Times New Roman"/>
        </w:rPr>
        <w:t xml:space="preserve"> and choose between competing conceptions of the good</w:t>
      </w:r>
      <w:r w:rsidR="00DE66B6">
        <w:rPr>
          <w:rFonts w:ascii="Times New Roman" w:hAnsi="Times New Roman" w:cs="Times New Roman"/>
        </w:rPr>
        <w:t>. T</w:t>
      </w:r>
      <w:r w:rsidR="003E2DBD">
        <w:rPr>
          <w:rFonts w:ascii="Times New Roman" w:hAnsi="Times New Roman" w:cs="Times New Roman"/>
        </w:rPr>
        <w:t>he same applies to those who advise on matters of public policy</w:t>
      </w:r>
      <w:r w:rsidR="00C377B3">
        <w:rPr>
          <w:rFonts w:ascii="Times New Roman" w:hAnsi="Times New Roman" w:cs="Times New Roman"/>
        </w:rPr>
        <w:t xml:space="preserve">. Let me mention four reasons for </w:t>
      </w:r>
      <w:r w:rsidR="008830D4">
        <w:rPr>
          <w:rFonts w:ascii="Times New Roman" w:hAnsi="Times New Roman" w:cs="Times New Roman"/>
        </w:rPr>
        <w:t xml:space="preserve">rejecting the principle of neutrality. </w:t>
      </w:r>
    </w:p>
    <w:p w:rsidR="0006442E" w:rsidRDefault="0006442E" w:rsidP="00296061">
      <w:pPr>
        <w:jc w:val="both"/>
        <w:rPr>
          <w:rFonts w:ascii="Times New Roman" w:hAnsi="Times New Roman" w:cs="Times New Roman"/>
        </w:rPr>
      </w:pPr>
      <w:r w:rsidRPr="00296061">
        <w:rPr>
          <w:rFonts w:ascii="Times New Roman" w:hAnsi="Times New Roman" w:cs="Times New Roman"/>
        </w:rPr>
        <w:t xml:space="preserve">First, none of the defences of </w:t>
      </w:r>
      <w:r w:rsidR="00A22697">
        <w:rPr>
          <w:rFonts w:ascii="Times New Roman" w:hAnsi="Times New Roman" w:cs="Times New Roman"/>
        </w:rPr>
        <w:t xml:space="preserve">the </w:t>
      </w:r>
      <w:r w:rsidR="008830D4">
        <w:rPr>
          <w:rFonts w:ascii="Times New Roman" w:hAnsi="Times New Roman" w:cs="Times New Roman"/>
        </w:rPr>
        <w:t xml:space="preserve">doctrine </w:t>
      </w:r>
      <w:r w:rsidRPr="00296061">
        <w:rPr>
          <w:rFonts w:ascii="Times New Roman" w:hAnsi="Times New Roman" w:cs="Times New Roman"/>
        </w:rPr>
        <w:t>are philosophically robust</w:t>
      </w:r>
      <w:r w:rsidR="00636DDB">
        <w:rPr>
          <w:rFonts w:ascii="Times New Roman" w:hAnsi="Times New Roman" w:cs="Times New Roman"/>
        </w:rPr>
        <w:t xml:space="preserve"> (see Caney</w:t>
      </w:r>
      <w:r w:rsidR="008605A4">
        <w:rPr>
          <w:rFonts w:ascii="Times New Roman" w:hAnsi="Times New Roman" w:cs="Times New Roman"/>
        </w:rPr>
        <w:t>, 1992a</w:t>
      </w:r>
      <w:r w:rsidR="000475DB">
        <w:rPr>
          <w:rFonts w:ascii="Times New Roman" w:hAnsi="Times New Roman" w:cs="Times New Roman"/>
        </w:rPr>
        <w:t>; Galston, 1991</w:t>
      </w:r>
      <w:r w:rsidR="00636DDB">
        <w:rPr>
          <w:rFonts w:ascii="Times New Roman" w:hAnsi="Times New Roman" w:cs="Times New Roman"/>
        </w:rPr>
        <w:t>)</w:t>
      </w:r>
      <w:r w:rsidRPr="00296061">
        <w:rPr>
          <w:rFonts w:ascii="Times New Roman" w:hAnsi="Times New Roman" w:cs="Times New Roman"/>
        </w:rPr>
        <w:t xml:space="preserve">. Indeed, in many cases they can be turned into </w:t>
      </w:r>
      <w:r w:rsidR="008830D4">
        <w:rPr>
          <w:rFonts w:ascii="Times New Roman" w:hAnsi="Times New Roman" w:cs="Times New Roman"/>
        </w:rPr>
        <w:t xml:space="preserve">powerful </w:t>
      </w:r>
      <w:r w:rsidRPr="00296061">
        <w:rPr>
          <w:rFonts w:ascii="Times New Roman" w:hAnsi="Times New Roman" w:cs="Times New Roman"/>
        </w:rPr>
        <w:t xml:space="preserve">defences </w:t>
      </w:r>
      <w:r w:rsidR="00FD1670">
        <w:rPr>
          <w:rFonts w:ascii="Times New Roman" w:hAnsi="Times New Roman" w:cs="Times New Roman"/>
        </w:rPr>
        <w:t xml:space="preserve">for a particular kind of </w:t>
      </w:r>
      <w:r w:rsidRPr="00296061">
        <w:rPr>
          <w:rFonts w:ascii="Times New Roman" w:hAnsi="Times New Roman" w:cs="Times New Roman"/>
        </w:rPr>
        <w:t>perfectionism.</w:t>
      </w:r>
      <w:r w:rsidR="00A22697">
        <w:rPr>
          <w:rFonts w:ascii="Times New Roman" w:hAnsi="Times New Roman" w:cs="Times New Roman"/>
        </w:rPr>
        <w:t xml:space="preserve"> Take, for instance, the proposition that neutrality is necessary in order to realize some particular value, such as maximizing freedom or ensuring peace and stability. </w:t>
      </w:r>
      <w:r w:rsidR="0071642C">
        <w:rPr>
          <w:rFonts w:ascii="Times New Roman" w:hAnsi="Times New Roman" w:cs="Times New Roman"/>
        </w:rPr>
        <w:t xml:space="preserve">Such </w:t>
      </w:r>
      <w:r w:rsidR="00636DDB">
        <w:rPr>
          <w:rFonts w:ascii="Times New Roman" w:hAnsi="Times New Roman" w:cs="Times New Roman"/>
        </w:rPr>
        <w:t xml:space="preserve">claims </w:t>
      </w:r>
      <w:r w:rsidR="0071642C">
        <w:rPr>
          <w:rFonts w:ascii="Times New Roman" w:hAnsi="Times New Roman" w:cs="Times New Roman"/>
        </w:rPr>
        <w:t>can be rejected on both philosophical and empirical grounds. Philosophically, the argument involves an appeal to particular conceptions of the good, namely the value of freedom or the value of peace and stability. It is thus internally inconsistent.</w:t>
      </w:r>
      <w:r w:rsidR="002557B1">
        <w:rPr>
          <w:rFonts w:ascii="Times New Roman" w:hAnsi="Times New Roman" w:cs="Times New Roman"/>
        </w:rPr>
        <w:t xml:space="preserve"> If peace and stability are desirable and worth</w:t>
      </w:r>
      <w:r w:rsidR="00C82F24">
        <w:rPr>
          <w:rFonts w:ascii="Times New Roman" w:hAnsi="Times New Roman" w:cs="Times New Roman"/>
        </w:rPr>
        <w:t>y</w:t>
      </w:r>
      <w:r w:rsidR="002557B1">
        <w:rPr>
          <w:rFonts w:ascii="Times New Roman" w:hAnsi="Times New Roman" w:cs="Times New Roman"/>
        </w:rPr>
        <w:t xml:space="preserve"> ends, then a state that </w:t>
      </w:r>
      <w:r w:rsidR="00C82F24">
        <w:rPr>
          <w:rFonts w:ascii="Times New Roman" w:hAnsi="Times New Roman" w:cs="Times New Roman"/>
        </w:rPr>
        <w:t xml:space="preserve">pursues </w:t>
      </w:r>
      <w:r w:rsidR="002144CF">
        <w:rPr>
          <w:rFonts w:ascii="Times New Roman" w:hAnsi="Times New Roman" w:cs="Times New Roman"/>
        </w:rPr>
        <w:t>them is not acting neutrall</w:t>
      </w:r>
      <w:r w:rsidR="002557B1">
        <w:rPr>
          <w:rFonts w:ascii="Times New Roman" w:hAnsi="Times New Roman" w:cs="Times New Roman"/>
        </w:rPr>
        <w:t xml:space="preserve">y. </w:t>
      </w:r>
      <w:r w:rsidR="00C82F24">
        <w:rPr>
          <w:rFonts w:ascii="Times New Roman" w:hAnsi="Times New Roman" w:cs="Times New Roman"/>
        </w:rPr>
        <w:t xml:space="preserve">In short, one cannot justify the proposition that the state should be neutral by appealing to a conception of the good. </w:t>
      </w:r>
      <w:r w:rsidR="00636DDB">
        <w:rPr>
          <w:rFonts w:ascii="Times New Roman" w:hAnsi="Times New Roman" w:cs="Times New Roman"/>
        </w:rPr>
        <w:t xml:space="preserve">Nor can an appeal to scepticism with respect to values be used to justify a </w:t>
      </w:r>
      <w:r w:rsidR="00636DDB" w:rsidRPr="00636DDB">
        <w:rPr>
          <w:rFonts w:ascii="Times New Roman" w:hAnsi="Times New Roman" w:cs="Times New Roman"/>
          <w:i/>
        </w:rPr>
        <w:t>principle</w:t>
      </w:r>
      <w:r w:rsidR="00636DDB">
        <w:rPr>
          <w:rFonts w:ascii="Times New Roman" w:hAnsi="Times New Roman" w:cs="Times New Roman"/>
        </w:rPr>
        <w:t xml:space="preserve"> of neutrality. </w:t>
      </w:r>
      <w:r w:rsidR="002557B1">
        <w:rPr>
          <w:rFonts w:ascii="Times New Roman" w:hAnsi="Times New Roman" w:cs="Times New Roman"/>
        </w:rPr>
        <w:t xml:space="preserve">Aside from this, </w:t>
      </w:r>
      <w:r w:rsidR="00395758">
        <w:rPr>
          <w:rFonts w:ascii="Times New Roman" w:hAnsi="Times New Roman" w:cs="Times New Roman"/>
        </w:rPr>
        <w:t>it is highly doubtful whether attempts by the state to adopt a neutral stance will actually incre</w:t>
      </w:r>
      <w:r w:rsidR="003A6504">
        <w:rPr>
          <w:rFonts w:ascii="Times New Roman" w:hAnsi="Times New Roman" w:cs="Times New Roman"/>
        </w:rPr>
        <w:t>ase the chances of achieving those</w:t>
      </w:r>
      <w:r w:rsidR="00395758">
        <w:rPr>
          <w:rFonts w:ascii="Times New Roman" w:hAnsi="Times New Roman" w:cs="Times New Roman"/>
        </w:rPr>
        <w:t xml:space="preserve"> ends which most advocates of </w:t>
      </w:r>
      <w:r w:rsidR="003A6504">
        <w:rPr>
          <w:rFonts w:ascii="Times New Roman" w:hAnsi="Times New Roman" w:cs="Times New Roman"/>
        </w:rPr>
        <w:t xml:space="preserve">liberal </w:t>
      </w:r>
      <w:r w:rsidR="00395758">
        <w:rPr>
          <w:rFonts w:ascii="Times New Roman" w:hAnsi="Times New Roman" w:cs="Times New Roman"/>
        </w:rPr>
        <w:t>neutrality actually value.</w:t>
      </w:r>
    </w:p>
    <w:p w:rsidR="00F15FE6" w:rsidRDefault="00F15FE6" w:rsidP="00296061">
      <w:pPr>
        <w:jc w:val="both"/>
        <w:rPr>
          <w:rFonts w:ascii="Times New Roman" w:hAnsi="Times New Roman" w:cs="Times New Roman"/>
        </w:rPr>
      </w:pPr>
      <w:r>
        <w:rPr>
          <w:rFonts w:ascii="Times New Roman" w:hAnsi="Times New Roman" w:cs="Times New Roman"/>
        </w:rPr>
        <w:t xml:space="preserve">Second, </w:t>
      </w:r>
      <w:r w:rsidR="00EA441F">
        <w:rPr>
          <w:rFonts w:ascii="Times New Roman" w:hAnsi="Times New Roman" w:cs="Times New Roman"/>
        </w:rPr>
        <w:t xml:space="preserve">according to </w:t>
      </w:r>
      <w:r>
        <w:rPr>
          <w:rFonts w:ascii="Times New Roman" w:hAnsi="Times New Roman" w:cs="Times New Roman"/>
        </w:rPr>
        <w:t>the principle of neutra</w:t>
      </w:r>
      <w:r w:rsidR="002144CF">
        <w:rPr>
          <w:rFonts w:ascii="Times New Roman" w:hAnsi="Times New Roman" w:cs="Times New Roman"/>
        </w:rPr>
        <w:t>lity it is perfectly justifiable</w:t>
      </w:r>
      <w:r>
        <w:rPr>
          <w:rFonts w:ascii="Times New Roman" w:hAnsi="Times New Roman" w:cs="Times New Roman"/>
        </w:rPr>
        <w:t xml:space="preserve">, indeed desirable, for </w:t>
      </w:r>
      <w:r w:rsidR="00B573B8">
        <w:rPr>
          <w:rFonts w:ascii="Times New Roman" w:hAnsi="Times New Roman" w:cs="Times New Roman"/>
        </w:rPr>
        <w:t>private citizens and civil society organizations to embrace</w:t>
      </w:r>
      <w:r w:rsidR="00690F29">
        <w:rPr>
          <w:rFonts w:ascii="Times New Roman" w:hAnsi="Times New Roman" w:cs="Times New Roman"/>
        </w:rPr>
        <w:t xml:space="preserve"> and pursue</w:t>
      </w:r>
      <w:r w:rsidR="00B573B8">
        <w:rPr>
          <w:rFonts w:ascii="Times New Roman" w:hAnsi="Times New Roman" w:cs="Times New Roman"/>
        </w:rPr>
        <w:t xml:space="preserve"> a particular conception of the good, yet never justifiable for the state to draw on </w:t>
      </w:r>
      <w:r w:rsidR="00690F29">
        <w:rPr>
          <w:rFonts w:ascii="Times New Roman" w:hAnsi="Times New Roman" w:cs="Times New Roman"/>
        </w:rPr>
        <w:t xml:space="preserve">the very same </w:t>
      </w:r>
      <w:r w:rsidR="00B573B8">
        <w:rPr>
          <w:rFonts w:ascii="Times New Roman" w:hAnsi="Times New Roman" w:cs="Times New Roman"/>
        </w:rPr>
        <w:t>conceptions of the good to def</w:t>
      </w:r>
      <w:r w:rsidR="007B72EA">
        <w:rPr>
          <w:rFonts w:ascii="Times New Roman" w:hAnsi="Times New Roman" w:cs="Times New Roman"/>
        </w:rPr>
        <w:t xml:space="preserve">ine or defend particular policy objectives. </w:t>
      </w:r>
      <w:r w:rsidR="0070618F">
        <w:rPr>
          <w:rFonts w:ascii="Times New Roman" w:hAnsi="Times New Roman" w:cs="Times New Roman"/>
        </w:rPr>
        <w:t xml:space="preserve">But </w:t>
      </w:r>
      <w:r w:rsidR="003300A1">
        <w:rPr>
          <w:rFonts w:ascii="Times New Roman" w:hAnsi="Times New Roman" w:cs="Times New Roman"/>
        </w:rPr>
        <w:t xml:space="preserve">if </w:t>
      </w:r>
      <w:r w:rsidR="0070618F">
        <w:rPr>
          <w:rFonts w:ascii="Times New Roman" w:hAnsi="Times New Roman" w:cs="Times New Roman"/>
        </w:rPr>
        <w:t xml:space="preserve">it </w:t>
      </w:r>
      <w:r w:rsidR="003300A1">
        <w:rPr>
          <w:rFonts w:ascii="Times New Roman" w:hAnsi="Times New Roman" w:cs="Times New Roman"/>
        </w:rPr>
        <w:t xml:space="preserve">is </w:t>
      </w:r>
      <w:r w:rsidR="0070618F">
        <w:rPr>
          <w:rFonts w:ascii="Times New Roman" w:hAnsi="Times New Roman" w:cs="Times New Roman"/>
        </w:rPr>
        <w:t>acceptable for people to justify their chosen life plans on the basis of a conception of the good</w:t>
      </w:r>
      <w:r w:rsidR="003300A1">
        <w:rPr>
          <w:rFonts w:ascii="Times New Roman" w:hAnsi="Times New Roman" w:cs="Times New Roman"/>
        </w:rPr>
        <w:t>,</w:t>
      </w:r>
      <w:r w:rsidR="0070618F">
        <w:rPr>
          <w:rFonts w:ascii="Times New Roman" w:hAnsi="Times New Roman" w:cs="Times New Roman"/>
        </w:rPr>
        <w:t xml:space="preserve"> </w:t>
      </w:r>
      <w:r w:rsidR="003300A1">
        <w:rPr>
          <w:rFonts w:ascii="Times New Roman" w:hAnsi="Times New Roman" w:cs="Times New Roman"/>
        </w:rPr>
        <w:t>why is it morally unacceptable to propose that the state</w:t>
      </w:r>
      <w:r w:rsidR="0070618F">
        <w:rPr>
          <w:rFonts w:ascii="Times New Roman" w:hAnsi="Times New Roman" w:cs="Times New Roman"/>
        </w:rPr>
        <w:t xml:space="preserve"> </w:t>
      </w:r>
      <w:r w:rsidR="00690F29">
        <w:rPr>
          <w:rFonts w:ascii="Times New Roman" w:hAnsi="Times New Roman" w:cs="Times New Roman"/>
        </w:rPr>
        <w:t xml:space="preserve">adopt </w:t>
      </w:r>
      <w:r w:rsidR="0070618F">
        <w:rPr>
          <w:rFonts w:ascii="Times New Roman" w:hAnsi="Times New Roman" w:cs="Times New Roman"/>
        </w:rPr>
        <w:t xml:space="preserve">policies </w:t>
      </w:r>
      <w:r w:rsidR="00A63BD3">
        <w:rPr>
          <w:rFonts w:ascii="Times New Roman" w:hAnsi="Times New Roman" w:cs="Times New Roman"/>
        </w:rPr>
        <w:t>founde</w:t>
      </w:r>
      <w:r w:rsidR="0070618F">
        <w:rPr>
          <w:rFonts w:ascii="Times New Roman" w:hAnsi="Times New Roman" w:cs="Times New Roman"/>
        </w:rPr>
        <w:t>d on such a conc</w:t>
      </w:r>
      <w:r w:rsidR="00690F29">
        <w:rPr>
          <w:rFonts w:ascii="Times New Roman" w:hAnsi="Times New Roman" w:cs="Times New Roman"/>
        </w:rPr>
        <w:t>eption?</w:t>
      </w:r>
      <w:r w:rsidR="00454510">
        <w:rPr>
          <w:rFonts w:ascii="Times New Roman" w:hAnsi="Times New Roman" w:cs="Times New Roman"/>
        </w:rPr>
        <w:t xml:space="preserve"> To be sure, moving from a private life plan to a public decision increases the risks and magnifies the potential costs and benefits, but this applies whether the state cho</w:t>
      </w:r>
      <w:r w:rsidR="002144CF">
        <w:rPr>
          <w:rFonts w:ascii="Times New Roman" w:hAnsi="Times New Roman" w:cs="Times New Roman"/>
        </w:rPr>
        <w:t>o</w:t>
      </w:r>
      <w:r w:rsidR="00454510">
        <w:rPr>
          <w:rFonts w:ascii="Times New Roman" w:hAnsi="Times New Roman" w:cs="Times New Roman"/>
        </w:rPr>
        <w:t>ses to act or remain passive</w:t>
      </w:r>
      <w:r w:rsidR="00F67921">
        <w:rPr>
          <w:rFonts w:ascii="Times New Roman" w:hAnsi="Times New Roman" w:cs="Times New Roman"/>
        </w:rPr>
        <w:t xml:space="preserve">. If individuals have reasonable </w:t>
      </w:r>
      <w:r w:rsidR="00E812A9">
        <w:rPr>
          <w:rFonts w:ascii="Times New Roman" w:hAnsi="Times New Roman" w:cs="Times New Roman"/>
        </w:rPr>
        <w:t xml:space="preserve">and plausible </w:t>
      </w:r>
      <w:r w:rsidR="00F67921">
        <w:rPr>
          <w:rFonts w:ascii="Times New Roman" w:hAnsi="Times New Roman" w:cs="Times New Roman"/>
        </w:rPr>
        <w:t xml:space="preserve">grounds </w:t>
      </w:r>
      <w:r w:rsidR="00E812A9">
        <w:rPr>
          <w:rFonts w:ascii="Times New Roman" w:hAnsi="Times New Roman" w:cs="Times New Roman"/>
        </w:rPr>
        <w:t xml:space="preserve">(based on reflective scrutiny and reasoned debate) </w:t>
      </w:r>
      <w:r w:rsidR="00F67921">
        <w:rPr>
          <w:rFonts w:ascii="Times New Roman" w:hAnsi="Times New Roman" w:cs="Times New Roman"/>
        </w:rPr>
        <w:t>to conduct their lives in accordance with a particular conception of the good, why should they not seek to persuade</w:t>
      </w:r>
      <w:r w:rsidR="00D96B91">
        <w:rPr>
          <w:rFonts w:ascii="Times New Roman" w:hAnsi="Times New Roman" w:cs="Times New Roman"/>
        </w:rPr>
        <w:t xml:space="preserve"> others of the merits of their views </w:t>
      </w:r>
      <w:r w:rsidR="00F67921">
        <w:rPr>
          <w:rFonts w:ascii="Times New Roman" w:hAnsi="Times New Roman" w:cs="Times New Roman"/>
        </w:rPr>
        <w:t xml:space="preserve">and why should they not, </w:t>
      </w:r>
      <w:r w:rsidR="00D96B91">
        <w:rPr>
          <w:rFonts w:ascii="Times New Roman" w:hAnsi="Times New Roman" w:cs="Times New Roman"/>
        </w:rPr>
        <w:t>as and when</w:t>
      </w:r>
      <w:r w:rsidR="00F67921">
        <w:rPr>
          <w:rFonts w:ascii="Times New Roman" w:hAnsi="Times New Roman" w:cs="Times New Roman"/>
        </w:rPr>
        <w:t xml:space="preserve"> appropriate, defend </w:t>
      </w:r>
      <w:r w:rsidR="00D96B91">
        <w:rPr>
          <w:rFonts w:ascii="Times New Roman" w:hAnsi="Times New Roman" w:cs="Times New Roman"/>
        </w:rPr>
        <w:t>specific policy positions through the democratic process based on their conception of the good?</w:t>
      </w:r>
      <w:r w:rsidR="0017208E">
        <w:rPr>
          <w:rFonts w:ascii="Times New Roman" w:hAnsi="Times New Roman" w:cs="Times New Roman"/>
        </w:rPr>
        <w:t xml:space="preserve"> </w:t>
      </w:r>
      <w:r w:rsidR="00F03061">
        <w:rPr>
          <w:rFonts w:ascii="Times New Roman" w:hAnsi="Times New Roman" w:cs="Times New Roman"/>
        </w:rPr>
        <w:t xml:space="preserve">Likewise, why should policy advisers and decision-makers be barred from drawing on such arguments to defend their </w:t>
      </w:r>
      <w:r w:rsidR="00C32297">
        <w:rPr>
          <w:rFonts w:ascii="Times New Roman" w:hAnsi="Times New Roman" w:cs="Times New Roman"/>
        </w:rPr>
        <w:t xml:space="preserve">policy </w:t>
      </w:r>
      <w:r w:rsidR="00F03061">
        <w:rPr>
          <w:rFonts w:ascii="Times New Roman" w:hAnsi="Times New Roman" w:cs="Times New Roman"/>
        </w:rPr>
        <w:t>proposals?</w:t>
      </w:r>
    </w:p>
    <w:p w:rsidR="00CA59A5" w:rsidRPr="00296061" w:rsidRDefault="00D96B91" w:rsidP="00296061">
      <w:pPr>
        <w:jc w:val="both"/>
        <w:rPr>
          <w:rFonts w:ascii="Times New Roman" w:hAnsi="Times New Roman" w:cs="Times New Roman"/>
        </w:rPr>
      </w:pPr>
      <w:r>
        <w:rPr>
          <w:rFonts w:ascii="Times New Roman" w:hAnsi="Times New Roman" w:cs="Times New Roman"/>
        </w:rPr>
        <w:t>Third</w:t>
      </w:r>
      <w:r w:rsidR="003A6504">
        <w:rPr>
          <w:rFonts w:ascii="Times New Roman" w:hAnsi="Times New Roman" w:cs="Times New Roman"/>
        </w:rPr>
        <w:t xml:space="preserve">, the concept of state neutrality faces a </w:t>
      </w:r>
      <w:r w:rsidR="00F22635">
        <w:rPr>
          <w:rFonts w:ascii="Times New Roman" w:hAnsi="Times New Roman" w:cs="Times New Roman"/>
        </w:rPr>
        <w:t xml:space="preserve">fatal </w:t>
      </w:r>
      <w:r w:rsidR="003A6504">
        <w:rPr>
          <w:rFonts w:ascii="Times New Roman" w:hAnsi="Times New Roman" w:cs="Times New Roman"/>
        </w:rPr>
        <w:t xml:space="preserve">practical problem. </w:t>
      </w:r>
      <w:r w:rsidR="00636DDB">
        <w:rPr>
          <w:rFonts w:ascii="Times New Roman" w:hAnsi="Times New Roman" w:cs="Times New Roman"/>
        </w:rPr>
        <w:t xml:space="preserve">As its advocates readily acknowledge, there </w:t>
      </w:r>
      <w:r w:rsidR="003A6504">
        <w:rPr>
          <w:rFonts w:ascii="Times New Roman" w:hAnsi="Times New Roman" w:cs="Times New Roman"/>
        </w:rPr>
        <w:t xml:space="preserve">are many </w:t>
      </w:r>
      <w:r w:rsidR="00CA59A5">
        <w:rPr>
          <w:rFonts w:ascii="Times New Roman" w:hAnsi="Times New Roman" w:cs="Times New Roman"/>
        </w:rPr>
        <w:t xml:space="preserve">different </w:t>
      </w:r>
      <w:r w:rsidR="003A6504">
        <w:rPr>
          <w:rFonts w:ascii="Times New Roman" w:hAnsi="Times New Roman" w:cs="Times New Roman"/>
        </w:rPr>
        <w:t xml:space="preserve">conceptions </w:t>
      </w:r>
      <w:r w:rsidR="00CA59A5" w:rsidRPr="00CA59A5">
        <w:rPr>
          <w:rFonts w:ascii="Times New Roman" w:hAnsi="Times New Roman" w:cs="Times New Roman"/>
        </w:rPr>
        <w:t xml:space="preserve">of the </w:t>
      </w:r>
      <w:r w:rsidR="00CA59A5">
        <w:rPr>
          <w:rFonts w:ascii="Times New Roman" w:hAnsi="Times New Roman" w:cs="Times New Roman"/>
        </w:rPr>
        <w:t xml:space="preserve">good life </w:t>
      </w:r>
      <w:r w:rsidR="003A6504">
        <w:rPr>
          <w:rFonts w:ascii="Times New Roman" w:hAnsi="Times New Roman" w:cs="Times New Roman"/>
        </w:rPr>
        <w:t>and some of these</w:t>
      </w:r>
      <w:r w:rsidR="00F22635">
        <w:rPr>
          <w:rFonts w:ascii="Times New Roman" w:hAnsi="Times New Roman" w:cs="Times New Roman"/>
        </w:rPr>
        <w:t xml:space="preserve"> are in conflict</w:t>
      </w:r>
      <w:r w:rsidR="00CA59A5" w:rsidRPr="00CA59A5">
        <w:rPr>
          <w:rFonts w:ascii="Times New Roman" w:hAnsi="Times New Roman" w:cs="Times New Roman"/>
        </w:rPr>
        <w:t>.</w:t>
      </w:r>
      <w:r w:rsidR="00CA59A5">
        <w:rPr>
          <w:rFonts w:ascii="Times New Roman" w:hAnsi="Times New Roman" w:cs="Times New Roman"/>
        </w:rPr>
        <w:t xml:space="preserve"> </w:t>
      </w:r>
      <w:r w:rsidR="003A6504">
        <w:rPr>
          <w:rFonts w:ascii="Times New Roman" w:hAnsi="Times New Roman" w:cs="Times New Roman"/>
        </w:rPr>
        <w:t>For instance, one version of the good life might</w:t>
      </w:r>
      <w:r w:rsidR="00CA59A5" w:rsidRPr="00CA59A5">
        <w:rPr>
          <w:rFonts w:ascii="Times New Roman" w:hAnsi="Times New Roman" w:cs="Times New Roman"/>
        </w:rPr>
        <w:t xml:space="preserve"> be to </w:t>
      </w:r>
      <w:r w:rsidR="003A6504">
        <w:rPr>
          <w:rFonts w:ascii="Times New Roman" w:hAnsi="Times New Roman" w:cs="Times New Roman"/>
        </w:rPr>
        <w:t xml:space="preserve">create </w:t>
      </w:r>
      <w:r w:rsidR="00CA59A5" w:rsidRPr="00CA59A5">
        <w:rPr>
          <w:rFonts w:ascii="Times New Roman" w:hAnsi="Times New Roman" w:cs="Times New Roman"/>
        </w:rPr>
        <w:t>an egalitarian society where the</w:t>
      </w:r>
      <w:r w:rsidR="00F22635">
        <w:rPr>
          <w:rFonts w:ascii="Times New Roman" w:hAnsi="Times New Roman" w:cs="Times New Roman"/>
        </w:rPr>
        <w:t>re are only modest</w:t>
      </w:r>
      <w:r w:rsidR="00CA59A5" w:rsidRPr="00CA59A5">
        <w:rPr>
          <w:rFonts w:ascii="Times New Roman" w:hAnsi="Times New Roman" w:cs="Times New Roman"/>
        </w:rPr>
        <w:t xml:space="preserve"> differences</w:t>
      </w:r>
      <w:r w:rsidR="003A6504">
        <w:rPr>
          <w:rFonts w:ascii="Times New Roman" w:hAnsi="Times New Roman" w:cs="Times New Roman"/>
        </w:rPr>
        <w:t xml:space="preserve"> between the incomes and opportunities</w:t>
      </w:r>
      <w:r w:rsidR="00CA59A5" w:rsidRPr="00CA59A5">
        <w:rPr>
          <w:rFonts w:ascii="Times New Roman" w:hAnsi="Times New Roman" w:cs="Times New Roman"/>
        </w:rPr>
        <w:t xml:space="preserve"> </w:t>
      </w:r>
      <w:r w:rsidR="003A6504">
        <w:rPr>
          <w:rFonts w:ascii="Times New Roman" w:hAnsi="Times New Roman" w:cs="Times New Roman"/>
        </w:rPr>
        <w:t xml:space="preserve">enjoyed by </w:t>
      </w:r>
      <w:r w:rsidR="00CA59A5" w:rsidRPr="00CA59A5">
        <w:rPr>
          <w:rFonts w:ascii="Times New Roman" w:hAnsi="Times New Roman" w:cs="Times New Roman"/>
        </w:rPr>
        <w:t>the ri</w:t>
      </w:r>
      <w:r w:rsidR="003A6504">
        <w:rPr>
          <w:rFonts w:ascii="Times New Roman" w:hAnsi="Times New Roman" w:cs="Times New Roman"/>
        </w:rPr>
        <w:t>ch and the poor</w:t>
      </w:r>
      <w:r w:rsidR="00CA59A5" w:rsidRPr="00CA59A5">
        <w:rPr>
          <w:rFonts w:ascii="Times New Roman" w:hAnsi="Times New Roman" w:cs="Times New Roman"/>
        </w:rPr>
        <w:t xml:space="preserve">. Another </w:t>
      </w:r>
      <w:r w:rsidR="003A6504">
        <w:rPr>
          <w:rFonts w:ascii="Times New Roman" w:hAnsi="Times New Roman" w:cs="Times New Roman"/>
        </w:rPr>
        <w:t>version might be to create a highly unequal</w:t>
      </w:r>
      <w:r w:rsidR="00CA59A5" w:rsidRPr="00CA59A5">
        <w:rPr>
          <w:rFonts w:ascii="Times New Roman" w:hAnsi="Times New Roman" w:cs="Times New Roman"/>
        </w:rPr>
        <w:t xml:space="preserve"> society.</w:t>
      </w:r>
      <w:r w:rsidR="003A6504">
        <w:rPr>
          <w:rFonts w:ascii="Times New Roman" w:hAnsi="Times New Roman" w:cs="Times New Roman"/>
        </w:rPr>
        <w:t xml:space="preserve"> The state cannot </w:t>
      </w:r>
      <w:r w:rsidR="00C15C08">
        <w:rPr>
          <w:rFonts w:ascii="Times New Roman" w:hAnsi="Times New Roman" w:cs="Times New Roman"/>
        </w:rPr>
        <w:t xml:space="preserve">be neutral between these differing conceptions of the good. Whatever </w:t>
      </w:r>
      <w:r w:rsidR="00636DDB">
        <w:rPr>
          <w:rFonts w:ascii="Times New Roman" w:hAnsi="Times New Roman" w:cs="Times New Roman"/>
        </w:rPr>
        <w:t xml:space="preserve">policy </w:t>
      </w:r>
      <w:r w:rsidR="00C15C08">
        <w:rPr>
          <w:rFonts w:ascii="Times New Roman" w:hAnsi="Times New Roman" w:cs="Times New Roman"/>
        </w:rPr>
        <w:t xml:space="preserve">choices it makes with respect </w:t>
      </w:r>
      <w:r w:rsidR="00636DDB">
        <w:rPr>
          <w:rFonts w:ascii="Times New Roman" w:hAnsi="Times New Roman" w:cs="Times New Roman"/>
        </w:rPr>
        <w:t xml:space="preserve">to </w:t>
      </w:r>
      <w:r w:rsidR="00C15C08">
        <w:rPr>
          <w:rFonts w:ascii="Times New Roman" w:hAnsi="Times New Roman" w:cs="Times New Roman"/>
        </w:rPr>
        <w:t xml:space="preserve">taxation and </w:t>
      </w:r>
      <w:r w:rsidR="00636DDB">
        <w:rPr>
          <w:rFonts w:ascii="Times New Roman" w:hAnsi="Times New Roman" w:cs="Times New Roman"/>
        </w:rPr>
        <w:t xml:space="preserve">social assistance programmes </w:t>
      </w:r>
      <w:r w:rsidR="00C15C08">
        <w:rPr>
          <w:rFonts w:ascii="Times New Roman" w:hAnsi="Times New Roman" w:cs="Times New Roman"/>
        </w:rPr>
        <w:t>will support one or other of these conceptions of the good life.</w:t>
      </w:r>
      <w:r>
        <w:rPr>
          <w:rFonts w:ascii="Times New Roman" w:hAnsi="Times New Roman" w:cs="Times New Roman"/>
        </w:rPr>
        <w:t xml:space="preserve"> Much the same can be said with respect to </w:t>
      </w:r>
      <w:r w:rsidR="00636DDB">
        <w:rPr>
          <w:rFonts w:ascii="Times New Roman" w:hAnsi="Times New Roman" w:cs="Times New Roman"/>
        </w:rPr>
        <w:t xml:space="preserve">all </w:t>
      </w:r>
      <w:r>
        <w:rPr>
          <w:rFonts w:ascii="Times New Roman" w:hAnsi="Times New Roman" w:cs="Times New Roman"/>
        </w:rPr>
        <w:t xml:space="preserve">other areas of public policy. For instance, it is hard to imagine how </w:t>
      </w:r>
      <w:r w:rsidR="0087003F">
        <w:rPr>
          <w:rFonts w:ascii="Times New Roman" w:hAnsi="Times New Roman" w:cs="Times New Roman"/>
        </w:rPr>
        <w:t xml:space="preserve">governments </w:t>
      </w:r>
      <w:r>
        <w:rPr>
          <w:rFonts w:ascii="Times New Roman" w:hAnsi="Times New Roman" w:cs="Times New Roman"/>
        </w:rPr>
        <w:t xml:space="preserve">could decide </w:t>
      </w:r>
      <w:r w:rsidR="0087003F">
        <w:rPr>
          <w:rFonts w:ascii="Times New Roman" w:hAnsi="Times New Roman" w:cs="Times New Roman"/>
        </w:rPr>
        <w:t xml:space="preserve">substantive policy </w:t>
      </w:r>
      <w:r>
        <w:rPr>
          <w:rFonts w:ascii="Times New Roman" w:hAnsi="Times New Roman" w:cs="Times New Roman"/>
        </w:rPr>
        <w:t xml:space="preserve">matters like the </w:t>
      </w:r>
      <w:r w:rsidR="00FD1670">
        <w:rPr>
          <w:rFonts w:ascii="Times New Roman" w:hAnsi="Times New Roman" w:cs="Times New Roman"/>
        </w:rPr>
        <w:t xml:space="preserve">national </w:t>
      </w:r>
      <w:r>
        <w:rPr>
          <w:rFonts w:ascii="Times New Roman" w:hAnsi="Times New Roman" w:cs="Times New Roman"/>
        </w:rPr>
        <w:t xml:space="preserve">school curriculum, </w:t>
      </w:r>
      <w:r w:rsidR="006F3A3F">
        <w:rPr>
          <w:rFonts w:ascii="Times New Roman" w:hAnsi="Times New Roman" w:cs="Times New Roman"/>
        </w:rPr>
        <w:t xml:space="preserve">the </w:t>
      </w:r>
      <w:r>
        <w:rPr>
          <w:rFonts w:ascii="Times New Roman" w:hAnsi="Times New Roman" w:cs="Times New Roman"/>
        </w:rPr>
        <w:lastRenderedPageBreak/>
        <w:t xml:space="preserve">funding of the arts, the level of welfare benefits, </w:t>
      </w:r>
      <w:r w:rsidR="00E2704B">
        <w:rPr>
          <w:rFonts w:ascii="Times New Roman" w:hAnsi="Times New Roman" w:cs="Times New Roman"/>
        </w:rPr>
        <w:t xml:space="preserve">the protection of vulnerable children, </w:t>
      </w:r>
      <w:r>
        <w:rPr>
          <w:rFonts w:ascii="Times New Roman" w:hAnsi="Times New Roman" w:cs="Times New Roman"/>
        </w:rPr>
        <w:t>the</w:t>
      </w:r>
      <w:r w:rsidR="006F3A3F">
        <w:rPr>
          <w:rFonts w:ascii="Times New Roman" w:hAnsi="Times New Roman" w:cs="Times New Roman"/>
        </w:rPr>
        <w:t xml:space="preserve"> planning of urban centres, </w:t>
      </w:r>
      <w:r w:rsidR="00AD4703">
        <w:rPr>
          <w:rFonts w:ascii="Times New Roman" w:hAnsi="Times New Roman" w:cs="Times New Roman"/>
        </w:rPr>
        <w:t xml:space="preserve">the regulation of health and safety, the determination of building standards, </w:t>
      </w:r>
      <w:r w:rsidR="00FD1670">
        <w:rPr>
          <w:rFonts w:ascii="Times New Roman" w:hAnsi="Times New Roman" w:cs="Times New Roman"/>
        </w:rPr>
        <w:t xml:space="preserve">policies on immigration, </w:t>
      </w:r>
      <w:r w:rsidR="006F3A3F">
        <w:rPr>
          <w:rFonts w:ascii="Times New Roman" w:hAnsi="Times New Roman" w:cs="Times New Roman"/>
        </w:rPr>
        <w:t>the frame</w:t>
      </w:r>
      <w:r w:rsidR="00FD1670">
        <w:rPr>
          <w:rFonts w:ascii="Times New Roman" w:hAnsi="Times New Roman" w:cs="Times New Roman"/>
        </w:rPr>
        <w:t xml:space="preserve">work for climate change policy </w:t>
      </w:r>
      <w:r w:rsidR="006F3A3F">
        <w:rPr>
          <w:rFonts w:ascii="Times New Roman" w:hAnsi="Times New Roman" w:cs="Times New Roman"/>
        </w:rPr>
        <w:t>and a host of other issues</w:t>
      </w:r>
      <w:r>
        <w:rPr>
          <w:rFonts w:ascii="Times New Roman" w:hAnsi="Times New Roman" w:cs="Times New Roman"/>
        </w:rPr>
        <w:t xml:space="preserve"> </w:t>
      </w:r>
      <w:r w:rsidR="006F3A3F">
        <w:rPr>
          <w:rFonts w:ascii="Times New Roman" w:hAnsi="Times New Roman" w:cs="Times New Roman"/>
        </w:rPr>
        <w:t xml:space="preserve">in a way that </w:t>
      </w:r>
      <w:r w:rsidR="00AD4703">
        <w:rPr>
          <w:rFonts w:ascii="Times New Roman" w:hAnsi="Times New Roman" w:cs="Times New Roman"/>
        </w:rPr>
        <w:t xml:space="preserve">is </w:t>
      </w:r>
      <w:r w:rsidR="006F3A3F">
        <w:rPr>
          <w:rFonts w:ascii="Times New Roman" w:hAnsi="Times New Roman" w:cs="Times New Roman"/>
        </w:rPr>
        <w:t>neutral between conceptions of the good.</w:t>
      </w:r>
      <w:r w:rsidR="0087003F">
        <w:rPr>
          <w:rFonts w:ascii="Times New Roman" w:hAnsi="Times New Roman" w:cs="Times New Roman"/>
        </w:rPr>
        <w:t xml:space="preserve"> In all such cases, there </w:t>
      </w:r>
      <w:r w:rsidR="00E2704B">
        <w:rPr>
          <w:rFonts w:ascii="Times New Roman" w:hAnsi="Times New Roman" w:cs="Times New Roman"/>
        </w:rPr>
        <w:t>will be a range of ethical considerations and competing interests.</w:t>
      </w:r>
    </w:p>
    <w:p w:rsidR="00E369EF" w:rsidRDefault="00EA441F" w:rsidP="00296061">
      <w:pPr>
        <w:jc w:val="both"/>
        <w:rPr>
          <w:rFonts w:ascii="Times New Roman" w:hAnsi="Times New Roman" w:cs="Times New Roman"/>
        </w:rPr>
      </w:pPr>
      <w:r w:rsidRPr="00A034E0">
        <w:rPr>
          <w:rFonts w:ascii="Times New Roman" w:hAnsi="Times New Roman" w:cs="Times New Roman"/>
        </w:rPr>
        <w:t>Finally</w:t>
      </w:r>
      <w:r w:rsidR="00031BFD" w:rsidRPr="00A034E0">
        <w:rPr>
          <w:rFonts w:ascii="Times New Roman" w:hAnsi="Times New Roman" w:cs="Times New Roman"/>
        </w:rPr>
        <w:t xml:space="preserve">, </w:t>
      </w:r>
      <w:r w:rsidR="00F22635" w:rsidRPr="00A034E0">
        <w:rPr>
          <w:rFonts w:ascii="Times New Roman" w:hAnsi="Times New Roman" w:cs="Times New Roman"/>
        </w:rPr>
        <w:t xml:space="preserve">there is a strong case for arguing that </w:t>
      </w:r>
      <w:r w:rsidRPr="00A034E0">
        <w:rPr>
          <w:rFonts w:ascii="Times New Roman" w:hAnsi="Times New Roman" w:cs="Times New Roman"/>
        </w:rPr>
        <w:t>the kind of</w:t>
      </w:r>
      <w:r w:rsidR="0006442E" w:rsidRPr="00A034E0">
        <w:rPr>
          <w:rFonts w:ascii="Times New Roman" w:hAnsi="Times New Roman" w:cs="Times New Roman"/>
        </w:rPr>
        <w:t xml:space="preserve"> liberal </w:t>
      </w:r>
      <w:r w:rsidR="00031BFD" w:rsidRPr="00A034E0">
        <w:rPr>
          <w:rFonts w:ascii="Times New Roman" w:hAnsi="Times New Roman" w:cs="Times New Roman"/>
        </w:rPr>
        <w:t xml:space="preserve">political </w:t>
      </w:r>
      <w:r w:rsidR="0006442E" w:rsidRPr="00A034E0">
        <w:rPr>
          <w:rFonts w:ascii="Times New Roman" w:hAnsi="Times New Roman" w:cs="Times New Roman"/>
        </w:rPr>
        <w:t>order</w:t>
      </w:r>
      <w:r w:rsidRPr="00A034E0">
        <w:rPr>
          <w:rFonts w:ascii="Times New Roman" w:hAnsi="Times New Roman" w:cs="Times New Roman"/>
        </w:rPr>
        <w:t xml:space="preserve"> advocated by most supporters of the principle of neutrality</w:t>
      </w:r>
      <w:r w:rsidR="0006442E" w:rsidRPr="00A034E0">
        <w:rPr>
          <w:rFonts w:ascii="Times New Roman" w:hAnsi="Times New Roman" w:cs="Times New Roman"/>
        </w:rPr>
        <w:t xml:space="preserve"> </w:t>
      </w:r>
      <w:r w:rsidR="00C15C08" w:rsidRPr="00A034E0">
        <w:rPr>
          <w:rFonts w:ascii="Times New Roman" w:hAnsi="Times New Roman" w:cs="Times New Roman"/>
        </w:rPr>
        <w:t xml:space="preserve">constitutes </w:t>
      </w:r>
      <w:r w:rsidR="0006442E" w:rsidRPr="00A034E0">
        <w:rPr>
          <w:rFonts w:ascii="Times New Roman" w:hAnsi="Times New Roman" w:cs="Times New Roman"/>
        </w:rPr>
        <w:t>a pa</w:t>
      </w:r>
      <w:r w:rsidR="00296061" w:rsidRPr="00A034E0">
        <w:rPr>
          <w:rFonts w:ascii="Times New Roman" w:hAnsi="Times New Roman" w:cs="Times New Roman"/>
        </w:rPr>
        <w:t>rticular conception of the good</w:t>
      </w:r>
      <w:r w:rsidR="00E369EF">
        <w:rPr>
          <w:rFonts w:ascii="Times New Roman" w:hAnsi="Times New Roman" w:cs="Times New Roman"/>
        </w:rPr>
        <w:t xml:space="preserve"> – a vision of how life and society ought to be</w:t>
      </w:r>
      <w:r w:rsidR="00296061" w:rsidRPr="00A034E0">
        <w:rPr>
          <w:rFonts w:ascii="Times New Roman" w:hAnsi="Times New Roman" w:cs="Times New Roman"/>
        </w:rPr>
        <w:t>.</w:t>
      </w:r>
      <w:r w:rsidR="0006442E" w:rsidRPr="00A034E0">
        <w:rPr>
          <w:rFonts w:ascii="Times New Roman" w:hAnsi="Times New Roman" w:cs="Times New Roman"/>
        </w:rPr>
        <w:t xml:space="preserve"> </w:t>
      </w:r>
      <w:r w:rsidR="00E369EF">
        <w:rPr>
          <w:rFonts w:ascii="Times New Roman" w:hAnsi="Times New Roman" w:cs="Times New Roman"/>
        </w:rPr>
        <w:t xml:space="preserve">This </w:t>
      </w:r>
      <w:r w:rsidR="0006442E" w:rsidRPr="00A034E0">
        <w:rPr>
          <w:rFonts w:ascii="Times New Roman" w:hAnsi="Times New Roman" w:cs="Times New Roman"/>
        </w:rPr>
        <w:t>involves a commitment to substantive values, not just proceduralist values</w:t>
      </w:r>
      <w:r w:rsidR="00E369EF">
        <w:rPr>
          <w:rFonts w:ascii="Times New Roman" w:hAnsi="Times New Roman" w:cs="Times New Roman"/>
        </w:rPr>
        <w:t>, and to specific goods and virtues</w:t>
      </w:r>
      <w:r w:rsidR="0006442E" w:rsidRPr="00A034E0">
        <w:rPr>
          <w:rFonts w:ascii="Times New Roman" w:hAnsi="Times New Roman" w:cs="Times New Roman"/>
        </w:rPr>
        <w:t xml:space="preserve"> (see Galston</w:t>
      </w:r>
      <w:r w:rsidRPr="00A034E0">
        <w:rPr>
          <w:rFonts w:ascii="Times New Roman" w:hAnsi="Times New Roman" w:cs="Times New Roman"/>
        </w:rPr>
        <w:t>, 1991</w:t>
      </w:r>
      <w:r w:rsidR="0006442E" w:rsidRPr="00A034E0">
        <w:rPr>
          <w:rFonts w:ascii="Times New Roman" w:hAnsi="Times New Roman" w:cs="Times New Roman"/>
        </w:rPr>
        <w:t xml:space="preserve">). In particular, it </w:t>
      </w:r>
      <w:r w:rsidR="00E369EF">
        <w:rPr>
          <w:rFonts w:ascii="Times New Roman" w:hAnsi="Times New Roman" w:cs="Times New Roman"/>
        </w:rPr>
        <w:t>affirms:</w:t>
      </w:r>
    </w:p>
    <w:p w:rsidR="00E369EF" w:rsidRDefault="00614A8F" w:rsidP="00E369EF">
      <w:pPr>
        <w:pStyle w:val="ListParagraph"/>
        <w:numPr>
          <w:ilvl w:val="0"/>
          <w:numId w:val="44"/>
        </w:numPr>
        <w:jc w:val="both"/>
        <w:rPr>
          <w:rFonts w:ascii="Times New Roman" w:hAnsi="Times New Roman" w:cs="Times New Roman"/>
        </w:rPr>
      </w:pPr>
      <w:r w:rsidRPr="00E369EF">
        <w:rPr>
          <w:rFonts w:ascii="Times New Roman" w:hAnsi="Times New Roman" w:cs="Times New Roman"/>
        </w:rPr>
        <w:t xml:space="preserve">that </w:t>
      </w:r>
      <w:r w:rsidR="0006442E" w:rsidRPr="00E369EF">
        <w:rPr>
          <w:rFonts w:ascii="Times New Roman" w:hAnsi="Times New Roman" w:cs="Times New Roman"/>
        </w:rPr>
        <w:t>human life</w:t>
      </w:r>
      <w:r w:rsidRPr="00E369EF">
        <w:rPr>
          <w:rFonts w:ascii="Times New Roman" w:hAnsi="Times New Roman" w:cs="Times New Roman"/>
        </w:rPr>
        <w:t xml:space="preserve"> is intrinsically valuable and that all human beings are of equal moral worth</w:t>
      </w:r>
      <w:r w:rsidR="00E369EF">
        <w:rPr>
          <w:rFonts w:ascii="Times New Roman" w:hAnsi="Times New Roman" w:cs="Times New Roman"/>
        </w:rPr>
        <w:t>;</w:t>
      </w:r>
    </w:p>
    <w:p w:rsidR="00E369EF" w:rsidRDefault="0006442E" w:rsidP="00E369EF">
      <w:pPr>
        <w:pStyle w:val="ListParagraph"/>
        <w:numPr>
          <w:ilvl w:val="0"/>
          <w:numId w:val="44"/>
        </w:numPr>
        <w:jc w:val="both"/>
        <w:rPr>
          <w:rFonts w:ascii="Times New Roman" w:hAnsi="Times New Roman" w:cs="Times New Roman"/>
        </w:rPr>
      </w:pPr>
      <w:r w:rsidRPr="00E369EF">
        <w:rPr>
          <w:rFonts w:ascii="Times New Roman" w:hAnsi="Times New Roman" w:cs="Times New Roman"/>
        </w:rPr>
        <w:t>the importance of individuals being able to develop thei</w:t>
      </w:r>
      <w:r w:rsidR="00E369EF">
        <w:rPr>
          <w:rFonts w:ascii="Times New Roman" w:hAnsi="Times New Roman" w:cs="Times New Roman"/>
        </w:rPr>
        <w:t xml:space="preserve">r </w:t>
      </w:r>
      <w:r w:rsidR="00080E92">
        <w:rPr>
          <w:rFonts w:ascii="Times New Roman" w:hAnsi="Times New Roman" w:cs="Times New Roman"/>
        </w:rPr>
        <w:t xml:space="preserve">inherited and acquired skills </w:t>
      </w:r>
      <w:r w:rsidR="00E369EF">
        <w:rPr>
          <w:rFonts w:ascii="Times New Roman" w:hAnsi="Times New Roman" w:cs="Times New Roman"/>
        </w:rPr>
        <w:t>and talents;</w:t>
      </w:r>
    </w:p>
    <w:p w:rsidR="00E369EF" w:rsidRDefault="0006442E" w:rsidP="00E369EF">
      <w:pPr>
        <w:pStyle w:val="ListParagraph"/>
        <w:numPr>
          <w:ilvl w:val="0"/>
          <w:numId w:val="44"/>
        </w:numPr>
        <w:jc w:val="both"/>
        <w:rPr>
          <w:rFonts w:ascii="Times New Roman" w:hAnsi="Times New Roman" w:cs="Times New Roman"/>
        </w:rPr>
      </w:pPr>
      <w:r w:rsidRPr="00E369EF">
        <w:rPr>
          <w:rFonts w:ascii="Times New Roman" w:hAnsi="Times New Roman" w:cs="Times New Roman"/>
        </w:rPr>
        <w:t>the value of freedom, autonomy and cho</w:t>
      </w:r>
      <w:r w:rsidR="00C15C08" w:rsidRPr="00E369EF">
        <w:rPr>
          <w:rFonts w:ascii="Times New Roman" w:hAnsi="Times New Roman" w:cs="Times New Roman"/>
        </w:rPr>
        <w:t xml:space="preserve">ice; </w:t>
      </w:r>
    </w:p>
    <w:p w:rsidR="00E369EF" w:rsidRDefault="00614A8F" w:rsidP="00E369EF">
      <w:pPr>
        <w:pStyle w:val="ListParagraph"/>
        <w:numPr>
          <w:ilvl w:val="0"/>
          <w:numId w:val="44"/>
        </w:numPr>
        <w:jc w:val="both"/>
        <w:rPr>
          <w:rFonts w:ascii="Times New Roman" w:hAnsi="Times New Roman" w:cs="Times New Roman"/>
        </w:rPr>
      </w:pPr>
      <w:r w:rsidRPr="00E369EF">
        <w:rPr>
          <w:rFonts w:ascii="Times New Roman" w:hAnsi="Times New Roman" w:cs="Times New Roman"/>
        </w:rPr>
        <w:t xml:space="preserve">the worth of human purposiveness and the capacity of individuals to fulfil their purposes; </w:t>
      </w:r>
      <w:r w:rsidR="00E369EF">
        <w:rPr>
          <w:rFonts w:ascii="Times New Roman" w:hAnsi="Times New Roman" w:cs="Times New Roman"/>
        </w:rPr>
        <w:t>and</w:t>
      </w:r>
    </w:p>
    <w:p w:rsidR="00E369EF" w:rsidRDefault="00C15C08" w:rsidP="00E369EF">
      <w:pPr>
        <w:pStyle w:val="ListParagraph"/>
        <w:numPr>
          <w:ilvl w:val="0"/>
          <w:numId w:val="44"/>
        </w:numPr>
        <w:jc w:val="both"/>
        <w:rPr>
          <w:rFonts w:ascii="Times New Roman" w:hAnsi="Times New Roman" w:cs="Times New Roman"/>
        </w:rPr>
      </w:pPr>
      <w:r w:rsidRPr="00E369EF">
        <w:rPr>
          <w:rFonts w:ascii="Times New Roman" w:hAnsi="Times New Roman" w:cs="Times New Roman"/>
        </w:rPr>
        <w:t xml:space="preserve">the </w:t>
      </w:r>
      <w:r w:rsidR="00F22635" w:rsidRPr="00E369EF">
        <w:rPr>
          <w:rFonts w:ascii="Times New Roman" w:hAnsi="Times New Roman" w:cs="Times New Roman"/>
        </w:rPr>
        <w:t xml:space="preserve">desirability of having </w:t>
      </w:r>
      <w:r w:rsidRPr="00E369EF">
        <w:rPr>
          <w:rFonts w:ascii="Times New Roman" w:hAnsi="Times New Roman" w:cs="Times New Roman"/>
        </w:rPr>
        <w:t xml:space="preserve">rational deliberation and </w:t>
      </w:r>
      <w:r w:rsidR="00AC6EE9" w:rsidRPr="00E369EF">
        <w:rPr>
          <w:rFonts w:ascii="Times New Roman" w:hAnsi="Times New Roman" w:cs="Times New Roman"/>
        </w:rPr>
        <w:t xml:space="preserve">reasoned </w:t>
      </w:r>
      <w:r w:rsidRPr="00E369EF">
        <w:rPr>
          <w:rFonts w:ascii="Times New Roman" w:hAnsi="Times New Roman" w:cs="Times New Roman"/>
        </w:rPr>
        <w:t xml:space="preserve">debate on important questions of public policy. </w:t>
      </w:r>
    </w:p>
    <w:p w:rsidR="0006442E" w:rsidRPr="00E369EF" w:rsidRDefault="00C15C08" w:rsidP="00E369EF">
      <w:pPr>
        <w:jc w:val="both"/>
        <w:rPr>
          <w:rFonts w:ascii="Times New Roman" w:hAnsi="Times New Roman" w:cs="Times New Roman"/>
        </w:rPr>
      </w:pPr>
      <w:r w:rsidRPr="00E369EF">
        <w:rPr>
          <w:rFonts w:ascii="Times New Roman" w:hAnsi="Times New Roman" w:cs="Times New Roman"/>
        </w:rPr>
        <w:t xml:space="preserve">Likewise, liberals typically </w:t>
      </w:r>
      <w:r w:rsidR="00E369EF">
        <w:rPr>
          <w:rFonts w:ascii="Times New Roman" w:hAnsi="Times New Roman" w:cs="Times New Roman"/>
        </w:rPr>
        <w:t xml:space="preserve">affirm </w:t>
      </w:r>
      <w:r w:rsidRPr="00E369EF">
        <w:rPr>
          <w:rFonts w:ascii="Times New Roman" w:hAnsi="Times New Roman" w:cs="Times New Roman"/>
        </w:rPr>
        <w:t xml:space="preserve">certain virtues such as </w:t>
      </w:r>
      <w:r w:rsidR="0006442E" w:rsidRPr="00E369EF">
        <w:rPr>
          <w:rFonts w:ascii="Times New Roman" w:hAnsi="Times New Roman" w:cs="Times New Roman"/>
        </w:rPr>
        <w:t xml:space="preserve">independence, tolerance, self-restraint, </w:t>
      </w:r>
      <w:r w:rsidR="004960AC" w:rsidRPr="00E369EF">
        <w:rPr>
          <w:rFonts w:ascii="Times New Roman" w:hAnsi="Times New Roman" w:cs="Times New Roman"/>
        </w:rPr>
        <w:t xml:space="preserve">a sense of fair play, </w:t>
      </w:r>
      <w:r w:rsidR="00614A8F" w:rsidRPr="00E369EF">
        <w:rPr>
          <w:rFonts w:ascii="Times New Roman" w:hAnsi="Times New Roman" w:cs="Times New Roman"/>
        </w:rPr>
        <w:t xml:space="preserve">the active pursuit of knowledge, </w:t>
      </w:r>
      <w:r w:rsidR="0006442E" w:rsidRPr="00E369EF">
        <w:rPr>
          <w:rFonts w:ascii="Times New Roman" w:hAnsi="Times New Roman" w:cs="Times New Roman"/>
        </w:rPr>
        <w:t>an ability to lis</w:t>
      </w:r>
      <w:r w:rsidR="004960AC" w:rsidRPr="00E369EF">
        <w:rPr>
          <w:rFonts w:ascii="Times New Roman" w:hAnsi="Times New Roman" w:cs="Times New Roman"/>
        </w:rPr>
        <w:t>ten to</w:t>
      </w:r>
      <w:r w:rsidR="00F22635" w:rsidRPr="00E369EF">
        <w:rPr>
          <w:rFonts w:ascii="Times New Roman" w:hAnsi="Times New Roman" w:cs="Times New Roman"/>
        </w:rPr>
        <w:t>, if not respect,</w:t>
      </w:r>
      <w:r w:rsidR="004960AC" w:rsidRPr="00E369EF">
        <w:rPr>
          <w:rFonts w:ascii="Times New Roman" w:hAnsi="Times New Roman" w:cs="Times New Roman"/>
        </w:rPr>
        <w:t xml:space="preserve"> another's point of view</w:t>
      </w:r>
      <w:r w:rsidR="00E369EF" w:rsidRPr="00E369EF">
        <w:rPr>
          <w:rFonts w:ascii="Times New Roman" w:hAnsi="Times New Roman" w:cs="Times New Roman"/>
        </w:rPr>
        <w:t>, and the acceptance of personal responsibility for one’s decisions and actions</w:t>
      </w:r>
      <w:r w:rsidR="004960AC" w:rsidRPr="00E369EF">
        <w:rPr>
          <w:rFonts w:ascii="Times New Roman" w:hAnsi="Times New Roman" w:cs="Times New Roman"/>
        </w:rPr>
        <w:t xml:space="preserve">. </w:t>
      </w:r>
      <w:r w:rsidR="00A034E0" w:rsidRPr="00E369EF">
        <w:rPr>
          <w:rFonts w:ascii="Times New Roman" w:hAnsi="Times New Roman" w:cs="Times New Roman"/>
        </w:rPr>
        <w:t xml:space="preserve">In practice, therefore, liberals of varying perspectives, including those who ostensibly endorse the principle of neutrality, reject the proposition that </w:t>
      </w:r>
      <w:r w:rsidR="00080E92">
        <w:rPr>
          <w:rFonts w:ascii="Times New Roman" w:hAnsi="Times New Roman" w:cs="Times New Roman"/>
        </w:rPr>
        <w:t xml:space="preserve">there </w:t>
      </w:r>
      <w:r w:rsidR="00A034E0" w:rsidRPr="00E369EF">
        <w:rPr>
          <w:rFonts w:ascii="Times New Roman" w:hAnsi="Times New Roman" w:cs="Times New Roman"/>
        </w:rPr>
        <w:t xml:space="preserve">are no better or worse ways of living or organizing society and the related proposition that all views are equally valid. Similarly, they recognize that if </w:t>
      </w:r>
      <w:r w:rsidR="0006442E" w:rsidRPr="00E369EF">
        <w:rPr>
          <w:rFonts w:ascii="Times New Roman" w:hAnsi="Times New Roman" w:cs="Times New Roman"/>
        </w:rPr>
        <w:t xml:space="preserve">a liberal order </w:t>
      </w:r>
      <w:r w:rsidR="00F22635" w:rsidRPr="00E369EF">
        <w:rPr>
          <w:rFonts w:ascii="Times New Roman" w:hAnsi="Times New Roman" w:cs="Times New Roman"/>
        </w:rPr>
        <w:t xml:space="preserve">is to survive it </w:t>
      </w:r>
      <w:r w:rsidR="0006442E" w:rsidRPr="00E369EF">
        <w:rPr>
          <w:rFonts w:ascii="Times New Roman" w:hAnsi="Times New Roman" w:cs="Times New Roman"/>
        </w:rPr>
        <w:t>must protect itself and the values inherent in l</w:t>
      </w:r>
      <w:r w:rsidR="00F22635" w:rsidRPr="00E369EF">
        <w:rPr>
          <w:rFonts w:ascii="Times New Roman" w:hAnsi="Times New Roman" w:cs="Times New Roman"/>
        </w:rPr>
        <w:t>iberty</w:t>
      </w:r>
      <w:r w:rsidR="002056B7" w:rsidRPr="00E369EF">
        <w:rPr>
          <w:rFonts w:ascii="Times New Roman" w:hAnsi="Times New Roman" w:cs="Times New Roman"/>
        </w:rPr>
        <w:t>. This</w:t>
      </w:r>
      <w:r w:rsidR="0006442E" w:rsidRPr="00E369EF">
        <w:rPr>
          <w:rFonts w:ascii="Times New Roman" w:hAnsi="Times New Roman" w:cs="Times New Roman"/>
        </w:rPr>
        <w:t xml:space="preserve"> means that the state must uphold liberal</w:t>
      </w:r>
      <w:r w:rsidR="00F22635" w:rsidRPr="00E369EF">
        <w:rPr>
          <w:rFonts w:ascii="Times New Roman" w:hAnsi="Times New Roman" w:cs="Times New Roman"/>
        </w:rPr>
        <w:t xml:space="preserve"> principles</w:t>
      </w:r>
      <w:r w:rsidR="0006442E" w:rsidRPr="00E369EF">
        <w:rPr>
          <w:rFonts w:ascii="Times New Roman" w:hAnsi="Times New Roman" w:cs="Times New Roman"/>
        </w:rPr>
        <w:t xml:space="preserve"> and </w:t>
      </w:r>
      <w:r w:rsidR="002056B7" w:rsidRPr="00E369EF">
        <w:rPr>
          <w:rFonts w:ascii="Times New Roman" w:hAnsi="Times New Roman" w:cs="Times New Roman"/>
        </w:rPr>
        <w:t xml:space="preserve">at times </w:t>
      </w:r>
      <w:r w:rsidR="0006442E" w:rsidRPr="00E369EF">
        <w:rPr>
          <w:rFonts w:ascii="Times New Roman" w:hAnsi="Times New Roman" w:cs="Times New Roman"/>
        </w:rPr>
        <w:t xml:space="preserve">challenge </w:t>
      </w:r>
      <w:r w:rsidR="004960AC" w:rsidRPr="00E369EF">
        <w:rPr>
          <w:rFonts w:ascii="Times New Roman" w:hAnsi="Times New Roman" w:cs="Times New Roman"/>
        </w:rPr>
        <w:t>il</w:t>
      </w:r>
      <w:r w:rsidR="0006442E" w:rsidRPr="00E369EF">
        <w:rPr>
          <w:rFonts w:ascii="Times New Roman" w:hAnsi="Times New Roman" w:cs="Times New Roman"/>
        </w:rPr>
        <w:t xml:space="preserve">liberal </w:t>
      </w:r>
      <w:r w:rsidR="004960AC" w:rsidRPr="00E369EF">
        <w:rPr>
          <w:rFonts w:ascii="Times New Roman" w:hAnsi="Times New Roman" w:cs="Times New Roman"/>
        </w:rPr>
        <w:t xml:space="preserve">and totalitarian values. Regrettably, </w:t>
      </w:r>
      <w:r w:rsidR="002056B7" w:rsidRPr="00E369EF">
        <w:rPr>
          <w:rFonts w:ascii="Times New Roman" w:hAnsi="Times New Roman" w:cs="Times New Roman"/>
        </w:rPr>
        <w:t>this may even entail the state using</w:t>
      </w:r>
      <w:r w:rsidR="004960AC" w:rsidRPr="00E369EF">
        <w:rPr>
          <w:rFonts w:ascii="Times New Roman" w:hAnsi="Times New Roman" w:cs="Times New Roman"/>
        </w:rPr>
        <w:t xml:space="preserve"> illiberal means against il</w:t>
      </w:r>
      <w:r w:rsidR="0006442E" w:rsidRPr="00E369EF">
        <w:rPr>
          <w:rFonts w:ascii="Times New Roman" w:hAnsi="Times New Roman" w:cs="Times New Roman"/>
        </w:rPr>
        <w:t xml:space="preserve">liberal political movements </w:t>
      </w:r>
      <w:r w:rsidR="002056B7" w:rsidRPr="00E369EF">
        <w:rPr>
          <w:rFonts w:ascii="Times New Roman" w:hAnsi="Times New Roman" w:cs="Times New Roman"/>
        </w:rPr>
        <w:t xml:space="preserve">in order to maintain a </w:t>
      </w:r>
      <w:r w:rsidR="0006442E" w:rsidRPr="00E369EF">
        <w:rPr>
          <w:rFonts w:ascii="Times New Roman" w:hAnsi="Times New Roman" w:cs="Times New Roman"/>
        </w:rPr>
        <w:t>liberal order.</w:t>
      </w:r>
      <w:r w:rsidR="00614A8F" w:rsidRPr="00E369EF">
        <w:rPr>
          <w:rFonts w:ascii="Times New Roman" w:hAnsi="Times New Roman" w:cs="Times New Roman"/>
        </w:rPr>
        <w:t xml:space="preserve"> To quote Brian Barry</w:t>
      </w:r>
      <w:r w:rsidR="00E369EF">
        <w:rPr>
          <w:rFonts w:ascii="Times New Roman" w:hAnsi="Times New Roman" w:cs="Times New Roman"/>
        </w:rPr>
        <w:t xml:space="preserve"> (1973, p.126)</w:t>
      </w:r>
      <w:r w:rsidR="00614A8F" w:rsidRPr="00E369EF">
        <w:rPr>
          <w:rFonts w:ascii="Times New Roman" w:hAnsi="Times New Roman" w:cs="Times New Roman"/>
        </w:rPr>
        <w:t>:</w:t>
      </w:r>
    </w:p>
    <w:p w:rsidR="00614A8F" w:rsidRDefault="00614A8F" w:rsidP="00E369EF">
      <w:pPr>
        <w:ind w:left="720"/>
        <w:jc w:val="both"/>
        <w:rPr>
          <w:rFonts w:ascii="Times New Roman" w:hAnsi="Times New Roman" w:cs="Times New Roman"/>
        </w:rPr>
      </w:pPr>
      <w:r>
        <w:rPr>
          <w:rFonts w:ascii="Times New Roman" w:hAnsi="Times New Roman" w:cs="Times New Roman"/>
        </w:rPr>
        <w:t>… a liberal must take his stand on the proposition that some ways of life, some types of character, are more admirable than others, whatever may be the majority opinion in any society. He must hold that societies ought to be organized in such a way as to produce the largest possible proportion of people with an admirable type of character and the best possible chance to act in accordance with it, whether or not this satisfies more wants than would be satisfied in any alternative kind of society</w:t>
      </w:r>
      <w:r w:rsidR="00E369EF">
        <w:rPr>
          <w:rFonts w:ascii="Times New Roman" w:hAnsi="Times New Roman" w:cs="Times New Roman"/>
        </w:rPr>
        <w:t>.</w:t>
      </w:r>
    </w:p>
    <w:p w:rsidR="00FD1670" w:rsidRPr="00296061" w:rsidRDefault="00636DDB" w:rsidP="00296061">
      <w:pPr>
        <w:jc w:val="both"/>
        <w:rPr>
          <w:rFonts w:ascii="Times New Roman" w:hAnsi="Times New Roman" w:cs="Times New Roman"/>
        </w:rPr>
      </w:pPr>
      <w:r>
        <w:rPr>
          <w:rFonts w:ascii="Times New Roman" w:hAnsi="Times New Roman" w:cs="Times New Roman"/>
        </w:rPr>
        <w:t>If these</w:t>
      </w:r>
      <w:r w:rsidR="00AC6EE9">
        <w:rPr>
          <w:rFonts w:ascii="Times New Roman" w:hAnsi="Times New Roman" w:cs="Times New Roman"/>
        </w:rPr>
        <w:t xml:space="preserve"> arguments against the principle of neutrality are valid, then the state has no option but to be </w:t>
      </w:r>
      <w:r>
        <w:rPr>
          <w:rFonts w:ascii="Times New Roman" w:hAnsi="Times New Roman" w:cs="Times New Roman"/>
        </w:rPr>
        <w:t>non-neutral</w:t>
      </w:r>
      <w:r w:rsidR="00A034E0">
        <w:rPr>
          <w:rFonts w:ascii="Times New Roman" w:hAnsi="Times New Roman" w:cs="Times New Roman"/>
        </w:rPr>
        <w:t xml:space="preserve"> (i.e. in terms of its overall aims and the justifications used to support particular policy stances)</w:t>
      </w:r>
      <w:r w:rsidR="00AC6EE9">
        <w:rPr>
          <w:rFonts w:ascii="Times New Roman" w:hAnsi="Times New Roman" w:cs="Times New Roman"/>
        </w:rPr>
        <w:t xml:space="preserve">. There are, of course, many forms of </w:t>
      </w:r>
      <w:r>
        <w:rPr>
          <w:rFonts w:ascii="Times New Roman" w:hAnsi="Times New Roman" w:cs="Times New Roman"/>
        </w:rPr>
        <w:t xml:space="preserve">such </w:t>
      </w:r>
      <w:r w:rsidR="00AC6EE9">
        <w:rPr>
          <w:rFonts w:ascii="Times New Roman" w:hAnsi="Times New Roman" w:cs="Times New Roman"/>
        </w:rPr>
        <w:t>non-neutrality – some liberal, some not. Likewise, there</w:t>
      </w:r>
      <w:r w:rsidR="00FD1670">
        <w:rPr>
          <w:rFonts w:ascii="Times New Roman" w:hAnsi="Times New Roman" w:cs="Times New Roman"/>
        </w:rPr>
        <w:t xml:space="preserve"> </w:t>
      </w:r>
      <w:r w:rsidR="00AC6EE9">
        <w:rPr>
          <w:rFonts w:ascii="Times New Roman" w:hAnsi="Times New Roman" w:cs="Times New Roman"/>
        </w:rPr>
        <w:t xml:space="preserve">are many forms of perfectionism </w:t>
      </w:r>
      <w:r w:rsidR="00FD1670">
        <w:rPr>
          <w:rFonts w:ascii="Times New Roman" w:hAnsi="Times New Roman" w:cs="Times New Roman"/>
        </w:rPr>
        <w:t xml:space="preserve">(e.g. human nature perfectionism, objective goods perfectionism, non-humanistic perfectionism, etc.). </w:t>
      </w:r>
      <w:r w:rsidR="00080E92">
        <w:rPr>
          <w:rFonts w:ascii="Times New Roman" w:hAnsi="Times New Roman" w:cs="Times New Roman"/>
        </w:rPr>
        <w:t xml:space="preserve">The evidence of the past century or so indicates that </w:t>
      </w:r>
      <w:r w:rsidR="00FD1670">
        <w:rPr>
          <w:rFonts w:ascii="Times New Roman" w:hAnsi="Times New Roman" w:cs="Times New Roman"/>
        </w:rPr>
        <w:t xml:space="preserve">broadly liberal state can operate on the basis of </w:t>
      </w:r>
      <w:r w:rsidR="00FD1670" w:rsidRPr="00CA59A5">
        <w:rPr>
          <w:rFonts w:ascii="Times New Roman" w:hAnsi="Times New Roman" w:cs="Times New Roman"/>
        </w:rPr>
        <w:t xml:space="preserve">perfectionist </w:t>
      </w:r>
      <w:r w:rsidR="00FD1670">
        <w:rPr>
          <w:rFonts w:ascii="Times New Roman" w:hAnsi="Times New Roman" w:cs="Times New Roman"/>
        </w:rPr>
        <w:t xml:space="preserve">principles </w:t>
      </w:r>
      <w:r w:rsidR="009651C3">
        <w:rPr>
          <w:rFonts w:ascii="Times New Roman" w:hAnsi="Times New Roman" w:cs="Times New Roman"/>
          <w:iCs/>
        </w:rPr>
        <w:t xml:space="preserve">(i.e. favouring political institutions and policies that </w:t>
      </w:r>
      <w:r w:rsidR="008605A4">
        <w:rPr>
          <w:rFonts w:ascii="Times New Roman" w:hAnsi="Times New Roman" w:cs="Times New Roman"/>
          <w:iCs/>
        </w:rPr>
        <w:t xml:space="preserve">are </w:t>
      </w:r>
      <w:r w:rsidR="009651C3">
        <w:rPr>
          <w:rFonts w:ascii="Times New Roman" w:hAnsi="Times New Roman" w:cs="Times New Roman"/>
          <w:iCs/>
        </w:rPr>
        <w:t>most likely to promote what is good), a</w:t>
      </w:r>
      <w:r w:rsidR="00FD1670">
        <w:rPr>
          <w:rFonts w:ascii="Times New Roman" w:hAnsi="Times New Roman" w:cs="Times New Roman"/>
        </w:rPr>
        <w:t xml:space="preserve">nd can do so without being </w:t>
      </w:r>
      <w:r w:rsidR="00FD1670" w:rsidRPr="00CA59A5">
        <w:rPr>
          <w:rFonts w:ascii="Times New Roman" w:hAnsi="Times New Roman" w:cs="Times New Roman"/>
        </w:rPr>
        <w:t xml:space="preserve">highly </w:t>
      </w:r>
      <w:r w:rsidR="00FD1670">
        <w:rPr>
          <w:rFonts w:ascii="Times New Roman" w:hAnsi="Times New Roman" w:cs="Times New Roman"/>
        </w:rPr>
        <w:t xml:space="preserve">paternalistic or </w:t>
      </w:r>
      <w:r w:rsidR="00FD1670" w:rsidRPr="00CA59A5">
        <w:rPr>
          <w:rFonts w:ascii="Times New Roman" w:hAnsi="Times New Roman" w:cs="Times New Roman"/>
        </w:rPr>
        <w:t xml:space="preserve">coercive. </w:t>
      </w:r>
      <w:r w:rsidR="00FD1670">
        <w:rPr>
          <w:rFonts w:ascii="Times New Roman" w:hAnsi="Times New Roman" w:cs="Times New Roman"/>
        </w:rPr>
        <w:t>There may</w:t>
      </w:r>
      <w:r>
        <w:rPr>
          <w:rFonts w:ascii="Times New Roman" w:hAnsi="Times New Roman" w:cs="Times New Roman"/>
        </w:rPr>
        <w:t>, of course,</w:t>
      </w:r>
      <w:r w:rsidR="00FD1670">
        <w:rPr>
          <w:rFonts w:ascii="Times New Roman" w:hAnsi="Times New Roman" w:cs="Times New Roman"/>
        </w:rPr>
        <w:t xml:space="preserve"> be grounds for paternalism</w:t>
      </w:r>
      <w:r>
        <w:rPr>
          <w:rFonts w:ascii="Times New Roman" w:hAnsi="Times New Roman" w:cs="Times New Roman"/>
        </w:rPr>
        <w:t xml:space="preserve"> on occasion</w:t>
      </w:r>
      <w:r w:rsidR="00FD1670">
        <w:rPr>
          <w:rFonts w:ascii="Times New Roman" w:hAnsi="Times New Roman" w:cs="Times New Roman"/>
        </w:rPr>
        <w:t xml:space="preserve">, but paternalistic policies can take a variety of forms and need not </w:t>
      </w:r>
      <w:r w:rsidR="009651C3">
        <w:rPr>
          <w:rFonts w:ascii="Times New Roman" w:hAnsi="Times New Roman" w:cs="Times New Roman"/>
        </w:rPr>
        <w:t xml:space="preserve">always </w:t>
      </w:r>
      <w:r w:rsidR="00FD1670">
        <w:rPr>
          <w:rFonts w:ascii="Times New Roman" w:hAnsi="Times New Roman" w:cs="Times New Roman"/>
        </w:rPr>
        <w:t xml:space="preserve">be highly coercive – as </w:t>
      </w:r>
      <w:r w:rsidR="0013636B">
        <w:rPr>
          <w:rFonts w:ascii="Times New Roman" w:hAnsi="Times New Roman" w:cs="Times New Roman"/>
        </w:rPr>
        <w:t xml:space="preserve">illustrated </w:t>
      </w:r>
      <w:r w:rsidR="00FD1670">
        <w:rPr>
          <w:rFonts w:ascii="Times New Roman" w:hAnsi="Times New Roman" w:cs="Times New Roman"/>
        </w:rPr>
        <w:t xml:space="preserve">by </w:t>
      </w:r>
      <w:r>
        <w:rPr>
          <w:rFonts w:ascii="Times New Roman" w:hAnsi="Times New Roman" w:cs="Times New Roman"/>
        </w:rPr>
        <w:t xml:space="preserve">those who advocate </w:t>
      </w:r>
      <w:r w:rsidR="00FD1670">
        <w:rPr>
          <w:rFonts w:ascii="Times New Roman" w:hAnsi="Times New Roman" w:cs="Times New Roman"/>
        </w:rPr>
        <w:t>‘nudging’ and the use of certain types of choice architecture (see Thaler and Sunstein</w:t>
      </w:r>
      <w:r w:rsidR="008605A4">
        <w:rPr>
          <w:rFonts w:ascii="Times New Roman" w:hAnsi="Times New Roman" w:cs="Times New Roman"/>
        </w:rPr>
        <w:t>, 2009</w:t>
      </w:r>
      <w:r w:rsidR="00FD1670">
        <w:rPr>
          <w:rFonts w:ascii="Times New Roman" w:hAnsi="Times New Roman" w:cs="Times New Roman"/>
        </w:rPr>
        <w:t>). Similarly, while state c</w:t>
      </w:r>
      <w:r w:rsidR="00FD1670" w:rsidRPr="00CA59A5">
        <w:rPr>
          <w:rFonts w:ascii="Times New Roman" w:hAnsi="Times New Roman" w:cs="Times New Roman"/>
        </w:rPr>
        <w:t>oercion</w:t>
      </w:r>
      <w:r w:rsidR="00FD1670">
        <w:rPr>
          <w:rFonts w:ascii="Times New Roman" w:hAnsi="Times New Roman" w:cs="Times New Roman"/>
        </w:rPr>
        <w:t xml:space="preserve"> will sometimes by unavoidable,</w:t>
      </w:r>
      <w:r w:rsidR="00FD1670" w:rsidRPr="00CA59A5">
        <w:rPr>
          <w:rFonts w:ascii="Times New Roman" w:hAnsi="Times New Roman" w:cs="Times New Roman"/>
        </w:rPr>
        <w:t xml:space="preserve"> in many cases liberal values </w:t>
      </w:r>
      <w:r w:rsidR="00FD1670">
        <w:rPr>
          <w:rFonts w:ascii="Times New Roman" w:hAnsi="Times New Roman" w:cs="Times New Roman"/>
        </w:rPr>
        <w:t xml:space="preserve">can be upheld </w:t>
      </w:r>
      <w:r w:rsidR="00FD1670" w:rsidRPr="00CA59A5">
        <w:rPr>
          <w:rFonts w:ascii="Times New Roman" w:hAnsi="Times New Roman" w:cs="Times New Roman"/>
        </w:rPr>
        <w:t>via non-coercive means.</w:t>
      </w:r>
      <w:r w:rsidR="00FD1670">
        <w:rPr>
          <w:rFonts w:ascii="Times New Roman" w:hAnsi="Times New Roman" w:cs="Times New Roman"/>
        </w:rPr>
        <w:t xml:space="preserve"> </w:t>
      </w:r>
    </w:p>
    <w:p w:rsidR="00D85C0C" w:rsidRDefault="00636DDB" w:rsidP="004960AC">
      <w:pPr>
        <w:jc w:val="both"/>
        <w:rPr>
          <w:rFonts w:ascii="Times New Roman" w:hAnsi="Times New Roman" w:cs="Times New Roman"/>
        </w:rPr>
      </w:pPr>
      <w:r>
        <w:rPr>
          <w:rFonts w:ascii="Times New Roman" w:hAnsi="Times New Roman" w:cs="Times New Roman"/>
        </w:rPr>
        <w:lastRenderedPageBreak/>
        <w:t>At the same time, it</w:t>
      </w:r>
      <w:r w:rsidR="00551C91">
        <w:rPr>
          <w:rFonts w:ascii="Times New Roman" w:hAnsi="Times New Roman" w:cs="Times New Roman"/>
        </w:rPr>
        <w:t xml:space="preserve"> </w:t>
      </w:r>
      <w:r w:rsidR="006F3A3F">
        <w:rPr>
          <w:rFonts w:ascii="Times New Roman" w:hAnsi="Times New Roman" w:cs="Times New Roman"/>
        </w:rPr>
        <w:t xml:space="preserve">should be acknowledged that </w:t>
      </w:r>
      <w:r w:rsidR="0006442E" w:rsidRPr="00CA59A5">
        <w:rPr>
          <w:rFonts w:ascii="Times New Roman" w:hAnsi="Times New Roman" w:cs="Times New Roman"/>
        </w:rPr>
        <w:t xml:space="preserve">there are times when the state should be </w:t>
      </w:r>
      <w:r w:rsidR="004960AC">
        <w:rPr>
          <w:rFonts w:ascii="Times New Roman" w:hAnsi="Times New Roman" w:cs="Times New Roman"/>
        </w:rPr>
        <w:t xml:space="preserve">seek to be </w:t>
      </w:r>
      <w:r w:rsidR="0006442E" w:rsidRPr="00CA59A5">
        <w:rPr>
          <w:rFonts w:ascii="Times New Roman" w:hAnsi="Times New Roman" w:cs="Times New Roman"/>
        </w:rPr>
        <w:t>neutral</w:t>
      </w:r>
      <w:r w:rsidR="004960AC">
        <w:rPr>
          <w:rFonts w:ascii="Times New Roman" w:hAnsi="Times New Roman" w:cs="Times New Roman"/>
        </w:rPr>
        <w:t>, in the sense of</w:t>
      </w:r>
      <w:r w:rsidR="00D51D7F">
        <w:rPr>
          <w:rFonts w:ascii="Times New Roman" w:hAnsi="Times New Roman" w:cs="Times New Roman"/>
        </w:rPr>
        <w:t xml:space="preserve"> being</w:t>
      </w:r>
      <w:r w:rsidR="004960AC">
        <w:rPr>
          <w:rFonts w:ascii="Times New Roman" w:hAnsi="Times New Roman" w:cs="Times New Roman"/>
        </w:rPr>
        <w:t xml:space="preserve"> impartial, non-partisan or even-handed. </w:t>
      </w:r>
      <w:r w:rsidR="006F3A3F">
        <w:rPr>
          <w:rFonts w:ascii="Times New Roman" w:hAnsi="Times New Roman" w:cs="Times New Roman"/>
        </w:rPr>
        <w:t xml:space="preserve">Judges, for instance, should be impartial, and public servants should be non-partisan. </w:t>
      </w:r>
      <w:r w:rsidR="004960AC">
        <w:rPr>
          <w:rFonts w:ascii="Times New Roman" w:hAnsi="Times New Roman" w:cs="Times New Roman"/>
        </w:rPr>
        <w:t xml:space="preserve">But in order to know when such neutrality </w:t>
      </w:r>
      <w:r w:rsidR="006F3A3F">
        <w:rPr>
          <w:rFonts w:ascii="Times New Roman" w:hAnsi="Times New Roman" w:cs="Times New Roman"/>
        </w:rPr>
        <w:t xml:space="preserve">should </w:t>
      </w:r>
      <w:r w:rsidR="004960AC">
        <w:rPr>
          <w:rFonts w:ascii="Times New Roman" w:hAnsi="Times New Roman" w:cs="Times New Roman"/>
        </w:rPr>
        <w:t>be embraced and when it should be eschewed</w:t>
      </w:r>
      <w:r w:rsidR="0006442E" w:rsidRPr="00CA59A5">
        <w:rPr>
          <w:rFonts w:ascii="Times New Roman" w:hAnsi="Times New Roman" w:cs="Times New Roman"/>
        </w:rPr>
        <w:t xml:space="preserve"> a general moral theory of the state's responsibilities</w:t>
      </w:r>
      <w:r w:rsidR="00AC6EE9">
        <w:rPr>
          <w:rFonts w:ascii="Times New Roman" w:hAnsi="Times New Roman" w:cs="Times New Roman"/>
        </w:rPr>
        <w:t xml:space="preserve"> is required</w:t>
      </w:r>
      <w:r w:rsidR="0006442E" w:rsidRPr="00CA59A5">
        <w:rPr>
          <w:rFonts w:ascii="Times New Roman" w:hAnsi="Times New Roman" w:cs="Times New Roman"/>
        </w:rPr>
        <w:t>.</w:t>
      </w:r>
      <w:r w:rsidR="00FA0ACA">
        <w:rPr>
          <w:rFonts w:ascii="Times New Roman" w:hAnsi="Times New Roman" w:cs="Times New Roman"/>
        </w:rPr>
        <w:t xml:space="preserve"> </w:t>
      </w:r>
    </w:p>
    <w:p w:rsidR="0006442E" w:rsidRPr="00CA59A5" w:rsidRDefault="00FA0ACA" w:rsidP="004960AC">
      <w:pPr>
        <w:jc w:val="both"/>
        <w:rPr>
          <w:rFonts w:ascii="Times New Roman" w:hAnsi="Times New Roman" w:cs="Times New Roman"/>
        </w:rPr>
      </w:pPr>
      <w:r>
        <w:rPr>
          <w:rFonts w:ascii="Times New Roman" w:hAnsi="Times New Roman" w:cs="Times New Roman"/>
        </w:rPr>
        <w:t xml:space="preserve">There is not the space </w:t>
      </w:r>
      <w:r w:rsidR="00546645">
        <w:rPr>
          <w:rFonts w:ascii="Times New Roman" w:hAnsi="Times New Roman" w:cs="Times New Roman"/>
        </w:rPr>
        <w:t xml:space="preserve">in this paper </w:t>
      </w:r>
      <w:r>
        <w:rPr>
          <w:rFonts w:ascii="Times New Roman" w:hAnsi="Times New Roman" w:cs="Times New Roman"/>
        </w:rPr>
        <w:t xml:space="preserve">to enunciate such a theory or </w:t>
      </w:r>
      <w:r w:rsidR="00080E92">
        <w:rPr>
          <w:rFonts w:ascii="Times New Roman" w:hAnsi="Times New Roman" w:cs="Times New Roman"/>
        </w:rPr>
        <w:t xml:space="preserve">provide a detailed defence of </w:t>
      </w:r>
      <w:r>
        <w:rPr>
          <w:rFonts w:ascii="Times New Roman" w:hAnsi="Times New Roman" w:cs="Times New Roman"/>
        </w:rPr>
        <w:t>a particular substantive conception of the good</w:t>
      </w:r>
      <w:r w:rsidR="00CC2FE9">
        <w:rPr>
          <w:rFonts w:ascii="Times New Roman" w:hAnsi="Times New Roman" w:cs="Times New Roman"/>
        </w:rPr>
        <w:t xml:space="preserve">, but in brief I </w:t>
      </w:r>
      <w:r w:rsidR="00546645">
        <w:rPr>
          <w:rFonts w:ascii="Times New Roman" w:hAnsi="Times New Roman" w:cs="Times New Roman"/>
        </w:rPr>
        <w:t xml:space="preserve">am </w:t>
      </w:r>
      <w:r w:rsidR="00CC2FE9">
        <w:rPr>
          <w:rFonts w:ascii="Times New Roman" w:hAnsi="Times New Roman" w:cs="Times New Roman"/>
        </w:rPr>
        <w:t xml:space="preserve">attracted to the kind of liberalism advocated by </w:t>
      </w:r>
      <w:r w:rsidR="00D85C0C">
        <w:rPr>
          <w:rFonts w:ascii="Times New Roman" w:hAnsi="Times New Roman" w:cs="Times New Roman"/>
        </w:rPr>
        <w:t>scholars like William Galston,</w:t>
      </w:r>
      <w:r w:rsidR="00CC2FE9">
        <w:rPr>
          <w:rFonts w:ascii="Times New Roman" w:hAnsi="Times New Roman" w:cs="Times New Roman"/>
        </w:rPr>
        <w:t xml:space="preserve"> </w:t>
      </w:r>
      <w:r w:rsidR="00D85C0C">
        <w:rPr>
          <w:rFonts w:ascii="Times New Roman" w:hAnsi="Times New Roman" w:cs="Times New Roman"/>
        </w:rPr>
        <w:t xml:space="preserve">Martha Nussbaum, </w:t>
      </w:r>
      <w:r w:rsidR="00CC2FE9">
        <w:rPr>
          <w:rFonts w:ascii="Times New Roman" w:hAnsi="Times New Roman" w:cs="Times New Roman"/>
        </w:rPr>
        <w:t>Michael Sandel</w:t>
      </w:r>
      <w:r w:rsidR="00546645">
        <w:rPr>
          <w:rFonts w:ascii="Times New Roman" w:hAnsi="Times New Roman" w:cs="Times New Roman"/>
        </w:rPr>
        <w:t xml:space="preserve"> and </w:t>
      </w:r>
      <w:r w:rsidR="00D85C0C">
        <w:rPr>
          <w:rFonts w:ascii="Times New Roman" w:hAnsi="Times New Roman" w:cs="Times New Roman"/>
        </w:rPr>
        <w:t>Amartya Sen</w:t>
      </w:r>
      <w:r w:rsidR="00844FB5">
        <w:rPr>
          <w:rFonts w:ascii="Times New Roman" w:hAnsi="Times New Roman" w:cs="Times New Roman"/>
        </w:rPr>
        <w:t>, and the rich tradition of Christian moral and political theology, especially Catholic social teaching</w:t>
      </w:r>
      <w:r w:rsidR="00CC2FE9">
        <w:rPr>
          <w:rFonts w:ascii="Times New Roman" w:hAnsi="Times New Roman" w:cs="Times New Roman"/>
        </w:rPr>
        <w:t xml:space="preserve">. </w:t>
      </w:r>
      <w:r w:rsidR="00844FB5">
        <w:rPr>
          <w:rFonts w:ascii="Times New Roman" w:hAnsi="Times New Roman" w:cs="Times New Roman"/>
        </w:rPr>
        <w:t xml:space="preserve">Amongst other things, this </w:t>
      </w:r>
      <w:r w:rsidR="00CC2FE9">
        <w:rPr>
          <w:rFonts w:ascii="Times New Roman" w:hAnsi="Times New Roman" w:cs="Times New Roman"/>
        </w:rPr>
        <w:t xml:space="preserve">entails </w:t>
      </w:r>
      <w:r w:rsidR="00B770D8">
        <w:rPr>
          <w:rFonts w:ascii="Times New Roman" w:hAnsi="Times New Roman" w:cs="Times New Roman"/>
        </w:rPr>
        <w:t xml:space="preserve">the following attributes: </w:t>
      </w:r>
      <w:r w:rsidR="004B5DF1">
        <w:rPr>
          <w:rFonts w:ascii="Times New Roman" w:hAnsi="Times New Roman" w:cs="Times New Roman"/>
        </w:rPr>
        <w:t xml:space="preserve">a concern for the common good; </w:t>
      </w:r>
      <w:r w:rsidR="00CC2FE9">
        <w:rPr>
          <w:rFonts w:ascii="Times New Roman" w:hAnsi="Times New Roman" w:cs="Times New Roman"/>
        </w:rPr>
        <w:t>a commitment to the instituti</w:t>
      </w:r>
      <w:r w:rsidR="00B770D8">
        <w:rPr>
          <w:rFonts w:ascii="Times New Roman" w:hAnsi="Times New Roman" w:cs="Times New Roman"/>
        </w:rPr>
        <w:t>ons of representative democracy;</w:t>
      </w:r>
      <w:r w:rsidR="00CC2FE9">
        <w:rPr>
          <w:rFonts w:ascii="Times New Roman" w:hAnsi="Times New Roman" w:cs="Times New Roman"/>
        </w:rPr>
        <w:t xml:space="preserve"> </w:t>
      </w:r>
      <w:r w:rsidR="00844FB5">
        <w:rPr>
          <w:rFonts w:ascii="Times New Roman" w:hAnsi="Times New Roman" w:cs="Times New Roman"/>
        </w:rPr>
        <w:t xml:space="preserve">respect for human dignity, with </w:t>
      </w:r>
      <w:r w:rsidR="00CC2FE9">
        <w:rPr>
          <w:rFonts w:ascii="Times New Roman" w:hAnsi="Times New Roman" w:cs="Times New Roman"/>
        </w:rPr>
        <w:t>a co</w:t>
      </w:r>
      <w:r w:rsidR="00B770D8">
        <w:rPr>
          <w:rFonts w:ascii="Times New Roman" w:hAnsi="Times New Roman" w:cs="Times New Roman"/>
        </w:rPr>
        <w:t>mprehensive set of human rights</w:t>
      </w:r>
      <w:r w:rsidR="00844FB5">
        <w:rPr>
          <w:rFonts w:ascii="Times New Roman" w:hAnsi="Times New Roman" w:cs="Times New Roman"/>
        </w:rPr>
        <w:t xml:space="preserve"> and related responsibilities</w:t>
      </w:r>
      <w:r w:rsidR="00B770D8">
        <w:rPr>
          <w:rFonts w:ascii="Times New Roman" w:hAnsi="Times New Roman" w:cs="Times New Roman"/>
        </w:rPr>
        <w:t>;</w:t>
      </w:r>
      <w:r w:rsidR="00CC2FE9">
        <w:rPr>
          <w:rFonts w:ascii="Times New Roman" w:hAnsi="Times New Roman" w:cs="Times New Roman"/>
        </w:rPr>
        <w:t xml:space="preserve"> a market-orientated economy (but with ample regulation </w:t>
      </w:r>
      <w:r w:rsidR="00B770D8">
        <w:rPr>
          <w:rFonts w:ascii="Times New Roman" w:hAnsi="Times New Roman" w:cs="Times New Roman"/>
        </w:rPr>
        <w:t>to protect the public interest);</w:t>
      </w:r>
      <w:r w:rsidR="00CC2FE9">
        <w:rPr>
          <w:rFonts w:ascii="Times New Roman" w:hAnsi="Times New Roman" w:cs="Times New Roman"/>
        </w:rPr>
        <w:t xml:space="preserve"> </w:t>
      </w:r>
      <w:r w:rsidR="006C7564">
        <w:rPr>
          <w:rFonts w:ascii="Times New Roman" w:hAnsi="Times New Roman" w:cs="Times New Roman"/>
        </w:rPr>
        <w:t xml:space="preserve">a commitment to substantive principles of distributive justice and a </w:t>
      </w:r>
      <w:r w:rsidR="00844FB5">
        <w:rPr>
          <w:rFonts w:ascii="Times New Roman" w:hAnsi="Times New Roman" w:cs="Times New Roman"/>
        </w:rPr>
        <w:t xml:space="preserve">form </w:t>
      </w:r>
      <w:r w:rsidR="00B770D8">
        <w:rPr>
          <w:rFonts w:ascii="Times New Roman" w:hAnsi="Times New Roman" w:cs="Times New Roman"/>
        </w:rPr>
        <w:t>of specific egalitarianism;</w:t>
      </w:r>
      <w:r w:rsidR="006C7564">
        <w:rPr>
          <w:rFonts w:ascii="Times New Roman" w:hAnsi="Times New Roman" w:cs="Times New Roman"/>
        </w:rPr>
        <w:t xml:space="preserve"> </w:t>
      </w:r>
      <w:r w:rsidR="00246B9E">
        <w:rPr>
          <w:rFonts w:ascii="Times New Roman" w:hAnsi="Times New Roman" w:cs="Times New Roman"/>
        </w:rPr>
        <w:t>the pursu</w:t>
      </w:r>
      <w:r w:rsidR="00B770D8">
        <w:rPr>
          <w:rFonts w:ascii="Times New Roman" w:hAnsi="Times New Roman" w:cs="Times New Roman"/>
        </w:rPr>
        <w:t>it of ecological</w:t>
      </w:r>
      <w:r w:rsidR="00844FB5">
        <w:rPr>
          <w:rFonts w:ascii="Times New Roman" w:hAnsi="Times New Roman" w:cs="Times New Roman"/>
        </w:rPr>
        <w:t>ly</w:t>
      </w:r>
      <w:r w:rsidR="00B770D8">
        <w:rPr>
          <w:rFonts w:ascii="Times New Roman" w:hAnsi="Times New Roman" w:cs="Times New Roman"/>
        </w:rPr>
        <w:t xml:space="preserve"> sound policies</w:t>
      </w:r>
      <w:r w:rsidR="00D04351">
        <w:rPr>
          <w:rFonts w:ascii="Times New Roman" w:hAnsi="Times New Roman" w:cs="Times New Roman"/>
        </w:rPr>
        <w:t xml:space="preserve"> and </w:t>
      </w:r>
      <w:r w:rsidR="00844FB5">
        <w:rPr>
          <w:rFonts w:ascii="Times New Roman" w:hAnsi="Times New Roman" w:cs="Times New Roman"/>
        </w:rPr>
        <w:t xml:space="preserve">the </w:t>
      </w:r>
      <w:r w:rsidR="00D04351">
        <w:rPr>
          <w:rFonts w:ascii="Times New Roman" w:hAnsi="Times New Roman" w:cs="Times New Roman"/>
        </w:rPr>
        <w:t>wise stewardship of resources</w:t>
      </w:r>
      <w:r w:rsidR="00B770D8">
        <w:rPr>
          <w:rFonts w:ascii="Times New Roman" w:hAnsi="Times New Roman" w:cs="Times New Roman"/>
        </w:rPr>
        <w:t>;</w:t>
      </w:r>
      <w:r w:rsidR="00246B9E">
        <w:rPr>
          <w:rFonts w:ascii="Times New Roman" w:hAnsi="Times New Roman" w:cs="Times New Roman"/>
        </w:rPr>
        <w:t xml:space="preserve"> the recognition of a plurality of morally </w:t>
      </w:r>
      <w:r w:rsidR="00B770D8">
        <w:rPr>
          <w:rFonts w:ascii="Times New Roman" w:hAnsi="Times New Roman" w:cs="Times New Roman"/>
        </w:rPr>
        <w:t xml:space="preserve">relevant </w:t>
      </w:r>
      <w:r w:rsidR="00246B9E">
        <w:rPr>
          <w:rFonts w:ascii="Times New Roman" w:hAnsi="Times New Roman" w:cs="Times New Roman"/>
        </w:rPr>
        <w:t>‘spheres’</w:t>
      </w:r>
      <w:r w:rsidR="00B770D8">
        <w:rPr>
          <w:rFonts w:ascii="Times New Roman" w:hAnsi="Times New Roman" w:cs="Times New Roman"/>
        </w:rPr>
        <w:t xml:space="preserve"> each with its own defined norms and values;</w:t>
      </w:r>
      <w:r w:rsidR="00246B9E">
        <w:rPr>
          <w:rFonts w:ascii="Times New Roman" w:hAnsi="Times New Roman" w:cs="Times New Roman"/>
        </w:rPr>
        <w:t xml:space="preserve"> </w:t>
      </w:r>
      <w:r w:rsidR="00B770D8">
        <w:rPr>
          <w:rFonts w:ascii="Times New Roman" w:hAnsi="Times New Roman" w:cs="Times New Roman"/>
        </w:rPr>
        <w:t xml:space="preserve">and </w:t>
      </w:r>
      <w:r w:rsidR="00CC2FE9">
        <w:rPr>
          <w:rFonts w:ascii="Times New Roman" w:hAnsi="Times New Roman" w:cs="Times New Roman"/>
        </w:rPr>
        <w:t xml:space="preserve">the encouragement of </w:t>
      </w:r>
      <w:r w:rsidR="00546645">
        <w:rPr>
          <w:rFonts w:ascii="Times New Roman" w:hAnsi="Times New Roman" w:cs="Times New Roman"/>
        </w:rPr>
        <w:t xml:space="preserve">various personal and civic </w:t>
      </w:r>
      <w:r w:rsidR="00CC2FE9">
        <w:rPr>
          <w:rFonts w:ascii="Times New Roman" w:hAnsi="Times New Roman" w:cs="Times New Roman"/>
        </w:rPr>
        <w:t xml:space="preserve">virtues </w:t>
      </w:r>
      <w:r w:rsidR="006C7564">
        <w:rPr>
          <w:rFonts w:ascii="Times New Roman" w:hAnsi="Times New Roman" w:cs="Times New Roman"/>
        </w:rPr>
        <w:t xml:space="preserve">that are essential for a cohesive, ordered and </w:t>
      </w:r>
      <w:r w:rsidR="00546645">
        <w:rPr>
          <w:rFonts w:ascii="Times New Roman" w:hAnsi="Times New Roman" w:cs="Times New Roman"/>
        </w:rPr>
        <w:t>respectful society.</w:t>
      </w:r>
      <w:r w:rsidR="00584ADC">
        <w:rPr>
          <w:rFonts w:ascii="Times New Roman" w:hAnsi="Times New Roman" w:cs="Times New Roman"/>
        </w:rPr>
        <w:t xml:space="preserve"> Some of these points are amplified below.</w:t>
      </w:r>
    </w:p>
    <w:p w:rsidR="007A65E9" w:rsidRPr="00E369EF" w:rsidRDefault="00090847" w:rsidP="00CA59A5">
      <w:pPr>
        <w:jc w:val="both"/>
        <w:rPr>
          <w:rFonts w:ascii="Times New Roman" w:hAnsi="Times New Roman" w:cs="Times New Roman"/>
        </w:rPr>
      </w:pPr>
      <w:r>
        <w:rPr>
          <w:rFonts w:ascii="Times New Roman" w:hAnsi="Times New Roman" w:cs="Times New Roman"/>
        </w:rPr>
        <w:t xml:space="preserve">In summary, no state, whether liberal or otherwise, can or should be neutral with respect to </w:t>
      </w:r>
      <w:r w:rsidR="000D0ADB">
        <w:rPr>
          <w:rFonts w:ascii="Times New Roman" w:hAnsi="Times New Roman" w:cs="Times New Roman"/>
        </w:rPr>
        <w:t xml:space="preserve">rival </w:t>
      </w:r>
      <w:r>
        <w:rPr>
          <w:rFonts w:ascii="Times New Roman" w:hAnsi="Times New Roman" w:cs="Times New Roman"/>
        </w:rPr>
        <w:t xml:space="preserve">conceptions of the good life. The state, regardless of the policy positions it takes, has no choice but to endorse one or other of the available conceptions. The challenge, therefore, is not to determine what neutrality might entail but rather </w:t>
      </w:r>
      <w:r w:rsidR="00B6525C">
        <w:rPr>
          <w:rFonts w:ascii="Times New Roman" w:hAnsi="Times New Roman" w:cs="Times New Roman"/>
        </w:rPr>
        <w:t>to decide</w:t>
      </w:r>
      <w:r w:rsidR="000D0ADB">
        <w:rPr>
          <w:rFonts w:ascii="Times New Roman" w:hAnsi="Times New Roman" w:cs="Times New Roman"/>
        </w:rPr>
        <w:t xml:space="preserve"> which</w:t>
      </w:r>
      <w:r>
        <w:rPr>
          <w:rFonts w:ascii="Times New Roman" w:hAnsi="Times New Roman" w:cs="Times New Roman"/>
        </w:rPr>
        <w:t xml:space="preserve"> conception</w:t>
      </w:r>
      <w:r w:rsidR="00B6525C">
        <w:rPr>
          <w:rFonts w:ascii="Times New Roman" w:hAnsi="Times New Roman" w:cs="Times New Roman"/>
        </w:rPr>
        <w:t xml:space="preserve"> </w:t>
      </w:r>
      <w:r>
        <w:rPr>
          <w:rFonts w:ascii="Times New Roman" w:hAnsi="Times New Roman" w:cs="Times New Roman"/>
        </w:rPr>
        <w:t>of the good ought to be embraced</w:t>
      </w:r>
      <w:r w:rsidR="00B6525C">
        <w:rPr>
          <w:rFonts w:ascii="Times New Roman" w:hAnsi="Times New Roman" w:cs="Times New Roman"/>
        </w:rPr>
        <w:t xml:space="preserve"> and how this </w:t>
      </w:r>
      <w:r w:rsidR="000D0ADB">
        <w:rPr>
          <w:rFonts w:ascii="Times New Roman" w:hAnsi="Times New Roman" w:cs="Times New Roman"/>
        </w:rPr>
        <w:t xml:space="preserve">conception should be implemented </w:t>
      </w:r>
      <w:r w:rsidR="00B6525C">
        <w:rPr>
          <w:rFonts w:ascii="Times New Roman" w:hAnsi="Times New Roman" w:cs="Times New Roman"/>
        </w:rPr>
        <w:t>in a morally justifiable manner</w:t>
      </w:r>
      <w:r>
        <w:rPr>
          <w:rFonts w:ascii="Times New Roman" w:hAnsi="Times New Roman" w:cs="Times New Roman"/>
        </w:rPr>
        <w:t xml:space="preserve">. </w:t>
      </w:r>
      <w:r w:rsidR="000D0ADB">
        <w:rPr>
          <w:rFonts w:ascii="Times New Roman" w:hAnsi="Times New Roman" w:cs="Times New Roman"/>
        </w:rPr>
        <w:t xml:space="preserve">Governments influenced by a broadly </w:t>
      </w:r>
      <w:r>
        <w:rPr>
          <w:rFonts w:ascii="Times New Roman" w:hAnsi="Times New Roman" w:cs="Times New Roman"/>
        </w:rPr>
        <w:t xml:space="preserve">liberal </w:t>
      </w:r>
      <w:r w:rsidR="000D0ADB">
        <w:rPr>
          <w:rFonts w:ascii="Times New Roman" w:hAnsi="Times New Roman" w:cs="Times New Roman"/>
        </w:rPr>
        <w:t xml:space="preserve">tradition </w:t>
      </w:r>
      <w:r>
        <w:rPr>
          <w:rFonts w:ascii="Times New Roman" w:hAnsi="Times New Roman" w:cs="Times New Roman"/>
        </w:rPr>
        <w:t>will, of course, seek to give expression to the values implicit in a liberal order</w:t>
      </w:r>
      <w:r w:rsidR="00B95F29">
        <w:rPr>
          <w:rFonts w:ascii="Times New Roman" w:hAnsi="Times New Roman" w:cs="Times New Roman"/>
        </w:rPr>
        <w:t>, not least the safeguarding of individual liberty</w:t>
      </w:r>
      <w:r>
        <w:rPr>
          <w:rFonts w:ascii="Times New Roman" w:hAnsi="Times New Roman" w:cs="Times New Roman"/>
        </w:rPr>
        <w:t xml:space="preserve">. </w:t>
      </w:r>
      <w:r w:rsidR="00970944">
        <w:rPr>
          <w:rFonts w:ascii="Times New Roman" w:hAnsi="Times New Roman" w:cs="Times New Roman"/>
        </w:rPr>
        <w:t xml:space="preserve">Currently, such values are dominant in most </w:t>
      </w:r>
      <w:r w:rsidR="000D0ADB">
        <w:rPr>
          <w:rFonts w:ascii="Times New Roman" w:hAnsi="Times New Roman" w:cs="Times New Roman"/>
        </w:rPr>
        <w:t xml:space="preserve">democratic societies </w:t>
      </w:r>
      <w:r w:rsidR="00B95F29">
        <w:rPr>
          <w:rFonts w:ascii="Times New Roman" w:hAnsi="Times New Roman" w:cs="Times New Roman"/>
        </w:rPr>
        <w:t>and are reflected in many international agreements and covenants</w:t>
      </w:r>
      <w:r w:rsidR="000D0ADB">
        <w:rPr>
          <w:rFonts w:ascii="Times New Roman" w:hAnsi="Times New Roman" w:cs="Times New Roman"/>
        </w:rPr>
        <w:t xml:space="preserve">. </w:t>
      </w:r>
      <w:r>
        <w:rPr>
          <w:rFonts w:ascii="Times New Roman" w:hAnsi="Times New Roman" w:cs="Times New Roman"/>
        </w:rPr>
        <w:t>By contrast, governments of a different ideological disposition will give priority to other values. The same, of course, applies to policy advisers.</w:t>
      </w:r>
      <w:r w:rsidR="00970944">
        <w:rPr>
          <w:rFonts w:ascii="Times New Roman" w:hAnsi="Times New Roman" w:cs="Times New Roman"/>
        </w:rPr>
        <w:t xml:space="preserve"> But g</w:t>
      </w:r>
      <w:r w:rsidR="004E7E5B">
        <w:rPr>
          <w:rFonts w:ascii="Times New Roman" w:hAnsi="Times New Roman" w:cs="Times New Roman"/>
        </w:rPr>
        <w:t>iven that there are many competin</w:t>
      </w:r>
      <w:r w:rsidR="00B6525C">
        <w:rPr>
          <w:rFonts w:ascii="Times New Roman" w:hAnsi="Times New Roman" w:cs="Times New Roman"/>
        </w:rPr>
        <w:t>g conceptions of the good</w:t>
      </w:r>
      <w:r w:rsidR="00970944">
        <w:rPr>
          <w:rFonts w:ascii="Times New Roman" w:hAnsi="Times New Roman" w:cs="Times New Roman"/>
        </w:rPr>
        <w:t>, including rival versions of liberalism</w:t>
      </w:r>
      <w:r w:rsidR="00B6525C">
        <w:rPr>
          <w:rFonts w:ascii="Times New Roman" w:hAnsi="Times New Roman" w:cs="Times New Roman"/>
        </w:rPr>
        <w:t xml:space="preserve">, how should </w:t>
      </w:r>
      <w:r w:rsidR="000D0ADB">
        <w:rPr>
          <w:rFonts w:ascii="Times New Roman" w:hAnsi="Times New Roman" w:cs="Times New Roman"/>
        </w:rPr>
        <w:t>choices be made</w:t>
      </w:r>
      <w:r w:rsidR="00B6525C">
        <w:rPr>
          <w:rFonts w:ascii="Times New Roman" w:hAnsi="Times New Roman" w:cs="Times New Roman"/>
        </w:rPr>
        <w:t xml:space="preserve">? </w:t>
      </w:r>
      <w:r w:rsidR="000D0ADB">
        <w:rPr>
          <w:rFonts w:ascii="Times New Roman" w:hAnsi="Times New Roman" w:cs="Times New Roman"/>
        </w:rPr>
        <w:t xml:space="preserve">Which </w:t>
      </w:r>
      <w:r w:rsidR="00B6525C">
        <w:rPr>
          <w:rFonts w:ascii="Times New Roman" w:hAnsi="Times New Roman" w:cs="Times New Roman"/>
        </w:rPr>
        <w:t xml:space="preserve">conception should </w:t>
      </w:r>
      <w:r w:rsidR="000D0ADB">
        <w:rPr>
          <w:rFonts w:ascii="Times New Roman" w:hAnsi="Times New Roman" w:cs="Times New Roman"/>
        </w:rPr>
        <w:t xml:space="preserve">be </w:t>
      </w:r>
      <w:r w:rsidR="00597885">
        <w:rPr>
          <w:rFonts w:ascii="Times New Roman" w:hAnsi="Times New Roman" w:cs="Times New Roman"/>
        </w:rPr>
        <w:t>promoted</w:t>
      </w:r>
      <w:r w:rsidR="00B95F29">
        <w:rPr>
          <w:rFonts w:ascii="Times New Roman" w:hAnsi="Times New Roman" w:cs="Times New Roman"/>
        </w:rPr>
        <w:t>,</w:t>
      </w:r>
      <w:r w:rsidR="00597885">
        <w:rPr>
          <w:rFonts w:ascii="Times New Roman" w:hAnsi="Times New Roman" w:cs="Times New Roman"/>
        </w:rPr>
        <w:t xml:space="preserve"> and thus </w:t>
      </w:r>
      <w:r w:rsidR="000D0ADB">
        <w:rPr>
          <w:rFonts w:ascii="Times New Roman" w:hAnsi="Times New Roman" w:cs="Times New Roman"/>
        </w:rPr>
        <w:t xml:space="preserve">employed to guide the making of </w:t>
      </w:r>
      <w:r w:rsidR="00B6525C">
        <w:rPr>
          <w:rFonts w:ascii="Times New Roman" w:hAnsi="Times New Roman" w:cs="Times New Roman"/>
        </w:rPr>
        <w:t>public policy</w:t>
      </w:r>
      <w:r w:rsidR="00B95F29">
        <w:rPr>
          <w:rFonts w:ascii="Times New Roman" w:hAnsi="Times New Roman" w:cs="Times New Roman"/>
        </w:rPr>
        <w:t>,</w:t>
      </w:r>
      <w:r w:rsidR="000D0ADB">
        <w:rPr>
          <w:rFonts w:ascii="Times New Roman" w:hAnsi="Times New Roman" w:cs="Times New Roman"/>
        </w:rPr>
        <w:t xml:space="preserve"> and on what basis</w:t>
      </w:r>
      <w:r w:rsidR="00B6525C">
        <w:rPr>
          <w:rFonts w:ascii="Times New Roman" w:hAnsi="Times New Roman" w:cs="Times New Roman"/>
        </w:rPr>
        <w:t>?</w:t>
      </w:r>
    </w:p>
    <w:p w:rsidR="00530399" w:rsidRPr="00530399" w:rsidRDefault="00530399" w:rsidP="00CA59A5">
      <w:pPr>
        <w:jc w:val="both"/>
        <w:rPr>
          <w:rFonts w:ascii="Times New Roman" w:hAnsi="Times New Roman" w:cs="Times New Roman"/>
          <w:b/>
        </w:rPr>
      </w:pPr>
      <w:r w:rsidRPr="00530399">
        <w:rPr>
          <w:rFonts w:ascii="Times New Roman" w:hAnsi="Times New Roman" w:cs="Times New Roman"/>
          <w:b/>
        </w:rPr>
        <w:t xml:space="preserve">Choosing between </w:t>
      </w:r>
      <w:r w:rsidR="00D20AE7">
        <w:rPr>
          <w:rFonts w:ascii="Times New Roman" w:hAnsi="Times New Roman" w:cs="Times New Roman"/>
          <w:b/>
        </w:rPr>
        <w:t xml:space="preserve">competing </w:t>
      </w:r>
      <w:r w:rsidRPr="00530399">
        <w:rPr>
          <w:rFonts w:ascii="Times New Roman" w:hAnsi="Times New Roman" w:cs="Times New Roman"/>
          <w:b/>
        </w:rPr>
        <w:t>conceptions of the good</w:t>
      </w:r>
    </w:p>
    <w:p w:rsidR="00D371C6" w:rsidRPr="00D371C6" w:rsidRDefault="00C32C8D" w:rsidP="00C92B30">
      <w:pPr>
        <w:jc w:val="both"/>
        <w:rPr>
          <w:rFonts w:ascii="Times New Roman" w:hAnsi="Times New Roman" w:cs="Times New Roman"/>
          <w:b/>
          <w:i/>
        </w:rPr>
      </w:pPr>
      <w:r>
        <w:rPr>
          <w:rFonts w:ascii="Times New Roman" w:hAnsi="Times New Roman" w:cs="Times New Roman"/>
        </w:rPr>
        <w:t xml:space="preserve">To provide a thorough answer to the question of </w:t>
      </w:r>
      <w:r w:rsidR="00B02F68">
        <w:rPr>
          <w:rFonts w:ascii="Times New Roman" w:hAnsi="Times New Roman" w:cs="Times New Roman"/>
        </w:rPr>
        <w:t xml:space="preserve">which </w:t>
      </w:r>
      <w:r>
        <w:rPr>
          <w:rFonts w:ascii="Times New Roman" w:hAnsi="Times New Roman" w:cs="Times New Roman"/>
        </w:rPr>
        <w:t xml:space="preserve">conception of the good </w:t>
      </w:r>
      <w:r w:rsidR="00B02F68">
        <w:rPr>
          <w:rFonts w:ascii="Times New Roman" w:hAnsi="Times New Roman" w:cs="Times New Roman"/>
        </w:rPr>
        <w:t xml:space="preserve">the state should embrace </w:t>
      </w:r>
      <w:r>
        <w:rPr>
          <w:rFonts w:ascii="Times New Roman" w:hAnsi="Times New Roman" w:cs="Times New Roman"/>
        </w:rPr>
        <w:t>and how it should seek to give expression to this conception through its many laws, regulations and other policy instruments would be a massive undertaking.</w:t>
      </w:r>
      <w:r w:rsidR="00D20AE7">
        <w:rPr>
          <w:rFonts w:ascii="Times New Roman" w:hAnsi="Times New Roman" w:cs="Times New Roman"/>
        </w:rPr>
        <w:t xml:space="preserve"> Here</w:t>
      </w:r>
      <w:r>
        <w:rPr>
          <w:rFonts w:ascii="Times New Roman" w:hAnsi="Times New Roman" w:cs="Times New Roman"/>
        </w:rPr>
        <w:t>, I can only make a very modest contribution to such task</w:t>
      </w:r>
      <w:r w:rsidR="00B02F68">
        <w:rPr>
          <w:rFonts w:ascii="Times New Roman" w:hAnsi="Times New Roman" w:cs="Times New Roman"/>
        </w:rPr>
        <w:t>.</w:t>
      </w:r>
    </w:p>
    <w:p w:rsidR="003474C8" w:rsidRDefault="00D20AE7" w:rsidP="00FD0D66">
      <w:pPr>
        <w:pStyle w:val="ListParagraph"/>
        <w:ind w:left="0"/>
        <w:jc w:val="both"/>
        <w:rPr>
          <w:rFonts w:ascii="Times New Roman" w:hAnsi="Times New Roman" w:cs="Times New Roman"/>
        </w:rPr>
      </w:pPr>
      <w:r>
        <w:rPr>
          <w:rFonts w:ascii="Times New Roman" w:hAnsi="Times New Roman" w:cs="Times New Roman"/>
        </w:rPr>
        <w:t>Without doubt</w:t>
      </w:r>
      <w:r w:rsidR="008C3187">
        <w:rPr>
          <w:rFonts w:ascii="Times New Roman" w:hAnsi="Times New Roman" w:cs="Times New Roman"/>
        </w:rPr>
        <w:t xml:space="preserve">, </w:t>
      </w:r>
      <w:r w:rsidR="00A034E0">
        <w:rPr>
          <w:rFonts w:ascii="Times New Roman" w:hAnsi="Times New Roman" w:cs="Times New Roman"/>
        </w:rPr>
        <w:t xml:space="preserve">many </w:t>
      </w:r>
      <w:r w:rsidR="008C3187">
        <w:rPr>
          <w:rFonts w:ascii="Times New Roman" w:hAnsi="Times New Roman" w:cs="Times New Roman"/>
        </w:rPr>
        <w:t xml:space="preserve">competing </w:t>
      </w:r>
      <w:r w:rsidR="00D371C6">
        <w:rPr>
          <w:rFonts w:ascii="Times New Roman" w:hAnsi="Times New Roman" w:cs="Times New Roman"/>
        </w:rPr>
        <w:t>conception</w:t>
      </w:r>
      <w:r w:rsidR="00A034E0">
        <w:rPr>
          <w:rFonts w:ascii="Times New Roman" w:hAnsi="Times New Roman" w:cs="Times New Roman"/>
        </w:rPr>
        <w:t>s</w:t>
      </w:r>
      <w:r w:rsidR="00D371C6">
        <w:rPr>
          <w:rFonts w:ascii="Times New Roman" w:hAnsi="Times New Roman" w:cs="Times New Roman"/>
        </w:rPr>
        <w:t xml:space="preserve"> of the good</w:t>
      </w:r>
      <w:r w:rsidR="008C3187">
        <w:rPr>
          <w:rFonts w:ascii="Times New Roman" w:hAnsi="Times New Roman" w:cs="Times New Roman"/>
        </w:rPr>
        <w:t xml:space="preserve"> life have been advanced during the course of human history</w:t>
      </w:r>
      <w:r w:rsidR="00CD67E7">
        <w:rPr>
          <w:rFonts w:ascii="Times New Roman" w:hAnsi="Times New Roman" w:cs="Times New Roman"/>
        </w:rPr>
        <w:t xml:space="preserve">. These </w:t>
      </w:r>
      <w:r>
        <w:rPr>
          <w:rFonts w:ascii="Times New Roman" w:hAnsi="Times New Roman" w:cs="Times New Roman"/>
        </w:rPr>
        <w:t>reflect</w:t>
      </w:r>
      <w:r w:rsidR="00CD67E7">
        <w:rPr>
          <w:rFonts w:ascii="Times New Roman" w:hAnsi="Times New Roman" w:cs="Times New Roman"/>
        </w:rPr>
        <w:t xml:space="preserve"> </w:t>
      </w:r>
      <w:r>
        <w:rPr>
          <w:rFonts w:ascii="Times New Roman" w:hAnsi="Times New Roman" w:cs="Times New Roman"/>
        </w:rPr>
        <w:t>diverse</w:t>
      </w:r>
      <w:r w:rsidR="007D1276">
        <w:rPr>
          <w:rFonts w:ascii="Times New Roman" w:hAnsi="Times New Roman" w:cs="Times New Roman"/>
        </w:rPr>
        <w:t xml:space="preserve"> </w:t>
      </w:r>
      <w:r w:rsidR="00CD67E7">
        <w:rPr>
          <w:rFonts w:ascii="Times New Roman" w:hAnsi="Times New Roman" w:cs="Times New Roman"/>
        </w:rPr>
        <w:t xml:space="preserve">comprehensive normative doctrines (i.e. </w:t>
      </w:r>
      <w:r w:rsidR="007D1276">
        <w:rPr>
          <w:rFonts w:ascii="Times New Roman" w:hAnsi="Times New Roman" w:cs="Times New Roman"/>
        </w:rPr>
        <w:t xml:space="preserve">different </w:t>
      </w:r>
      <w:r w:rsidR="00CD67E7">
        <w:rPr>
          <w:rFonts w:ascii="Times New Roman" w:hAnsi="Times New Roman" w:cs="Times New Roman"/>
        </w:rPr>
        <w:t>moral philosophies and</w:t>
      </w:r>
      <w:r w:rsidR="00227045">
        <w:rPr>
          <w:rFonts w:ascii="Times New Roman" w:hAnsi="Times New Roman" w:cs="Times New Roman"/>
        </w:rPr>
        <w:t xml:space="preserve"> religious traditions</w:t>
      </w:r>
      <w:r w:rsidR="00CD67E7">
        <w:rPr>
          <w:rFonts w:ascii="Times New Roman" w:hAnsi="Times New Roman" w:cs="Times New Roman"/>
        </w:rPr>
        <w:t>)</w:t>
      </w:r>
      <w:r w:rsidR="008C3187">
        <w:rPr>
          <w:rFonts w:ascii="Times New Roman" w:hAnsi="Times New Roman" w:cs="Times New Roman"/>
        </w:rPr>
        <w:t xml:space="preserve">, as well as multiple </w:t>
      </w:r>
      <w:r w:rsidR="00227045">
        <w:rPr>
          <w:rFonts w:ascii="Times New Roman" w:hAnsi="Times New Roman" w:cs="Times New Roman"/>
        </w:rPr>
        <w:t xml:space="preserve">political ideologies. Hence, there have been, and remain, </w:t>
      </w:r>
      <w:r w:rsidR="00631844">
        <w:rPr>
          <w:rFonts w:ascii="Times New Roman" w:hAnsi="Times New Roman" w:cs="Times New Roman"/>
        </w:rPr>
        <w:t xml:space="preserve">many contrasting views about </w:t>
      </w:r>
      <w:r w:rsidR="00703A38">
        <w:rPr>
          <w:rFonts w:ascii="Times New Roman" w:hAnsi="Times New Roman" w:cs="Times New Roman"/>
        </w:rPr>
        <w:t>how individuals ought to liv</w:t>
      </w:r>
      <w:r w:rsidR="00631844">
        <w:rPr>
          <w:rFonts w:ascii="Times New Roman" w:hAnsi="Times New Roman" w:cs="Times New Roman"/>
        </w:rPr>
        <w:t>e their lives and how societies ought to organize their collective affairs.</w:t>
      </w:r>
      <w:r w:rsidR="00227045">
        <w:rPr>
          <w:rFonts w:ascii="Times New Roman" w:hAnsi="Times New Roman" w:cs="Times New Roman"/>
        </w:rPr>
        <w:t xml:space="preserve"> For some, building a good society is</w:t>
      </w:r>
      <w:r w:rsidR="008C3187">
        <w:rPr>
          <w:rFonts w:ascii="Times New Roman" w:hAnsi="Times New Roman" w:cs="Times New Roman"/>
        </w:rPr>
        <w:t xml:space="preserve"> a crucial moral imperative</w:t>
      </w:r>
      <w:r w:rsidR="00227045">
        <w:rPr>
          <w:rFonts w:ascii="Times New Roman" w:hAnsi="Times New Roman" w:cs="Times New Roman"/>
        </w:rPr>
        <w:t xml:space="preserve">; for others, the whole notion of a good society is flawed because there is no such thing as the </w:t>
      </w:r>
      <w:r w:rsidR="00227045" w:rsidRPr="0067749E">
        <w:rPr>
          <w:rFonts w:ascii="Times New Roman" w:hAnsi="Times New Roman" w:cs="Times New Roman"/>
        </w:rPr>
        <w:t xml:space="preserve">overall goodness of </w:t>
      </w:r>
      <w:r w:rsidR="00227045">
        <w:rPr>
          <w:rFonts w:ascii="Times New Roman" w:hAnsi="Times New Roman" w:cs="Times New Roman"/>
        </w:rPr>
        <w:t>a society.</w:t>
      </w:r>
      <w:r w:rsidR="00B34552">
        <w:rPr>
          <w:rFonts w:ascii="Times New Roman" w:hAnsi="Times New Roman" w:cs="Times New Roman"/>
        </w:rPr>
        <w:t xml:space="preserve"> But while there is undoubtedly a diversity of</w:t>
      </w:r>
      <w:r w:rsidR="00A55CCD">
        <w:rPr>
          <w:rFonts w:ascii="Times New Roman" w:hAnsi="Times New Roman" w:cs="Times New Roman"/>
        </w:rPr>
        <w:t xml:space="preserve"> normative doctrines</w:t>
      </w:r>
      <w:r w:rsidR="00B34552">
        <w:rPr>
          <w:rFonts w:ascii="Times New Roman" w:hAnsi="Times New Roman" w:cs="Times New Roman"/>
        </w:rPr>
        <w:t xml:space="preserve">, considerable </w:t>
      </w:r>
      <w:r w:rsidR="00D371C6">
        <w:rPr>
          <w:rFonts w:ascii="Times New Roman" w:hAnsi="Times New Roman" w:cs="Times New Roman"/>
        </w:rPr>
        <w:t xml:space="preserve">overlap </w:t>
      </w:r>
      <w:r w:rsidR="00B34552">
        <w:rPr>
          <w:rFonts w:ascii="Times New Roman" w:hAnsi="Times New Roman" w:cs="Times New Roman"/>
        </w:rPr>
        <w:t xml:space="preserve">exists </w:t>
      </w:r>
      <w:r w:rsidR="00D371C6">
        <w:rPr>
          <w:rFonts w:ascii="Times New Roman" w:hAnsi="Times New Roman" w:cs="Times New Roman"/>
        </w:rPr>
        <w:t xml:space="preserve">between </w:t>
      </w:r>
      <w:r w:rsidR="00D97F4F">
        <w:rPr>
          <w:rFonts w:ascii="Times New Roman" w:hAnsi="Times New Roman" w:cs="Times New Roman"/>
        </w:rPr>
        <w:t xml:space="preserve">many </w:t>
      </w:r>
      <w:r w:rsidR="00D371C6">
        <w:rPr>
          <w:rFonts w:ascii="Times New Roman" w:hAnsi="Times New Roman" w:cs="Times New Roman"/>
        </w:rPr>
        <w:t>rival conceptions of the good</w:t>
      </w:r>
      <w:r w:rsidR="00653934">
        <w:rPr>
          <w:rFonts w:ascii="Times New Roman" w:hAnsi="Times New Roman" w:cs="Times New Roman"/>
        </w:rPr>
        <w:t xml:space="preserve"> and the areas of moral </w:t>
      </w:r>
      <w:r w:rsidR="008C3187">
        <w:rPr>
          <w:rFonts w:ascii="Times New Roman" w:hAnsi="Times New Roman" w:cs="Times New Roman"/>
        </w:rPr>
        <w:t xml:space="preserve">dispute </w:t>
      </w:r>
      <w:r w:rsidR="00653934">
        <w:rPr>
          <w:rFonts w:ascii="Times New Roman" w:hAnsi="Times New Roman" w:cs="Times New Roman"/>
        </w:rPr>
        <w:t xml:space="preserve">are not </w:t>
      </w:r>
      <w:r w:rsidR="007D1276">
        <w:rPr>
          <w:rFonts w:ascii="Times New Roman" w:hAnsi="Times New Roman" w:cs="Times New Roman"/>
        </w:rPr>
        <w:t xml:space="preserve">nearly </w:t>
      </w:r>
      <w:r w:rsidR="00653934">
        <w:rPr>
          <w:rFonts w:ascii="Times New Roman" w:hAnsi="Times New Roman" w:cs="Times New Roman"/>
        </w:rPr>
        <w:t xml:space="preserve">as </w:t>
      </w:r>
      <w:r w:rsidR="00D97F4F">
        <w:rPr>
          <w:rFonts w:ascii="Times New Roman" w:hAnsi="Times New Roman" w:cs="Times New Roman"/>
        </w:rPr>
        <w:t>acute</w:t>
      </w:r>
      <w:r w:rsidR="00653934">
        <w:rPr>
          <w:rFonts w:ascii="Times New Roman" w:hAnsi="Times New Roman" w:cs="Times New Roman"/>
        </w:rPr>
        <w:t xml:space="preserve"> </w:t>
      </w:r>
      <w:r w:rsidR="007D1276">
        <w:rPr>
          <w:rFonts w:ascii="Times New Roman" w:hAnsi="Times New Roman" w:cs="Times New Roman"/>
        </w:rPr>
        <w:t xml:space="preserve">or extensive </w:t>
      </w:r>
      <w:r w:rsidR="00653934">
        <w:rPr>
          <w:rFonts w:ascii="Times New Roman" w:hAnsi="Times New Roman" w:cs="Times New Roman"/>
        </w:rPr>
        <w:t xml:space="preserve">as is </w:t>
      </w:r>
      <w:r w:rsidR="00B34EDA">
        <w:rPr>
          <w:rFonts w:ascii="Times New Roman" w:hAnsi="Times New Roman" w:cs="Times New Roman"/>
        </w:rPr>
        <w:t xml:space="preserve">sometimes </w:t>
      </w:r>
      <w:r w:rsidR="00653934">
        <w:rPr>
          <w:rFonts w:ascii="Times New Roman" w:hAnsi="Times New Roman" w:cs="Times New Roman"/>
        </w:rPr>
        <w:t>imagined</w:t>
      </w:r>
      <w:r w:rsidR="00D371C6">
        <w:rPr>
          <w:rFonts w:ascii="Times New Roman" w:hAnsi="Times New Roman" w:cs="Times New Roman"/>
        </w:rPr>
        <w:t>.</w:t>
      </w:r>
      <w:r w:rsidR="00FD0D66">
        <w:rPr>
          <w:rFonts w:ascii="Times New Roman" w:hAnsi="Times New Roman" w:cs="Times New Roman"/>
        </w:rPr>
        <w:t xml:space="preserve"> </w:t>
      </w:r>
      <w:r w:rsidR="00B34EDA">
        <w:rPr>
          <w:rFonts w:ascii="Times New Roman" w:hAnsi="Times New Roman" w:cs="Times New Roman"/>
        </w:rPr>
        <w:t>Indeed, if</w:t>
      </w:r>
      <w:r w:rsidR="008C3187">
        <w:rPr>
          <w:rFonts w:ascii="Times New Roman" w:hAnsi="Times New Roman" w:cs="Times New Roman"/>
        </w:rPr>
        <w:t xml:space="preserve"> there were not some </w:t>
      </w:r>
      <w:r w:rsidR="008C3187">
        <w:rPr>
          <w:rFonts w:ascii="Times New Roman" w:hAnsi="Times New Roman" w:cs="Times New Roman"/>
        </w:rPr>
        <w:lastRenderedPageBreak/>
        <w:t>broad convergence on various fundamental ethical matters</w:t>
      </w:r>
      <w:r w:rsidR="007D1276">
        <w:rPr>
          <w:rFonts w:ascii="Times New Roman" w:hAnsi="Times New Roman" w:cs="Times New Roman"/>
        </w:rPr>
        <w:t>,</w:t>
      </w:r>
      <w:r w:rsidR="00FD0D66">
        <w:rPr>
          <w:rFonts w:ascii="Times New Roman" w:hAnsi="Times New Roman" w:cs="Times New Roman"/>
        </w:rPr>
        <w:t xml:space="preserve"> it would be hard for any </w:t>
      </w:r>
      <w:r w:rsidR="003474C8">
        <w:rPr>
          <w:rFonts w:ascii="Times New Roman" w:hAnsi="Times New Roman" w:cs="Times New Roman"/>
        </w:rPr>
        <w:t xml:space="preserve">human </w:t>
      </w:r>
      <w:r w:rsidR="00B34552">
        <w:rPr>
          <w:rFonts w:ascii="Times New Roman" w:hAnsi="Times New Roman" w:cs="Times New Roman"/>
        </w:rPr>
        <w:t>society to function, let alone for civilizations to flourish.</w:t>
      </w:r>
      <w:r w:rsidR="00E665A5">
        <w:rPr>
          <w:rFonts w:ascii="Times New Roman" w:hAnsi="Times New Roman" w:cs="Times New Roman"/>
        </w:rPr>
        <w:t xml:space="preserve"> </w:t>
      </w:r>
    </w:p>
    <w:p w:rsidR="003474C8" w:rsidRDefault="003474C8" w:rsidP="00FD0D66">
      <w:pPr>
        <w:pStyle w:val="ListParagraph"/>
        <w:ind w:left="0"/>
        <w:jc w:val="both"/>
        <w:rPr>
          <w:rFonts w:ascii="Times New Roman" w:hAnsi="Times New Roman" w:cs="Times New Roman"/>
        </w:rPr>
      </w:pPr>
    </w:p>
    <w:p w:rsidR="00B871CB" w:rsidRDefault="00E665A5" w:rsidP="00FD0D66">
      <w:pPr>
        <w:pStyle w:val="ListParagraph"/>
        <w:ind w:left="0"/>
        <w:jc w:val="both"/>
        <w:rPr>
          <w:rFonts w:ascii="Times New Roman" w:eastAsia="Times New Roman" w:hAnsi="Times New Roman" w:cs="Times New Roman"/>
          <w:lang w:val="en-US" w:eastAsia="en-NZ"/>
        </w:rPr>
      </w:pPr>
      <w:r>
        <w:rPr>
          <w:rFonts w:ascii="Times New Roman" w:hAnsi="Times New Roman" w:cs="Times New Roman"/>
        </w:rPr>
        <w:t>Consistent with this</w:t>
      </w:r>
      <w:r w:rsidR="003474C8">
        <w:rPr>
          <w:rFonts w:ascii="Times New Roman" w:hAnsi="Times New Roman" w:cs="Times New Roman"/>
        </w:rPr>
        <w:t xml:space="preserve"> proposition</w:t>
      </w:r>
      <w:r w:rsidR="00FD0D66">
        <w:rPr>
          <w:rFonts w:ascii="Times New Roman" w:hAnsi="Times New Roman" w:cs="Times New Roman"/>
        </w:rPr>
        <w:t xml:space="preserve">, the </w:t>
      </w:r>
      <w:r w:rsidR="008C3187">
        <w:rPr>
          <w:rFonts w:ascii="Times New Roman" w:hAnsi="Times New Roman" w:cs="Times New Roman"/>
        </w:rPr>
        <w:t xml:space="preserve">noted </w:t>
      </w:r>
      <w:r w:rsidR="00FD0D66">
        <w:rPr>
          <w:rFonts w:ascii="Times New Roman" w:hAnsi="Times New Roman" w:cs="Times New Roman"/>
        </w:rPr>
        <w:t xml:space="preserve">philosopher and Christian apologist, C.S. Lewis, argued </w:t>
      </w:r>
      <w:r w:rsidR="008C3187">
        <w:rPr>
          <w:rFonts w:ascii="Times New Roman" w:hAnsi="Times New Roman" w:cs="Times New Roman"/>
        </w:rPr>
        <w:t xml:space="preserve">last century </w:t>
      </w:r>
      <w:r w:rsidR="00FD0D66">
        <w:rPr>
          <w:rFonts w:ascii="Times New Roman" w:hAnsi="Times New Roman" w:cs="Times New Roman"/>
        </w:rPr>
        <w:t xml:space="preserve">that </w:t>
      </w:r>
      <w:r w:rsidR="006D3C1F">
        <w:rPr>
          <w:rFonts w:ascii="Times New Roman" w:hAnsi="Times New Roman" w:cs="Times New Roman"/>
        </w:rPr>
        <w:t xml:space="preserve">from the beginnings of human history </w:t>
      </w:r>
      <w:r w:rsidR="00FD0D66">
        <w:rPr>
          <w:rFonts w:ascii="Times New Roman" w:hAnsi="Times New Roman" w:cs="Times New Roman"/>
        </w:rPr>
        <w:t xml:space="preserve">all societies </w:t>
      </w:r>
      <w:r w:rsidR="006D3C1F">
        <w:rPr>
          <w:rFonts w:ascii="Times New Roman" w:hAnsi="Times New Roman" w:cs="Times New Roman"/>
        </w:rPr>
        <w:t xml:space="preserve">have </w:t>
      </w:r>
      <w:r w:rsidR="00FD0D66">
        <w:rPr>
          <w:rFonts w:ascii="Times New Roman" w:hAnsi="Times New Roman" w:cs="Times New Roman"/>
        </w:rPr>
        <w:t>operate</w:t>
      </w:r>
      <w:r w:rsidR="006D3C1F">
        <w:rPr>
          <w:rFonts w:ascii="Times New Roman" w:hAnsi="Times New Roman" w:cs="Times New Roman"/>
        </w:rPr>
        <w:t>d</w:t>
      </w:r>
      <w:r w:rsidR="00FD0D66">
        <w:rPr>
          <w:rFonts w:ascii="Times New Roman" w:hAnsi="Times New Roman" w:cs="Times New Roman"/>
        </w:rPr>
        <w:t xml:space="preserve"> on the basis of certain</w:t>
      </w:r>
      <w:r w:rsidR="006D3C1F">
        <w:rPr>
          <w:rFonts w:ascii="Times New Roman" w:hAnsi="Times New Roman" w:cs="Times New Roman"/>
        </w:rPr>
        <w:t xml:space="preserve"> shared ethical norms or maxims. He </w:t>
      </w:r>
      <w:r w:rsidR="0085608F">
        <w:rPr>
          <w:rFonts w:ascii="Times New Roman" w:hAnsi="Times New Roman" w:cs="Times New Roman"/>
        </w:rPr>
        <w:t xml:space="preserve">referred to </w:t>
      </w:r>
      <w:r w:rsidR="006D3C1F">
        <w:rPr>
          <w:rFonts w:ascii="Times New Roman" w:hAnsi="Times New Roman" w:cs="Times New Roman"/>
        </w:rPr>
        <w:t>these</w:t>
      </w:r>
      <w:r w:rsidR="00584ADC">
        <w:rPr>
          <w:rFonts w:ascii="Times New Roman" w:hAnsi="Times New Roman" w:cs="Times New Roman"/>
        </w:rPr>
        <w:t>, rather inelegantly,</w:t>
      </w:r>
      <w:r w:rsidR="0085608F">
        <w:rPr>
          <w:rFonts w:ascii="Times New Roman" w:hAnsi="Times New Roman" w:cs="Times New Roman"/>
        </w:rPr>
        <w:t xml:space="preserve"> as</w:t>
      </w:r>
      <w:r w:rsidR="006D3C1F">
        <w:rPr>
          <w:rFonts w:ascii="Times New Roman" w:hAnsi="Times New Roman" w:cs="Times New Roman"/>
        </w:rPr>
        <w:t xml:space="preserve"> </w:t>
      </w:r>
      <w:r w:rsidR="00FD0D66">
        <w:rPr>
          <w:rFonts w:ascii="Times New Roman" w:eastAsia="Times New Roman" w:hAnsi="Times New Roman" w:cs="Times New Roman"/>
          <w:lang w:val="en-US" w:eastAsia="en-NZ"/>
        </w:rPr>
        <w:t>‘primeval moral platitudes’ (</w:t>
      </w:r>
      <w:r w:rsidR="00617A63" w:rsidRPr="00A6698B">
        <w:rPr>
          <w:rFonts w:ascii="Times New Roman" w:eastAsia="Times New Roman" w:hAnsi="Times New Roman" w:cs="Times New Roman"/>
          <w:lang w:val="en-US" w:eastAsia="en-NZ"/>
        </w:rPr>
        <w:t>Lewis</w:t>
      </w:r>
      <w:r w:rsidR="002215FA">
        <w:rPr>
          <w:rFonts w:ascii="Times New Roman" w:eastAsia="Times New Roman" w:hAnsi="Times New Roman" w:cs="Times New Roman"/>
          <w:lang w:val="en-US" w:eastAsia="en-NZ"/>
        </w:rPr>
        <w:t>, 194</w:t>
      </w:r>
      <w:r w:rsidR="008605A4">
        <w:rPr>
          <w:rFonts w:ascii="Times New Roman" w:eastAsia="Times New Roman" w:hAnsi="Times New Roman" w:cs="Times New Roman"/>
          <w:lang w:val="en-US" w:eastAsia="en-NZ"/>
        </w:rPr>
        <w:t>2</w:t>
      </w:r>
      <w:r w:rsidR="002215FA">
        <w:rPr>
          <w:rFonts w:ascii="Times New Roman" w:eastAsia="Times New Roman" w:hAnsi="Times New Roman" w:cs="Times New Roman"/>
          <w:lang w:val="en-US" w:eastAsia="en-NZ"/>
        </w:rPr>
        <w:t>, 1943</w:t>
      </w:r>
      <w:r w:rsidR="008605A4">
        <w:rPr>
          <w:rFonts w:ascii="Times New Roman" w:eastAsia="Times New Roman" w:hAnsi="Times New Roman" w:cs="Times New Roman"/>
          <w:lang w:val="en-US" w:eastAsia="en-NZ"/>
        </w:rPr>
        <w:t xml:space="preserve">) </w:t>
      </w:r>
      <w:r w:rsidR="006D3C1F">
        <w:rPr>
          <w:rFonts w:ascii="Times New Roman" w:eastAsia="Times New Roman" w:hAnsi="Times New Roman" w:cs="Times New Roman"/>
          <w:lang w:val="en-US" w:eastAsia="en-NZ"/>
        </w:rPr>
        <w:t xml:space="preserve">and contended that they constitute humanity’s </w:t>
      </w:r>
      <w:r w:rsidR="009E3F60">
        <w:rPr>
          <w:rFonts w:ascii="Times New Roman" w:eastAsia="Times New Roman" w:hAnsi="Times New Roman" w:cs="Times New Roman"/>
          <w:lang w:val="en-US" w:eastAsia="en-NZ"/>
        </w:rPr>
        <w:t xml:space="preserve">common </w:t>
      </w:r>
      <w:r w:rsidR="00617A63" w:rsidRPr="00A6698B">
        <w:rPr>
          <w:rFonts w:ascii="Times New Roman" w:eastAsia="Times New Roman" w:hAnsi="Times New Roman" w:cs="Times New Roman"/>
          <w:lang w:val="en-US" w:eastAsia="en-NZ"/>
        </w:rPr>
        <w:t xml:space="preserve">moral inheritance. </w:t>
      </w:r>
      <w:r w:rsidR="006D3C1F">
        <w:rPr>
          <w:rFonts w:ascii="Times New Roman" w:eastAsia="Times New Roman" w:hAnsi="Times New Roman" w:cs="Times New Roman"/>
          <w:lang w:val="en-US" w:eastAsia="en-NZ"/>
        </w:rPr>
        <w:t>Examples of such ethical norms include the various duties which parents owe t</w:t>
      </w:r>
      <w:r w:rsidR="009E3F60">
        <w:rPr>
          <w:rFonts w:ascii="Times New Roman" w:eastAsia="Times New Roman" w:hAnsi="Times New Roman" w:cs="Times New Roman"/>
          <w:lang w:val="en-US" w:eastAsia="en-NZ"/>
        </w:rPr>
        <w:t xml:space="preserve">o their children (e.g. care, </w:t>
      </w:r>
      <w:r w:rsidR="006D3C1F">
        <w:rPr>
          <w:rFonts w:ascii="Times New Roman" w:eastAsia="Times New Roman" w:hAnsi="Times New Roman" w:cs="Times New Roman"/>
          <w:lang w:val="en-US" w:eastAsia="en-NZ"/>
        </w:rPr>
        <w:t>nurture</w:t>
      </w:r>
      <w:r w:rsidR="009E3F60">
        <w:rPr>
          <w:rFonts w:ascii="Times New Roman" w:eastAsia="Times New Roman" w:hAnsi="Times New Roman" w:cs="Times New Roman"/>
          <w:lang w:val="en-US" w:eastAsia="en-NZ"/>
        </w:rPr>
        <w:t xml:space="preserve"> and protection</w:t>
      </w:r>
      <w:r w:rsidR="006D3C1F">
        <w:rPr>
          <w:rFonts w:ascii="Times New Roman" w:eastAsia="Times New Roman" w:hAnsi="Times New Roman" w:cs="Times New Roman"/>
          <w:lang w:val="en-US" w:eastAsia="en-NZ"/>
        </w:rPr>
        <w:t xml:space="preserve">), the </w:t>
      </w:r>
      <w:r w:rsidR="009E3F60">
        <w:rPr>
          <w:rFonts w:ascii="Times New Roman" w:eastAsia="Times New Roman" w:hAnsi="Times New Roman" w:cs="Times New Roman"/>
          <w:lang w:val="en-US" w:eastAsia="en-NZ"/>
        </w:rPr>
        <w:t xml:space="preserve">various </w:t>
      </w:r>
      <w:r w:rsidR="006D3C1F">
        <w:rPr>
          <w:rFonts w:ascii="Times New Roman" w:eastAsia="Times New Roman" w:hAnsi="Times New Roman" w:cs="Times New Roman"/>
          <w:lang w:val="en-US" w:eastAsia="en-NZ"/>
        </w:rPr>
        <w:t xml:space="preserve">reciprocal obligations </w:t>
      </w:r>
      <w:r w:rsidR="0085608F">
        <w:rPr>
          <w:rFonts w:ascii="Times New Roman" w:eastAsia="Times New Roman" w:hAnsi="Times New Roman" w:cs="Times New Roman"/>
          <w:lang w:val="en-US" w:eastAsia="en-NZ"/>
        </w:rPr>
        <w:t xml:space="preserve">that children owe to their </w:t>
      </w:r>
      <w:r w:rsidR="006D3C1F">
        <w:rPr>
          <w:rFonts w:ascii="Times New Roman" w:eastAsia="Times New Roman" w:hAnsi="Times New Roman" w:cs="Times New Roman"/>
          <w:lang w:val="en-US" w:eastAsia="en-NZ"/>
        </w:rPr>
        <w:t xml:space="preserve">parents, </w:t>
      </w:r>
      <w:r w:rsidR="00617A63" w:rsidRPr="00A6698B">
        <w:rPr>
          <w:rFonts w:ascii="Times New Roman" w:eastAsia="Times New Roman" w:hAnsi="Times New Roman" w:cs="Times New Roman"/>
          <w:lang w:val="en-US" w:eastAsia="en-NZ"/>
        </w:rPr>
        <w:t xml:space="preserve">the requirements of both </w:t>
      </w:r>
      <w:r w:rsidR="006D3C1F">
        <w:rPr>
          <w:rFonts w:ascii="Times New Roman" w:eastAsia="Times New Roman" w:hAnsi="Times New Roman" w:cs="Times New Roman"/>
          <w:lang w:val="en-US" w:eastAsia="en-NZ"/>
        </w:rPr>
        <w:t>general and special beneficence, the obligation to keep promises</w:t>
      </w:r>
      <w:r w:rsidR="008B7A15">
        <w:rPr>
          <w:rFonts w:ascii="Times New Roman" w:eastAsia="Times New Roman" w:hAnsi="Times New Roman" w:cs="Times New Roman"/>
          <w:lang w:val="en-US" w:eastAsia="en-NZ"/>
        </w:rPr>
        <w:t xml:space="preserve"> and tell the truth</w:t>
      </w:r>
      <w:r w:rsidR="006D3C1F">
        <w:rPr>
          <w:rFonts w:ascii="Times New Roman" w:eastAsia="Times New Roman" w:hAnsi="Times New Roman" w:cs="Times New Roman"/>
          <w:lang w:val="en-US" w:eastAsia="en-NZ"/>
        </w:rPr>
        <w:t xml:space="preserve">, the demands </w:t>
      </w:r>
      <w:r w:rsidR="008B7A15">
        <w:rPr>
          <w:rFonts w:ascii="Times New Roman" w:eastAsia="Times New Roman" w:hAnsi="Times New Roman" w:cs="Times New Roman"/>
          <w:lang w:val="en-US" w:eastAsia="en-NZ"/>
        </w:rPr>
        <w:t xml:space="preserve">of justice and </w:t>
      </w:r>
      <w:r w:rsidR="00617A63" w:rsidRPr="00A6698B">
        <w:rPr>
          <w:rFonts w:ascii="Times New Roman" w:eastAsia="Times New Roman" w:hAnsi="Times New Roman" w:cs="Times New Roman"/>
          <w:lang w:val="en-US" w:eastAsia="en-NZ"/>
        </w:rPr>
        <w:t>mercy</w:t>
      </w:r>
      <w:r w:rsidR="00A35C63">
        <w:rPr>
          <w:rFonts w:ascii="Times New Roman" w:eastAsia="Times New Roman" w:hAnsi="Times New Roman" w:cs="Times New Roman"/>
          <w:lang w:val="en-US" w:eastAsia="en-NZ"/>
        </w:rPr>
        <w:t>, and the showing of respect for the dead</w:t>
      </w:r>
      <w:r w:rsidR="00617A63" w:rsidRPr="00A6698B">
        <w:rPr>
          <w:rFonts w:ascii="Times New Roman" w:eastAsia="Times New Roman" w:hAnsi="Times New Roman" w:cs="Times New Roman"/>
          <w:lang w:val="en-US" w:eastAsia="en-NZ"/>
        </w:rPr>
        <w:t xml:space="preserve">. </w:t>
      </w:r>
      <w:r w:rsidR="00A35C63">
        <w:rPr>
          <w:rFonts w:ascii="Times New Roman" w:eastAsia="Times New Roman" w:hAnsi="Times New Roman" w:cs="Times New Roman"/>
          <w:lang w:val="en-US" w:eastAsia="en-NZ"/>
        </w:rPr>
        <w:t>Lewis argued that</w:t>
      </w:r>
      <w:r w:rsidR="006D3C1F">
        <w:rPr>
          <w:rFonts w:ascii="Times New Roman" w:eastAsia="Times New Roman" w:hAnsi="Times New Roman" w:cs="Times New Roman"/>
          <w:lang w:val="en-US" w:eastAsia="en-NZ"/>
        </w:rPr>
        <w:t xml:space="preserve"> norms </w:t>
      </w:r>
      <w:r w:rsidR="00A35C63">
        <w:rPr>
          <w:rFonts w:ascii="Times New Roman" w:eastAsia="Times New Roman" w:hAnsi="Times New Roman" w:cs="Times New Roman"/>
          <w:lang w:val="en-US" w:eastAsia="en-NZ"/>
        </w:rPr>
        <w:t xml:space="preserve">of this nature </w:t>
      </w:r>
      <w:r w:rsidR="00480A08">
        <w:rPr>
          <w:rFonts w:ascii="Times New Roman" w:eastAsia="Times New Roman" w:hAnsi="Times New Roman" w:cs="Times New Roman"/>
          <w:lang w:val="en-US" w:eastAsia="en-NZ"/>
        </w:rPr>
        <w:t xml:space="preserve">provide </w:t>
      </w:r>
      <w:r w:rsidR="006D3C1F">
        <w:rPr>
          <w:rFonts w:ascii="Times New Roman" w:eastAsia="Times New Roman" w:hAnsi="Times New Roman" w:cs="Times New Roman"/>
          <w:lang w:val="en-US" w:eastAsia="en-NZ"/>
        </w:rPr>
        <w:t xml:space="preserve">the very </w:t>
      </w:r>
      <w:r w:rsidR="009E3F60">
        <w:rPr>
          <w:rFonts w:ascii="Times New Roman" w:eastAsia="Times New Roman" w:hAnsi="Times New Roman" w:cs="Times New Roman"/>
          <w:lang w:val="en-US" w:eastAsia="en-NZ"/>
        </w:rPr>
        <w:t xml:space="preserve">foundation </w:t>
      </w:r>
      <w:r w:rsidR="00617A63" w:rsidRPr="00A6698B">
        <w:rPr>
          <w:rFonts w:ascii="Times New Roman" w:eastAsia="Times New Roman" w:hAnsi="Times New Roman" w:cs="Times New Roman"/>
          <w:lang w:val="en-US" w:eastAsia="en-NZ"/>
        </w:rPr>
        <w:t>for moral reasoning, deliberation and argument; they are to morality</w:t>
      </w:r>
      <w:r w:rsidR="00480A08">
        <w:rPr>
          <w:rFonts w:ascii="Times New Roman" w:eastAsia="Times New Roman" w:hAnsi="Times New Roman" w:cs="Times New Roman"/>
          <w:lang w:val="en-US" w:eastAsia="en-NZ"/>
        </w:rPr>
        <w:t>, in other words,</w:t>
      </w:r>
      <w:r w:rsidR="00617A63" w:rsidRPr="00A6698B">
        <w:rPr>
          <w:rFonts w:ascii="Times New Roman" w:eastAsia="Times New Roman" w:hAnsi="Times New Roman" w:cs="Times New Roman"/>
          <w:lang w:val="en-US" w:eastAsia="en-NZ"/>
        </w:rPr>
        <w:t xml:space="preserve"> what axioms are to mathematic</w:t>
      </w:r>
      <w:r w:rsidR="00480A08">
        <w:rPr>
          <w:rFonts w:ascii="Times New Roman" w:eastAsia="Times New Roman" w:hAnsi="Times New Roman" w:cs="Times New Roman"/>
          <w:lang w:val="en-US" w:eastAsia="en-NZ"/>
        </w:rPr>
        <w:t xml:space="preserve">s; </w:t>
      </w:r>
      <w:r w:rsidR="006D3C1F">
        <w:rPr>
          <w:rFonts w:ascii="Times New Roman" w:eastAsia="Times New Roman" w:hAnsi="Times New Roman" w:cs="Times New Roman"/>
          <w:lang w:val="en-US" w:eastAsia="en-NZ"/>
        </w:rPr>
        <w:t>w</w:t>
      </w:r>
      <w:r w:rsidR="00480A08">
        <w:rPr>
          <w:rFonts w:ascii="Times New Roman" w:eastAsia="Times New Roman" w:hAnsi="Times New Roman" w:cs="Times New Roman"/>
          <w:lang w:val="en-US" w:eastAsia="en-NZ"/>
        </w:rPr>
        <w:t>ithout them ethical reasoning would be</w:t>
      </w:r>
      <w:r w:rsidR="006D3C1F">
        <w:rPr>
          <w:rFonts w:ascii="Times New Roman" w:eastAsia="Times New Roman" w:hAnsi="Times New Roman" w:cs="Times New Roman"/>
          <w:lang w:val="en-US" w:eastAsia="en-NZ"/>
        </w:rPr>
        <w:t xml:space="preserve"> impossible.</w:t>
      </w:r>
      <w:r w:rsidR="00617A63" w:rsidRPr="00A6698B">
        <w:rPr>
          <w:rFonts w:ascii="Times New Roman" w:eastAsia="Times New Roman" w:hAnsi="Times New Roman" w:cs="Times New Roman"/>
          <w:lang w:val="en-US" w:eastAsia="en-NZ"/>
        </w:rPr>
        <w:t xml:space="preserve"> </w:t>
      </w:r>
      <w:r w:rsidR="00F04EB3">
        <w:rPr>
          <w:rFonts w:ascii="Times New Roman" w:eastAsia="Times New Roman" w:hAnsi="Times New Roman" w:cs="Times New Roman"/>
          <w:lang w:val="en-US" w:eastAsia="en-NZ"/>
        </w:rPr>
        <w:t>Whatever the merits of this latter argument, the claim</w:t>
      </w:r>
      <w:r>
        <w:rPr>
          <w:rFonts w:ascii="Times New Roman" w:eastAsia="Times New Roman" w:hAnsi="Times New Roman" w:cs="Times New Roman"/>
          <w:lang w:val="en-US" w:eastAsia="en-NZ"/>
        </w:rPr>
        <w:t xml:space="preserve"> by Lewis</w:t>
      </w:r>
      <w:r w:rsidR="00F04EB3">
        <w:rPr>
          <w:rFonts w:ascii="Times New Roman" w:eastAsia="Times New Roman" w:hAnsi="Times New Roman" w:cs="Times New Roman"/>
          <w:lang w:val="en-US" w:eastAsia="en-NZ"/>
        </w:rPr>
        <w:t xml:space="preserve"> that certain ethical norms have been </w:t>
      </w:r>
      <w:r>
        <w:rPr>
          <w:rFonts w:ascii="Times New Roman" w:eastAsia="Times New Roman" w:hAnsi="Times New Roman" w:cs="Times New Roman"/>
          <w:lang w:val="en-US" w:eastAsia="en-NZ"/>
        </w:rPr>
        <w:t xml:space="preserve">widely shared </w:t>
      </w:r>
      <w:r w:rsidR="00F04EB3">
        <w:rPr>
          <w:rFonts w:ascii="Times New Roman" w:eastAsia="Times New Roman" w:hAnsi="Times New Roman" w:cs="Times New Roman"/>
          <w:lang w:val="en-US" w:eastAsia="en-NZ"/>
        </w:rPr>
        <w:t>throughout the course of human history and across many different cultures and civilizations appears valid</w:t>
      </w:r>
      <w:r w:rsidR="007805A2">
        <w:rPr>
          <w:rFonts w:ascii="Times New Roman" w:eastAsia="Times New Roman" w:hAnsi="Times New Roman" w:cs="Times New Roman"/>
          <w:lang w:val="en-US" w:eastAsia="en-NZ"/>
        </w:rPr>
        <w:t xml:space="preserve">. </w:t>
      </w:r>
      <w:r w:rsidR="003474C8">
        <w:rPr>
          <w:rFonts w:ascii="Times New Roman" w:eastAsia="Times New Roman" w:hAnsi="Times New Roman" w:cs="Times New Roman"/>
          <w:lang w:val="en-US" w:eastAsia="en-NZ"/>
        </w:rPr>
        <w:t>It also seems reasonable to postulate that without broad agreement on certain core ethical norms and principles, the coexistence of human beings in communities of even a modest size would be extremely difficult, while the establishment of durable and effective political institutions would</w:t>
      </w:r>
      <w:r w:rsidR="009E3F60">
        <w:rPr>
          <w:rFonts w:ascii="Times New Roman" w:eastAsia="Times New Roman" w:hAnsi="Times New Roman" w:cs="Times New Roman"/>
          <w:lang w:val="en-US" w:eastAsia="en-NZ"/>
        </w:rPr>
        <w:t xml:space="preserve"> not be feasible</w:t>
      </w:r>
      <w:r w:rsidR="003474C8">
        <w:rPr>
          <w:rFonts w:ascii="Times New Roman" w:eastAsia="Times New Roman" w:hAnsi="Times New Roman" w:cs="Times New Roman"/>
          <w:lang w:val="en-US" w:eastAsia="en-NZ"/>
        </w:rPr>
        <w:t>.</w:t>
      </w:r>
    </w:p>
    <w:p w:rsidR="00B871CB" w:rsidRDefault="00B871CB" w:rsidP="00FD0D66">
      <w:pPr>
        <w:pStyle w:val="ListParagraph"/>
        <w:ind w:left="0"/>
        <w:jc w:val="both"/>
        <w:rPr>
          <w:rFonts w:ascii="Times New Roman" w:eastAsia="Times New Roman" w:hAnsi="Times New Roman" w:cs="Times New Roman"/>
          <w:lang w:val="en-US" w:eastAsia="en-NZ"/>
        </w:rPr>
      </w:pPr>
    </w:p>
    <w:p w:rsidR="00CB0E62" w:rsidRDefault="00987194" w:rsidP="00FD0D66">
      <w:pPr>
        <w:pStyle w:val="ListParagraph"/>
        <w:ind w:left="0"/>
        <w:jc w:val="both"/>
        <w:rPr>
          <w:rFonts w:ascii="Times New Roman" w:eastAsia="Times New Roman" w:hAnsi="Times New Roman" w:cs="Times New Roman"/>
          <w:lang w:val="en-US" w:eastAsia="en-NZ"/>
        </w:rPr>
      </w:pPr>
      <w:r>
        <w:rPr>
          <w:rFonts w:ascii="Times New Roman" w:eastAsia="Times New Roman" w:hAnsi="Times New Roman" w:cs="Times New Roman"/>
          <w:lang w:val="en-US" w:eastAsia="en-NZ"/>
        </w:rPr>
        <w:t>Building on this common moral inheritance, humanity has gradually expanded</w:t>
      </w:r>
      <w:r w:rsidR="00AF5F4E">
        <w:rPr>
          <w:rFonts w:ascii="Times New Roman" w:eastAsia="Times New Roman" w:hAnsi="Times New Roman" w:cs="Times New Roman"/>
          <w:lang w:val="en-US" w:eastAsia="en-NZ"/>
        </w:rPr>
        <w:t>, particularly during the past century or so,</w:t>
      </w:r>
      <w:r>
        <w:rPr>
          <w:rFonts w:ascii="Times New Roman" w:eastAsia="Times New Roman" w:hAnsi="Times New Roman" w:cs="Times New Roman"/>
          <w:lang w:val="en-US" w:eastAsia="en-NZ"/>
        </w:rPr>
        <w:t xml:space="preserve"> the </w:t>
      </w:r>
      <w:r w:rsidR="007805A2">
        <w:rPr>
          <w:rFonts w:ascii="Times New Roman" w:eastAsia="Times New Roman" w:hAnsi="Times New Roman" w:cs="Times New Roman"/>
          <w:lang w:val="en-US" w:eastAsia="en-NZ"/>
        </w:rPr>
        <w:t>range of ethical norms</w:t>
      </w:r>
      <w:r w:rsidR="00AF5F4E">
        <w:rPr>
          <w:rFonts w:ascii="Times New Roman" w:eastAsia="Times New Roman" w:hAnsi="Times New Roman" w:cs="Times New Roman"/>
          <w:lang w:val="en-US" w:eastAsia="en-NZ"/>
        </w:rPr>
        <w:t xml:space="preserve"> </w:t>
      </w:r>
      <w:r w:rsidR="007805A2">
        <w:rPr>
          <w:rFonts w:ascii="Times New Roman" w:eastAsia="Times New Roman" w:hAnsi="Times New Roman" w:cs="Times New Roman"/>
          <w:lang w:val="en-US" w:eastAsia="en-NZ"/>
        </w:rPr>
        <w:t xml:space="preserve">that </w:t>
      </w:r>
      <w:r w:rsidR="009E3F60">
        <w:rPr>
          <w:rFonts w:ascii="Times New Roman" w:eastAsia="Times New Roman" w:hAnsi="Times New Roman" w:cs="Times New Roman"/>
          <w:lang w:val="en-US" w:eastAsia="en-NZ"/>
        </w:rPr>
        <w:t xml:space="preserve">are regarded </w:t>
      </w:r>
      <w:r w:rsidR="007805A2">
        <w:rPr>
          <w:rFonts w:ascii="Times New Roman" w:eastAsia="Times New Roman" w:hAnsi="Times New Roman" w:cs="Times New Roman"/>
          <w:lang w:val="en-US" w:eastAsia="en-NZ"/>
        </w:rPr>
        <w:t>as</w:t>
      </w:r>
      <w:r w:rsidR="00707D5F">
        <w:rPr>
          <w:rFonts w:ascii="Times New Roman" w:eastAsia="Times New Roman" w:hAnsi="Times New Roman" w:cs="Times New Roman"/>
          <w:lang w:val="en-US" w:eastAsia="en-NZ"/>
        </w:rPr>
        <w:t xml:space="preserve"> ‘core’ or</w:t>
      </w:r>
      <w:r w:rsidR="007805A2">
        <w:rPr>
          <w:rFonts w:ascii="Times New Roman" w:eastAsia="Times New Roman" w:hAnsi="Times New Roman" w:cs="Times New Roman"/>
          <w:lang w:val="en-US" w:eastAsia="en-NZ"/>
        </w:rPr>
        <w:t xml:space="preserve"> </w:t>
      </w:r>
      <w:r w:rsidR="009E202F">
        <w:rPr>
          <w:rFonts w:ascii="Times New Roman" w:eastAsia="Times New Roman" w:hAnsi="Times New Roman" w:cs="Times New Roman"/>
          <w:lang w:val="en-US" w:eastAsia="en-NZ"/>
        </w:rPr>
        <w:t>‘universal’</w:t>
      </w:r>
      <w:r w:rsidR="002E561D">
        <w:rPr>
          <w:rFonts w:ascii="Times New Roman" w:eastAsia="Times New Roman" w:hAnsi="Times New Roman" w:cs="Times New Roman"/>
          <w:lang w:val="en-US" w:eastAsia="en-NZ"/>
        </w:rPr>
        <w:t xml:space="preserve"> values;</w:t>
      </w:r>
      <w:r w:rsidR="009E202F">
        <w:rPr>
          <w:rFonts w:ascii="Times New Roman" w:eastAsia="Times New Roman" w:hAnsi="Times New Roman" w:cs="Times New Roman"/>
          <w:lang w:val="en-US" w:eastAsia="en-NZ"/>
        </w:rPr>
        <w:t xml:space="preserve"> that is values which ought to apply</w:t>
      </w:r>
      <w:r w:rsidR="002E561D">
        <w:rPr>
          <w:rFonts w:ascii="Times New Roman" w:eastAsia="Times New Roman" w:hAnsi="Times New Roman" w:cs="Times New Roman"/>
          <w:lang w:val="en-US" w:eastAsia="en-NZ"/>
        </w:rPr>
        <w:t>, or at least carry weight,</w:t>
      </w:r>
      <w:r>
        <w:rPr>
          <w:rFonts w:ascii="Times New Roman" w:eastAsia="Times New Roman" w:hAnsi="Times New Roman" w:cs="Times New Roman"/>
          <w:lang w:val="en-US" w:eastAsia="en-NZ"/>
        </w:rPr>
        <w:t xml:space="preserve"> regardless of culture, time and</w:t>
      </w:r>
      <w:r w:rsidR="002C547B">
        <w:rPr>
          <w:rFonts w:ascii="Times New Roman" w:eastAsia="Times New Roman" w:hAnsi="Times New Roman" w:cs="Times New Roman"/>
          <w:lang w:val="en-US" w:eastAsia="en-NZ"/>
        </w:rPr>
        <w:t xml:space="preserve"> place</w:t>
      </w:r>
      <w:r w:rsidR="009E202F">
        <w:rPr>
          <w:rFonts w:ascii="Times New Roman" w:eastAsia="Times New Roman" w:hAnsi="Times New Roman" w:cs="Times New Roman"/>
          <w:lang w:val="en-US" w:eastAsia="en-NZ"/>
        </w:rPr>
        <w:t>.</w:t>
      </w:r>
      <w:r w:rsidR="00313FB3">
        <w:rPr>
          <w:rFonts w:ascii="Times New Roman" w:eastAsia="Times New Roman" w:hAnsi="Times New Roman" w:cs="Times New Roman"/>
          <w:lang w:val="en-US" w:eastAsia="en-NZ"/>
        </w:rPr>
        <w:t xml:space="preserve"> At the international level, s</w:t>
      </w:r>
      <w:r w:rsidR="002E561D">
        <w:rPr>
          <w:rFonts w:ascii="Times New Roman" w:eastAsia="Times New Roman" w:hAnsi="Times New Roman" w:cs="Times New Roman"/>
          <w:lang w:val="en-US" w:eastAsia="en-NZ"/>
        </w:rPr>
        <w:t xml:space="preserve">uch values have been variously codified </w:t>
      </w:r>
      <w:r w:rsidR="009E3F60">
        <w:rPr>
          <w:rFonts w:ascii="Times New Roman" w:eastAsia="Times New Roman" w:hAnsi="Times New Roman" w:cs="Times New Roman"/>
          <w:lang w:val="en-US" w:eastAsia="en-NZ"/>
        </w:rPr>
        <w:t xml:space="preserve">and embraced </w:t>
      </w:r>
      <w:r w:rsidR="002E561D">
        <w:rPr>
          <w:rFonts w:ascii="Times New Roman" w:eastAsia="Times New Roman" w:hAnsi="Times New Roman" w:cs="Times New Roman"/>
          <w:lang w:val="en-US" w:eastAsia="en-NZ"/>
        </w:rPr>
        <w:t xml:space="preserve">through a multiplicity of </w:t>
      </w:r>
      <w:r w:rsidR="008A4F4C">
        <w:rPr>
          <w:rFonts w:ascii="Times New Roman" w:eastAsia="Times New Roman" w:hAnsi="Times New Roman" w:cs="Times New Roman"/>
          <w:lang w:val="en-US" w:eastAsia="en-NZ"/>
        </w:rPr>
        <w:t>treaties, charters, conventions and other kinds of agreement. In the field of human rights, for instance</w:t>
      </w:r>
      <w:r w:rsidR="002E561D">
        <w:rPr>
          <w:rFonts w:ascii="Times New Roman" w:eastAsia="Times New Roman" w:hAnsi="Times New Roman" w:cs="Times New Roman"/>
          <w:lang w:val="en-US" w:eastAsia="en-NZ"/>
        </w:rPr>
        <w:t xml:space="preserve">, </w:t>
      </w:r>
      <w:r w:rsidR="008A4F4C">
        <w:rPr>
          <w:rFonts w:ascii="Times New Roman" w:eastAsia="Times New Roman" w:hAnsi="Times New Roman" w:cs="Times New Roman"/>
          <w:lang w:val="en-US" w:eastAsia="en-NZ"/>
        </w:rPr>
        <w:t xml:space="preserve">there are instruments like </w:t>
      </w:r>
      <w:r w:rsidR="002E561D">
        <w:rPr>
          <w:rFonts w:ascii="Times New Roman" w:eastAsia="Times New Roman" w:hAnsi="Times New Roman" w:cs="Times New Roman"/>
          <w:lang w:val="en-US" w:eastAsia="en-NZ"/>
        </w:rPr>
        <w:t xml:space="preserve">the Universal Declaration of Human Rights, the </w:t>
      </w:r>
      <w:r w:rsidR="008A4F4C">
        <w:rPr>
          <w:rFonts w:ascii="Times New Roman" w:eastAsia="Times New Roman" w:hAnsi="Times New Roman" w:cs="Times New Roman"/>
          <w:lang w:val="en-US" w:eastAsia="en-NZ"/>
        </w:rPr>
        <w:t>International Covenant on Civil and Political Rights, the International Covenant on Economic, Social and Cultural Rights, the Convention on the Elimination of All Forms of Racial Discrimination, the Convention on the Elimination of All Forms of Discrimination Against Women, the Convention on the Rights of the Child and the Convention on the Rights of Persons with Disabilities.</w:t>
      </w:r>
      <w:r w:rsidR="001E0100">
        <w:rPr>
          <w:rFonts w:ascii="Times New Roman" w:eastAsia="Times New Roman" w:hAnsi="Times New Roman" w:cs="Times New Roman"/>
          <w:lang w:val="en-US" w:eastAsia="en-NZ"/>
        </w:rPr>
        <w:t xml:space="preserve"> Such agreements have sought to give expression t</w:t>
      </w:r>
      <w:r w:rsidR="00313FB3">
        <w:rPr>
          <w:rFonts w:ascii="Times New Roman" w:eastAsia="Times New Roman" w:hAnsi="Times New Roman" w:cs="Times New Roman"/>
          <w:lang w:val="en-US" w:eastAsia="en-NZ"/>
        </w:rPr>
        <w:t xml:space="preserve">o a range of </w:t>
      </w:r>
      <w:r w:rsidR="00F013B3">
        <w:rPr>
          <w:rFonts w:ascii="Times New Roman" w:eastAsia="Times New Roman" w:hAnsi="Times New Roman" w:cs="Times New Roman"/>
          <w:lang w:val="en-US" w:eastAsia="en-NZ"/>
        </w:rPr>
        <w:t xml:space="preserve">ethical </w:t>
      </w:r>
      <w:r w:rsidR="00313FB3">
        <w:rPr>
          <w:rFonts w:ascii="Times New Roman" w:eastAsia="Times New Roman" w:hAnsi="Times New Roman" w:cs="Times New Roman"/>
          <w:lang w:val="en-US" w:eastAsia="en-NZ"/>
        </w:rPr>
        <w:t>values that are fundamental to human survival, wellbeing and flourishing, including the equal worth</w:t>
      </w:r>
      <w:r w:rsidR="009A2F2F">
        <w:rPr>
          <w:rFonts w:ascii="Times New Roman" w:eastAsia="Times New Roman" w:hAnsi="Times New Roman" w:cs="Times New Roman"/>
          <w:lang w:val="en-US" w:eastAsia="en-NZ"/>
        </w:rPr>
        <w:t>, dignity and rights of all human beings</w:t>
      </w:r>
      <w:r w:rsidR="00313FB3">
        <w:rPr>
          <w:rFonts w:ascii="Times New Roman" w:eastAsia="Times New Roman" w:hAnsi="Times New Roman" w:cs="Times New Roman"/>
          <w:lang w:val="en-US" w:eastAsia="en-NZ"/>
        </w:rPr>
        <w:t xml:space="preserve">, the protection of </w:t>
      </w:r>
      <w:r w:rsidR="00DB6735">
        <w:rPr>
          <w:rFonts w:ascii="Times New Roman" w:eastAsia="Times New Roman" w:hAnsi="Times New Roman" w:cs="Times New Roman"/>
          <w:lang w:val="en-US" w:eastAsia="en-NZ"/>
        </w:rPr>
        <w:t xml:space="preserve">core </w:t>
      </w:r>
      <w:r w:rsidR="009A2F2F">
        <w:rPr>
          <w:rFonts w:ascii="Times New Roman" w:eastAsia="Times New Roman" w:hAnsi="Times New Roman" w:cs="Times New Roman"/>
          <w:lang w:val="en-US" w:eastAsia="en-NZ"/>
        </w:rPr>
        <w:t xml:space="preserve">civil and political </w:t>
      </w:r>
      <w:r w:rsidR="00313FB3">
        <w:rPr>
          <w:rFonts w:ascii="Times New Roman" w:eastAsia="Times New Roman" w:hAnsi="Times New Roman" w:cs="Times New Roman"/>
          <w:lang w:val="en-US" w:eastAsia="en-NZ"/>
        </w:rPr>
        <w:t xml:space="preserve">liberties </w:t>
      </w:r>
      <w:r w:rsidR="00DB6735">
        <w:rPr>
          <w:rFonts w:ascii="Times New Roman" w:eastAsia="Times New Roman" w:hAnsi="Times New Roman" w:cs="Times New Roman"/>
          <w:lang w:val="en-US" w:eastAsia="en-NZ"/>
        </w:rPr>
        <w:t xml:space="preserve">(e.g. freedom of expression, </w:t>
      </w:r>
      <w:r w:rsidR="00313FB3">
        <w:rPr>
          <w:rFonts w:ascii="Times New Roman" w:eastAsia="Times New Roman" w:hAnsi="Times New Roman" w:cs="Times New Roman"/>
          <w:lang w:val="en-US" w:eastAsia="en-NZ"/>
        </w:rPr>
        <w:t>assembly</w:t>
      </w:r>
      <w:r w:rsidR="00DB6735">
        <w:rPr>
          <w:rFonts w:ascii="Times New Roman" w:eastAsia="Times New Roman" w:hAnsi="Times New Roman" w:cs="Times New Roman"/>
          <w:lang w:val="en-US" w:eastAsia="en-NZ"/>
        </w:rPr>
        <w:t xml:space="preserve"> and religion,</w:t>
      </w:r>
      <w:r w:rsidR="009A2F2F">
        <w:rPr>
          <w:rFonts w:ascii="Times New Roman" w:eastAsia="Times New Roman" w:hAnsi="Times New Roman" w:cs="Times New Roman"/>
          <w:lang w:val="en-US" w:eastAsia="en-NZ"/>
        </w:rPr>
        <w:t xml:space="preserve"> and equality before the law</w:t>
      </w:r>
      <w:r w:rsidR="00313FB3">
        <w:rPr>
          <w:rFonts w:ascii="Times New Roman" w:eastAsia="Times New Roman" w:hAnsi="Times New Roman" w:cs="Times New Roman"/>
          <w:lang w:val="en-US" w:eastAsia="en-NZ"/>
        </w:rPr>
        <w:t xml:space="preserve">) and the </w:t>
      </w:r>
      <w:r w:rsidR="00D97F4F">
        <w:rPr>
          <w:rFonts w:ascii="Times New Roman" w:eastAsia="Times New Roman" w:hAnsi="Times New Roman" w:cs="Times New Roman"/>
          <w:lang w:val="en-US" w:eastAsia="en-NZ"/>
        </w:rPr>
        <w:t xml:space="preserve">satisfaction </w:t>
      </w:r>
      <w:r w:rsidR="00313FB3">
        <w:rPr>
          <w:rFonts w:ascii="Times New Roman" w:eastAsia="Times New Roman" w:hAnsi="Times New Roman" w:cs="Times New Roman"/>
          <w:lang w:val="en-US" w:eastAsia="en-NZ"/>
        </w:rPr>
        <w:t xml:space="preserve">of </w:t>
      </w:r>
      <w:r w:rsidR="00DB6735">
        <w:rPr>
          <w:rFonts w:ascii="Times New Roman" w:eastAsia="Times New Roman" w:hAnsi="Times New Roman" w:cs="Times New Roman"/>
          <w:lang w:val="en-US" w:eastAsia="en-NZ"/>
        </w:rPr>
        <w:t xml:space="preserve">basic </w:t>
      </w:r>
      <w:r w:rsidR="00313FB3">
        <w:rPr>
          <w:rFonts w:ascii="Times New Roman" w:eastAsia="Times New Roman" w:hAnsi="Times New Roman" w:cs="Times New Roman"/>
          <w:lang w:val="en-US" w:eastAsia="en-NZ"/>
        </w:rPr>
        <w:t>human needs (e.g. food, clothing, shelter, education and health care).</w:t>
      </w:r>
      <w:r w:rsidR="00F013B3">
        <w:rPr>
          <w:rFonts w:ascii="Times New Roman" w:eastAsia="Times New Roman" w:hAnsi="Times New Roman" w:cs="Times New Roman"/>
          <w:lang w:val="en-US" w:eastAsia="en-NZ"/>
        </w:rPr>
        <w:t xml:space="preserve"> Not only have these values been </w:t>
      </w:r>
      <w:r w:rsidR="00DB6735">
        <w:rPr>
          <w:rFonts w:ascii="Times New Roman" w:eastAsia="Times New Roman" w:hAnsi="Times New Roman" w:cs="Times New Roman"/>
          <w:lang w:val="en-US" w:eastAsia="en-NZ"/>
        </w:rPr>
        <w:t xml:space="preserve">formally </w:t>
      </w:r>
      <w:r w:rsidR="00F013B3">
        <w:rPr>
          <w:rFonts w:ascii="Times New Roman" w:eastAsia="Times New Roman" w:hAnsi="Times New Roman" w:cs="Times New Roman"/>
          <w:lang w:val="en-US" w:eastAsia="en-NZ"/>
        </w:rPr>
        <w:t xml:space="preserve">accepted by virtually </w:t>
      </w:r>
      <w:r w:rsidR="00DB6735">
        <w:rPr>
          <w:rFonts w:ascii="Times New Roman" w:eastAsia="Times New Roman" w:hAnsi="Times New Roman" w:cs="Times New Roman"/>
          <w:lang w:val="en-US" w:eastAsia="en-NZ"/>
        </w:rPr>
        <w:t>every nation in</w:t>
      </w:r>
      <w:r w:rsidR="00F013B3">
        <w:rPr>
          <w:rFonts w:ascii="Times New Roman" w:eastAsia="Times New Roman" w:hAnsi="Times New Roman" w:cs="Times New Roman"/>
          <w:lang w:val="en-US" w:eastAsia="en-NZ"/>
        </w:rPr>
        <w:t xml:space="preserve"> the world, </w:t>
      </w:r>
      <w:r w:rsidR="00433C85">
        <w:rPr>
          <w:rFonts w:ascii="Times New Roman" w:eastAsia="Times New Roman" w:hAnsi="Times New Roman" w:cs="Times New Roman"/>
          <w:lang w:val="en-US" w:eastAsia="en-NZ"/>
        </w:rPr>
        <w:t xml:space="preserve">but </w:t>
      </w:r>
      <w:r w:rsidR="00DB6735">
        <w:rPr>
          <w:rFonts w:ascii="Times New Roman" w:eastAsia="Times New Roman" w:hAnsi="Times New Roman" w:cs="Times New Roman"/>
          <w:lang w:val="en-US" w:eastAsia="en-NZ"/>
        </w:rPr>
        <w:t xml:space="preserve">also </w:t>
      </w:r>
      <w:r w:rsidR="00F013B3">
        <w:rPr>
          <w:rFonts w:ascii="Times New Roman" w:eastAsia="Times New Roman" w:hAnsi="Times New Roman" w:cs="Times New Roman"/>
          <w:lang w:val="en-US" w:eastAsia="en-NZ"/>
        </w:rPr>
        <w:t>most have been incorporated in various ways into domestic legal arrangements in the overwhelming majority of countries.</w:t>
      </w:r>
      <w:r w:rsidR="00CB0E62">
        <w:rPr>
          <w:rFonts w:ascii="Times New Roman" w:eastAsia="Times New Roman" w:hAnsi="Times New Roman" w:cs="Times New Roman"/>
          <w:lang w:val="en-US" w:eastAsia="en-NZ"/>
        </w:rPr>
        <w:t xml:space="preserve"> Without question, </w:t>
      </w:r>
      <w:r w:rsidR="00A24FC1">
        <w:rPr>
          <w:rFonts w:ascii="Times New Roman" w:eastAsia="Times New Roman" w:hAnsi="Times New Roman" w:cs="Times New Roman"/>
          <w:lang w:val="en-US" w:eastAsia="en-NZ"/>
        </w:rPr>
        <w:t xml:space="preserve">these international instruments and </w:t>
      </w:r>
      <w:r w:rsidR="00A50A4D">
        <w:rPr>
          <w:rFonts w:ascii="Times New Roman" w:eastAsia="Times New Roman" w:hAnsi="Times New Roman" w:cs="Times New Roman"/>
          <w:lang w:val="en-US" w:eastAsia="en-NZ"/>
        </w:rPr>
        <w:t xml:space="preserve">related </w:t>
      </w:r>
      <w:r w:rsidR="00A24FC1">
        <w:rPr>
          <w:rFonts w:ascii="Times New Roman" w:eastAsia="Times New Roman" w:hAnsi="Times New Roman" w:cs="Times New Roman"/>
          <w:lang w:val="en-US" w:eastAsia="en-NZ"/>
        </w:rPr>
        <w:t>domestic policies reflect a particular conception of the good life</w:t>
      </w:r>
      <w:r w:rsidR="00A50A4D">
        <w:rPr>
          <w:rFonts w:ascii="Times New Roman" w:eastAsia="Times New Roman" w:hAnsi="Times New Roman" w:cs="Times New Roman"/>
          <w:lang w:val="en-US" w:eastAsia="en-NZ"/>
        </w:rPr>
        <w:t xml:space="preserve">, especially concerning the kind of life that </w:t>
      </w:r>
      <w:r w:rsidR="00AF5F4E">
        <w:rPr>
          <w:rFonts w:ascii="Times New Roman" w:eastAsia="Times New Roman" w:hAnsi="Times New Roman" w:cs="Times New Roman"/>
          <w:lang w:val="en-US" w:eastAsia="en-NZ"/>
        </w:rPr>
        <w:t xml:space="preserve">all </w:t>
      </w:r>
      <w:r w:rsidR="00A50A4D">
        <w:rPr>
          <w:rFonts w:ascii="Times New Roman" w:eastAsia="Times New Roman" w:hAnsi="Times New Roman" w:cs="Times New Roman"/>
          <w:lang w:val="en-US" w:eastAsia="en-NZ"/>
        </w:rPr>
        <w:t>human beings should have the opportunity to enjoy.</w:t>
      </w:r>
      <w:r w:rsidR="00D97F4F">
        <w:rPr>
          <w:rFonts w:ascii="Times New Roman" w:eastAsia="Times New Roman" w:hAnsi="Times New Roman" w:cs="Times New Roman"/>
          <w:lang w:val="en-US" w:eastAsia="en-NZ"/>
        </w:rPr>
        <w:t xml:space="preserve"> </w:t>
      </w:r>
      <w:r w:rsidR="00D97F4F">
        <w:rPr>
          <w:rFonts w:ascii="Times New Roman" w:hAnsi="Times New Roman" w:cs="Times New Roman"/>
        </w:rPr>
        <w:t xml:space="preserve">This does not mean there are no remaining areas of disagreement on substantive matters, particularly over the relative importance of certain values, but talk of a ‘clash of civilizations’ needs to be tempered by </w:t>
      </w:r>
      <w:r w:rsidR="00620876">
        <w:rPr>
          <w:rFonts w:ascii="Times New Roman" w:hAnsi="Times New Roman" w:cs="Times New Roman"/>
        </w:rPr>
        <w:t xml:space="preserve">an awareness of the </w:t>
      </w:r>
      <w:r w:rsidR="00D97F4F">
        <w:rPr>
          <w:rFonts w:ascii="Times New Roman" w:hAnsi="Times New Roman" w:cs="Times New Roman"/>
        </w:rPr>
        <w:t xml:space="preserve">considerable convergence of approaches to many </w:t>
      </w:r>
      <w:r w:rsidR="00844938">
        <w:rPr>
          <w:rFonts w:ascii="Times New Roman" w:hAnsi="Times New Roman" w:cs="Times New Roman"/>
        </w:rPr>
        <w:t>critical ethical issues</w:t>
      </w:r>
      <w:r w:rsidR="00D97F4F">
        <w:rPr>
          <w:rFonts w:ascii="Times New Roman" w:hAnsi="Times New Roman" w:cs="Times New Roman"/>
        </w:rPr>
        <w:t>.</w:t>
      </w:r>
    </w:p>
    <w:p w:rsidR="00CB0E62" w:rsidRDefault="00CB0E62" w:rsidP="00FD0D66">
      <w:pPr>
        <w:pStyle w:val="ListParagraph"/>
        <w:ind w:left="0"/>
        <w:jc w:val="both"/>
        <w:rPr>
          <w:rFonts w:ascii="Times New Roman" w:eastAsia="Times New Roman" w:hAnsi="Times New Roman" w:cs="Times New Roman"/>
          <w:lang w:val="en-US" w:eastAsia="en-NZ"/>
        </w:rPr>
      </w:pPr>
    </w:p>
    <w:p w:rsidR="00A05E4D" w:rsidRDefault="006B05CF" w:rsidP="00A05E4D">
      <w:pPr>
        <w:pStyle w:val="ListParagraph"/>
        <w:ind w:left="0"/>
        <w:jc w:val="both"/>
        <w:rPr>
          <w:rFonts w:ascii="Times New Roman" w:eastAsia="Times New Roman" w:hAnsi="Times New Roman" w:cs="Times New Roman"/>
          <w:lang w:val="en-US" w:eastAsia="en-NZ"/>
        </w:rPr>
      </w:pPr>
      <w:r>
        <w:rPr>
          <w:rFonts w:ascii="Times New Roman" w:eastAsia="Times New Roman" w:hAnsi="Times New Roman" w:cs="Times New Roman"/>
          <w:lang w:val="en-US" w:eastAsia="en-NZ"/>
        </w:rPr>
        <w:t>Similarly, o</w:t>
      </w:r>
      <w:r w:rsidR="00CB0E62">
        <w:rPr>
          <w:rFonts w:ascii="Times New Roman" w:eastAsia="Times New Roman" w:hAnsi="Times New Roman" w:cs="Times New Roman"/>
          <w:lang w:val="en-US" w:eastAsia="en-NZ"/>
        </w:rPr>
        <w:t>ver time</w:t>
      </w:r>
      <w:r>
        <w:rPr>
          <w:rFonts w:ascii="Times New Roman" w:eastAsia="Times New Roman" w:hAnsi="Times New Roman" w:cs="Times New Roman"/>
          <w:lang w:val="en-US" w:eastAsia="en-NZ"/>
        </w:rPr>
        <w:t xml:space="preserve"> </w:t>
      </w:r>
      <w:r w:rsidR="00CB0E62">
        <w:rPr>
          <w:rFonts w:ascii="Times New Roman" w:eastAsia="Times New Roman" w:hAnsi="Times New Roman" w:cs="Times New Roman"/>
          <w:lang w:val="en-US" w:eastAsia="en-NZ"/>
        </w:rPr>
        <w:t xml:space="preserve">the international community has sought to </w:t>
      </w:r>
      <w:r w:rsidR="00D535DB">
        <w:rPr>
          <w:rFonts w:ascii="Times New Roman" w:eastAsia="Times New Roman" w:hAnsi="Times New Roman" w:cs="Times New Roman"/>
          <w:lang w:val="en-US" w:eastAsia="en-NZ"/>
        </w:rPr>
        <w:t>safeguard</w:t>
      </w:r>
      <w:r w:rsidR="00B94652">
        <w:rPr>
          <w:rFonts w:ascii="Times New Roman" w:eastAsia="Times New Roman" w:hAnsi="Times New Roman" w:cs="Times New Roman"/>
          <w:lang w:val="en-US" w:eastAsia="en-NZ"/>
        </w:rPr>
        <w:t xml:space="preserve"> </w:t>
      </w:r>
      <w:r w:rsidR="000D6934">
        <w:rPr>
          <w:rFonts w:ascii="Times New Roman" w:eastAsia="Times New Roman" w:hAnsi="Times New Roman" w:cs="Times New Roman"/>
          <w:lang w:val="en-US" w:eastAsia="en-NZ"/>
        </w:rPr>
        <w:t xml:space="preserve">the rights and interests of future generations of humanity, not merely those living currently. Additionally, </w:t>
      </w:r>
      <w:r w:rsidR="00B94652">
        <w:rPr>
          <w:rFonts w:ascii="Times New Roman" w:eastAsia="Times New Roman" w:hAnsi="Times New Roman" w:cs="Times New Roman"/>
          <w:lang w:val="en-US" w:eastAsia="en-NZ"/>
        </w:rPr>
        <w:t xml:space="preserve">increasingly </w:t>
      </w:r>
      <w:r w:rsidR="000D6934">
        <w:rPr>
          <w:rFonts w:ascii="Times New Roman" w:eastAsia="Times New Roman" w:hAnsi="Times New Roman" w:cs="Times New Roman"/>
          <w:lang w:val="en-US" w:eastAsia="en-NZ"/>
        </w:rPr>
        <w:t xml:space="preserve">expression </w:t>
      </w:r>
      <w:r w:rsidR="00B94652">
        <w:rPr>
          <w:rFonts w:ascii="Times New Roman" w:eastAsia="Times New Roman" w:hAnsi="Times New Roman" w:cs="Times New Roman"/>
          <w:lang w:val="en-US" w:eastAsia="en-NZ"/>
        </w:rPr>
        <w:t xml:space="preserve">has been given </w:t>
      </w:r>
      <w:r w:rsidR="000D6934">
        <w:rPr>
          <w:rFonts w:ascii="Times New Roman" w:eastAsia="Times New Roman" w:hAnsi="Times New Roman" w:cs="Times New Roman"/>
          <w:lang w:val="en-US" w:eastAsia="en-NZ"/>
        </w:rPr>
        <w:t xml:space="preserve">to </w:t>
      </w:r>
      <w:r w:rsidR="00CB0E62">
        <w:rPr>
          <w:rFonts w:ascii="Times New Roman" w:eastAsia="Times New Roman" w:hAnsi="Times New Roman" w:cs="Times New Roman"/>
          <w:lang w:val="en-US" w:eastAsia="en-NZ"/>
        </w:rPr>
        <w:t>values</w:t>
      </w:r>
      <w:r w:rsidR="000D6934">
        <w:rPr>
          <w:rFonts w:ascii="Times New Roman" w:eastAsia="Times New Roman" w:hAnsi="Times New Roman" w:cs="Times New Roman"/>
          <w:lang w:val="en-US" w:eastAsia="en-NZ"/>
        </w:rPr>
        <w:t xml:space="preserve"> </w:t>
      </w:r>
      <w:r w:rsidR="00B94652">
        <w:rPr>
          <w:rFonts w:ascii="Times New Roman" w:eastAsia="Times New Roman" w:hAnsi="Times New Roman" w:cs="Times New Roman"/>
          <w:lang w:val="en-US" w:eastAsia="en-NZ"/>
        </w:rPr>
        <w:t xml:space="preserve">which </w:t>
      </w:r>
      <w:r w:rsidR="00AF5F4E">
        <w:rPr>
          <w:rFonts w:ascii="Times New Roman" w:eastAsia="Times New Roman" w:hAnsi="Times New Roman" w:cs="Times New Roman"/>
          <w:lang w:val="en-US" w:eastAsia="en-NZ"/>
        </w:rPr>
        <w:t xml:space="preserve">extend beyond </w:t>
      </w:r>
      <w:r w:rsidR="00B94652">
        <w:rPr>
          <w:rFonts w:ascii="Times New Roman" w:eastAsia="Times New Roman" w:hAnsi="Times New Roman" w:cs="Times New Roman"/>
          <w:lang w:val="en-US" w:eastAsia="en-NZ"/>
        </w:rPr>
        <w:t xml:space="preserve">the direct </w:t>
      </w:r>
      <w:r w:rsidR="000D6934">
        <w:rPr>
          <w:rFonts w:ascii="Times New Roman" w:eastAsia="Times New Roman" w:hAnsi="Times New Roman" w:cs="Times New Roman"/>
          <w:lang w:val="en-US" w:eastAsia="en-NZ"/>
        </w:rPr>
        <w:t xml:space="preserve">protection of </w:t>
      </w:r>
      <w:r w:rsidR="00AF5F4E">
        <w:rPr>
          <w:rFonts w:ascii="Times New Roman" w:eastAsia="Times New Roman" w:hAnsi="Times New Roman" w:cs="Times New Roman"/>
          <w:lang w:val="en-US" w:eastAsia="en-NZ"/>
        </w:rPr>
        <w:t xml:space="preserve">human life and wellbeing. For instance, within the area of international environmental law there are now dozens of </w:t>
      </w:r>
      <w:r>
        <w:rPr>
          <w:rFonts w:ascii="Times New Roman" w:eastAsia="Times New Roman" w:hAnsi="Times New Roman" w:cs="Times New Roman"/>
          <w:lang w:val="en-US" w:eastAsia="en-NZ"/>
        </w:rPr>
        <w:t xml:space="preserve">major </w:t>
      </w:r>
      <w:r w:rsidR="00AF5F4E">
        <w:rPr>
          <w:rFonts w:ascii="Times New Roman" w:eastAsia="Times New Roman" w:hAnsi="Times New Roman" w:cs="Times New Roman"/>
          <w:lang w:val="en-US" w:eastAsia="en-NZ"/>
        </w:rPr>
        <w:t xml:space="preserve">agreements, including the </w:t>
      </w:r>
      <w:r w:rsidR="008402F3">
        <w:rPr>
          <w:rFonts w:ascii="Times New Roman" w:eastAsia="Times New Roman" w:hAnsi="Times New Roman" w:cs="Times New Roman"/>
          <w:lang w:val="en-US" w:eastAsia="en-NZ"/>
        </w:rPr>
        <w:t>United Nations C</w:t>
      </w:r>
      <w:r w:rsidR="00AF5F4E">
        <w:rPr>
          <w:rFonts w:ascii="Times New Roman" w:eastAsia="Times New Roman" w:hAnsi="Times New Roman" w:cs="Times New Roman"/>
          <w:lang w:val="en-US" w:eastAsia="en-NZ"/>
        </w:rPr>
        <w:t xml:space="preserve">onvention on the Law of the Sea, the </w:t>
      </w:r>
      <w:r w:rsidR="001E3034">
        <w:rPr>
          <w:rFonts w:ascii="Times New Roman" w:eastAsia="Times New Roman" w:hAnsi="Times New Roman" w:cs="Times New Roman"/>
          <w:lang w:val="en-US" w:eastAsia="en-NZ"/>
        </w:rPr>
        <w:t xml:space="preserve">United </w:t>
      </w:r>
      <w:r w:rsidR="001E3034">
        <w:rPr>
          <w:rFonts w:ascii="Times New Roman" w:eastAsia="Times New Roman" w:hAnsi="Times New Roman" w:cs="Times New Roman"/>
          <w:lang w:val="en-US" w:eastAsia="en-NZ"/>
        </w:rPr>
        <w:lastRenderedPageBreak/>
        <w:t>Nations Framework Convention on Climate Change</w:t>
      </w:r>
      <w:r w:rsidR="00AF5F4E">
        <w:rPr>
          <w:rFonts w:ascii="Times New Roman" w:eastAsia="Times New Roman" w:hAnsi="Times New Roman" w:cs="Times New Roman"/>
          <w:lang w:val="en-US" w:eastAsia="en-NZ"/>
        </w:rPr>
        <w:t>, t</w:t>
      </w:r>
      <w:r w:rsidR="008402F3">
        <w:rPr>
          <w:rFonts w:ascii="Times New Roman" w:eastAsia="Times New Roman" w:hAnsi="Times New Roman" w:cs="Times New Roman"/>
          <w:lang w:val="en-US" w:eastAsia="en-NZ"/>
        </w:rPr>
        <w:t xml:space="preserve">he </w:t>
      </w:r>
      <w:r w:rsidR="001E3034">
        <w:rPr>
          <w:rFonts w:ascii="Times New Roman" w:eastAsia="Times New Roman" w:hAnsi="Times New Roman" w:cs="Times New Roman"/>
          <w:lang w:val="en-US" w:eastAsia="en-NZ"/>
        </w:rPr>
        <w:t>Convention on Biodiversity</w:t>
      </w:r>
      <w:r w:rsidR="008402F3">
        <w:rPr>
          <w:rFonts w:ascii="Times New Roman" w:eastAsia="Times New Roman" w:hAnsi="Times New Roman" w:cs="Times New Roman"/>
          <w:lang w:val="en-US" w:eastAsia="en-NZ"/>
        </w:rPr>
        <w:t xml:space="preserve"> and dozens of others.</w:t>
      </w:r>
      <w:r w:rsidR="00AF5F4E">
        <w:rPr>
          <w:rFonts w:ascii="Times New Roman" w:eastAsia="Times New Roman" w:hAnsi="Times New Roman" w:cs="Times New Roman"/>
          <w:lang w:val="en-US" w:eastAsia="en-NZ"/>
        </w:rPr>
        <w:t xml:space="preserve"> Such agreements </w:t>
      </w:r>
      <w:r>
        <w:rPr>
          <w:rFonts w:ascii="Times New Roman" w:eastAsia="Times New Roman" w:hAnsi="Times New Roman" w:cs="Times New Roman"/>
          <w:lang w:val="en-US" w:eastAsia="en-NZ"/>
        </w:rPr>
        <w:t xml:space="preserve">reflect a </w:t>
      </w:r>
      <w:r w:rsidR="000D6934">
        <w:rPr>
          <w:rFonts w:ascii="Times New Roman" w:eastAsia="Times New Roman" w:hAnsi="Times New Roman" w:cs="Times New Roman"/>
          <w:lang w:val="en-US" w:eastAsia="en-NZ"/>
        </w:rPr>
        <w:t>growing international consensus</w:t>
      </w:r>
      <w:r>
        <w:rPr>
          <w:rFonts w:ascii="Times New Roman" w:eastAsia="Times New Roman" w:hAnsi="Times New Roman" w:cs="Times New Roman"/>
          <w:lang w:val="en-US" w:eastAsia="en-NZ"/>
        </w:rPr>
        <w:t xml:space="preserve"> that the natural world has </w:t>
      </w:r>
      <w:r w:rsidR="0018654B">
        <w:rPr>
          <w:rFonts w:ascii="Times New Roman" w:eastAsia="Times New Roman" w:hAnsi="Times New Roman" w:cs="Times New Roman"/>
          <w:lang w:val="en-US" w:eastAsia="en-NZ"/>
        </w:rPr>
        <w:t xml:space="preserve">enormous </w:t>
      </w:r>
      <w:r>
        <w:rPr>
          <w:rFonts w:ascii="Times New Roman" w:eastAsia="Times New Roman" w:hAnsi="Times New Roman" w:cs="Times New Roman"/>
          <w:lang w:val="en-US" w:eastAsia="en-NZ"/>
        </w:rPr>
        <w:t>instrumental value</w:t>
      </w:r>
      <w:r w:rsidR="0018654B">
        <w:rPr>
          <w:rFonts w:ascii="Times New Roman" w:eastAsia="Times New Roman" w:hAnsi="Times New Roman" w:cs="Times New Roman"/>
          <w:lang w:val="en-US" w:eastAsia="en-NZ"/>
        </w:rPr>
        <w:t xml:space="preserve">, if not also </w:t>
      </w:r>
      <w:r w:rsidR="00802D03">
        <w:rPr>
          <w:rFonts w:ascii="Times New Roman" w:eastAsia="Times New Roman" w:hAnsi="Times New Roman" w:cs="Times New Roman"/>
          <w:lang w:val="en-US" w:eastAsia="en-NZ"/>
        </w:rPr>
        <w:t xml:space="preserve">great </w:t>
      </w:r>
      <w:r w:rsidR="0018654B">
        <w:rPr>
          <w:rFonts w:ascii="Times New Roman" w:eastAsia="Times New Roman" w:hAnsi="Times New Roman" w:cs="Times New Roman"/>
          <w:lang w:val="en-US" w:eastAsia="en-NZ"/>
        </w:rPr>
        <w:t>intrinsic value,</w:t>
      </w:r>
      <w:r>
        <w:rPr>
          <w:rFonts w:ascii="Times New Roman" w:eastAsia="Times New Roman" w:hAnsi="Times New Roman" w:cs="Times New Roman"/>
          <w:lang w:val="en-US" w:eastAsia="en-NZ"/>
        </w:rPr>
        <w:t xml:space="preserve"> and that there is a </w:t>
      </w:r>
      <w:r w:rsidR="00B94652">
        <w:rPr>
          <w:rFonts w:ascii="Times New Roman" w:eastAsia="Times New Roman" w:hAnsi="Times New Roman" w:cs="Times New Roman"/>
          <w:lang w:val="en-US" w:eastAsia="en-NZ"/>
        </w:rPr>
        <w:t xml:space="preserve">strong </w:t>
      </w:r>
      <w:r>
        <w:rPr>
          <w:rFonts w:ascii="Times New Roman" w:eastAsia="Times New Roman" w:hAnsi="Times New Roman" w:cs="Times New Roman"/>
          <w:lang w:val="en-US" w:eastAsia="en-NZ"/>
        </w:rPr>
        <w:t xml:space="preserve">case for </w:t>
      </w:r>
      <w:r w:rsidR="000D6934">
        <w:rPr>
          <w:rFonts w:ascii="Times New Roman" w:eastAsia="Times New Roman" w:hAnsi="Times New Roman" w:cs="Times New Roman"/>
          <w:lang w:val="en-US" w:eastAsia="en-NZ"/>
        </w:rPr>
        <w:t xml:space="preserve">extending </w:t>
      </w:r>
      <w:r>
        <w:rPr>
          <w:rFonts w:ascii="Times New Roman" w:eastAsia="Times New Roman" w:hAnsi="Times New Roman" w:cs="Times New Roman"/>
          <w:lang w:val="en-US" w:eastAsia="en-NZ"/>
        </w:rPr>
        <w:t xml:space="preserve">the </w:t>
      </w:r>
      <w:r w:rsidR="00B94652">
        <w:rPr>
          <w:rFonts w:ascii="Times New Roman" w:eastAsia="Times New Roman" w:hAnsi="Times New Roman" w:cs="Times New Roman"/>
          <w:lang w:val="en-US" w:eastAsia="en-NZ"/>
        </w:rPr>
        <w:t>‘</w:t>
      </w:r>
      <w:r>
        <w:rPr>
          <w:rFonts w:ascii="Times New Roman" w:eastAsia="Times New Roman" w:hAnsi="Times New Roman" w:cs="Times New Roman"/>
          <w:lang w:val="en-US" w:eastAsia="en-NZ"/>
        </w:rPr>
        <w:t>circle of moral worth</w:t>
      </w:r>
      <w:r w:rsidR="00B94652">
        <w:rPr>
          <w:rFonts w:ascii="Times New Roman" w:eastAsia="Times New Roman" w:hAnsi="Times New Roman" w:cs="Times New Roman"/>
          <w:lang w:val="en-US" w:eastAsia="en-NZ"/>
        </w:rPr>
        <w:t>’, as it is sometimes called,</w:t>
      </w:r>
      <w:r>
        <w:rPr>
          <w:rFonts w:ascii="Times New Roman" w:eastAsia="Times New Roman" w:hAnsi="Times New Roman" w:cs="Times New Roman"/>
          <w:lang w:val="en-US" w:eastAsia="en-NZ"/>
        </w:rPr>
        <w:t xml:space="preserve"> beyond human beings.</w:t>
      </w:r>
      <w:r w:rsidR="0018654B">
        <w:rPr>
          <w:rFonts w:ascii="Times New Roman" w:eastAsia="Times New Roman" w:hAnsi="Times New Roman" w:cs="Times New Roman"/>
          <w:lang w:val="en-US" w:eastAsia="en-NZ"/>
        </w:rPr>
        <w:t xml:space="preserve"> </w:t>
      </w:r>
      <w:r w:rsidR="00802D03">
        <w:rPr>
          <w:rFonts w:ascii="Times New Roman" w:eastAsia="Times New Roman" w:hAnsi="Times New Roman" w:cs="Times New Roman"/>
          <w:lang w:val="en-US" w:eastAsia="en-NZ"/>
        </w:rPr>
        <w:t xml:space="preserve">To be sure, there is no unanimity concerning the value of </w:t>
      </w:r>
      <w:r w:rsidR="000D6934">
        <w:rPr>
          <w:rFonts w:ascii="Times New Roman" w:eastAsia="Times New Roman" w:hAnsi="Times New Roman" w:cs="Times New Roman"/>
          <w:lang w:val="en-US" w:eastAsia="en-NZ"/>
        </w:rPr>
        <w:t xml:space="preserve">individual species </w:t>
      </w:r>
      <w:r w:rsidR="00802D03">
        <w:rPr>
          <w:rFonts w:ascii="Times New Roman" w:eastAsia="Times New Roman" w:hAnsi="Times New Roman" w:cs="Times New Roman"/>
          <w:lang w:val="en-US" w:eastAsia="en-NZ"/>
        </w:rPr>
        <w:t xml:space="preserve">or </w:t>
      </w:r>
      <w:r w:rsidR="000D6934">
        <w:rPr>
          <w:rFonts w:ascii="Times New Roman" w:eastAsia="Times New Roman" w:hAnsi="Times New Roman" w:cs="Times New Roman"/>
          <w:lang w:val="en-US" w:eastAsia="en-NZ"/>
        </w:rPr>
        <w:t>entire ecosystems.</w:t>
      </w:r>
      <w:r w:rsidR="00802D03">
        <w:rPr>
          <w:rFonts w:ascii="Times New Roman" w:eastAsia="Times New Roman" w:hAnsi="Times New Roman" w:cs="Times New Roman"/>
          <w:lang w:val="en-US" w:eastAsia="en-NZ"/>
        </w:rPr>
        <w:t xml:space="preserve"> Likewise</w:t>
      </w:r>
      <w:r w:rsidR="00DE47F8">
        <w:rPr>
          <w:rFonts w:ascii="Times New Roman" w:eastAsia="Times New Roman" w:hAnsi="Times New Roman" w:cs="Times New Roman"/>
          <w:lang w:val="en-US" w:eastAsia="en-NZ"/>
        </w:rPr>
        <w:t>, there is no agreement on the ethical basis for environmen</w:t>
      </w:r>
      <w:r w:rsidR="00B94652">
        <w:rPr>
          <w:rFonts w:ascii="Times New Roman" w:eastAsia="Times New Roman" w:hAnsi="Times New Roman" w:cs="Times New Roman"/>
          <w:lang w:val="en-US" w:eastAsia="en-NZ"/>
        </w:rPr>
        <w:t>tal protection and conservation;</w:t>
      </w:r>
      <w:r w:rsidR="00DE47F8">
        <w:rPr>
          <w:rFonts w:ascii="Times New Roman" w:eastAsia="Times New Roman" w:hAnsi="Times New Roman" w:cs="Times New Roman"/>
          <w:lang w:val="en-US" w:eastAsia="en-NZ"/>
        </w:rPr>
        <w:t xml:space="preserve"> nor is there agreement </w:t>
      </w:r>
      <w:r w:rsidR="00B94652">
        <w:rPr>
          <w:rFonts w:ascii="Times New Roman" w:eastAsia="Times New Roman" w:hAnsi="Times New Roman" w:cs="Times New Roman"/>
          <w:lang w:val="en-US" w:eastAsia="en-NZ"/>
        </w:rPr>
        <w:t xml:space="preserve">about </w:t>
      </w:r>
      <w:r w:rsidR="00DE47F8">
        <w:rPr>
          <w:rFonts w:ascii="Times New Roman" w:eastAsia="Times New Roman" w:hAnsi="Times New Roman" w:cs="Times New Roman"/>
          <w:lang w:val="en-US" w:eastAsia="en-NZ"/>
        </w:rPr>
        <w:t xml:space="preserve">the relative weight that should be </w:t>
      </w:r>
      <w:r w:rsidR="00B94652">
        <w:rPr>
          <w:rFonts w:ascii="Times New Roman" w:eastAsia="Times New Roman" w:hAnsi="Times New Roman" w:cs="Times New Roman"/>
          <w:lang w:val="en-US" w:eastAsia="en-NZ"/>
        </w:rPr>
        <w:t xml:space="preserve">accorded </w:t>
      </w:r>
      <w:r w:rsidR="00DE47F8">
        <w:rPr>
          <w:rFonts w:ascii="Times New Roman" w:eastAsia="Times New Roman" w:hAnsi="Times New Roman" w:cs="Times New Roman"/>
          <w:lang w:val="en-US" w:eastAsia="en-NZ"/>
        </w:rPr>
        <w:t xml:space="preserve">to development goals versus the safeguarding of particular types of natural capital. Nevertheless, there is certainly a growing international </w:t>
      </w:r>
      <w:r w:rsidR="00B94652">
        <w:rPr>
          <w:rFonts w:ascii="Times New Roman" w:eastAsia="Times New Roman" w:hAnsi="Times New Roman" w:cs="Times New Roman"/>
          <w:lang w:val="en-US" w:eastAsia="en-NZ"/>
        </w:rPr>
        <w:t xml:space="preserve">acceptance </w:t>
      </w:r>
      <w:r w:rsidR="00DE47F8">
        <w:rPr>
          <w:rFonts w:ascii="Times New Roman" w:eastAsia="Times New Roman" w:hAnsi="Times New Roman" w:cs="Times New Roman"/>
          <w:lang w:val="en-US" w:eastAsia="en-NZ"/>
        </w:rPr>
        <w:t xml:space="preserve">that </w:t>
      </w:r>
      <w:r w:rsidR="00DE6BE4">
        <w:rPr>
          <w:rFonts w:ascii="Times New Roman" w:eastAsia="Times New Roman" w:hAnsi="Times New Roman" w:cs="Times New Roman"/>
          <w:lang w:val="en-US" w:eastAsia="en-NZ"/>
        </w:rPr>
        <w:t>the non-human world has value</w:t>
      </w:r>
      <w:r w:rsidR="00C57F41">
        <w:rPr>
          <w:rFonts w:ascii="Times New Roman" w:eastAsia="Times New Roman" w:hAnsi="Times New Roman" w:cs="Times New Roman"/>
          <w:lang w:val="en-US" w:eastAsia="en-NZ"/>
        </w:rPr>
        <w:t>, that all living creatures are interdependent</w:t>
      </w:r>
      <w:r w:rsidR="00DE6BE4">
        <w:rPr>
          <w:rFonts w:ascii="Times New Roman" w:eastAsia="Times New Roman" w:hAnsi="Times New Roman" w:cs="Times New Roman"/>
          <w:lang w:val="en-US" w:eastAsia="en-NZ"/>
        </w:rPr>
        <w:t xml:space="preserve"> and </w:t>
      </w:r>
      <w:r w:rsidR="00C57F41">
        <w:rPr>
          <w:rFonts w:ascii="Times New Roman" w:eastAsia="Times New Roman" w:hAnsi="Times New Roman" w:cs="Times New Roman"/>
          <w:lang w:val="en-US" w:eastAsia="en-NZ"/>
        </w:rPr>
        <w:t xml:space="preserve">that </w:t>
      </w:r>
      <w:r w:rsidR="00DE6BE4">
        <w:rPr>
          <w:rFonts w:ascii="Times New Roman" w:eastAsia="Times New Roman" w:hAnsi="Times New Roman" w:cs="Times New Roman"/>
          <w:lang w:val="en-US" w:eastAsia="en-NZ"/>
        </w:rPr>
        <w:t>human beings have a responsibility to exercise wise stewardship of</w:t>
      </w:r>
      <w:r w:rsidR="00802D03">
        <w:rPr>
          <w:rFonts w:ascii="Times New Roman" w:eastAsia="Times New Roman" w:hAnsi="Times New Roman" w:cs="Times New Roman"/>
          <w:lang w:val="en-US" w:eastAsia="en-NZ"/>
        </w:rPr>
        <w:t xml:space="preserve"> the environment</w:t>
      </w:r>
      <w:r w:rsidR="00DE6BE4">
        <w:rPr>
          <w:rFonts w:ascii="Times New Roman" w:eastAsia="Times New Roman" w:hAnsi="Times New Roman" w:cs="Times New Roman"/>
          <w:lang w:val="en-US" w:eastAsia="en-NZ"/>
        </w:rPr>
        <w:t>.</w:t>
      </w:r>
      <w:r w:rsidR="001C243A">
        <w:rPr>
          <w:rFonts w:ascii="Times New Roman" w:eastAsia="Times New Roman" w:hAnsi="Times New Roman" w:cs="Times New Roman"/>
          <w:lang w:val="en-US" w:eastAsia="en-NZ"/>
        </w:rPr>
        <w:t xml:space="preserve"> In short</w:t>
      </w:r>
      <w:r w:rsidR="00887326">
        <w:rPr>
          <w:rFonts w:ascii="Times New Roman" w:eastAsia="Times New Roman" w:hAnsi="Times New Roman" w:cs="Times New Roman"/>
          <w:lang w:val="en-US" w:eastAsia="en-NZ"/>
        </w:rPr>
        <w:t>, there appears to be a convergence of value systems occurring across the international community</w:t>
      </w:r>
      <w:r w:rsidR="00B94652">
        <w:rPr>
          <w:rFonts w:ascii="Times New Roman" w:eastAsia="Times New Roman" w:hAnsi="Times New Roman" w:cs="Times New Roman"/>
          <w:lang w:val="en-US" w:eastAsia="en-NZ"/>
        </w:rPr>
        <w:t xml:space="preserve"> –</w:t>
      </w:r>
      <w:r w:rsidR="001C243A">
        <w:rPr>
          <w:rFonts w:ascii="Times New Roman" w:eastAsia="Times New Roman" w:hAnsi="Times New Roman" w:cs="Times New Roman"/>
          <w:lang w:val="en-US" w:eastAsia="en-NZ"/>
        </w:rPr>
        <w:t xml:space="preserve"> or at least</w:t>
      </w:r>
      <w:r w:rsidR="0062227B">
        <w:rPr>
          <w:rFonts w:ascii="Times New Roman" w:eastAsia="Times New Roman" w:hAnsi="Times New Roman" w:cs="Times New Roman"/>
          <w:lang w:val="en-US" w:eastAsia="en-NZ"/>
        </w:rPr>
        <w:t xml:space="preserve"> a situation where certain</w:t>
      </w:r>
      <w:r w:rsidR="00887326">
        <w:rPr>
          <w:rFonts w:ascii="Times New Roman" w:eastAsia="Times New Roman" w:hAnsi="Times New Roman" w:cs="Times New Roman"/>
          <w:lang w:val="en-US" w:eastAsia="en-NZ"/>
        </w:rPr>
        <w:t xml:space="preserve"> closely related conceptions of the good are becoming </w:t>
      </w:r>
      <w:r w:rsidR="00B94652">
        <w:rPr>
          <w:rFonts w:ascii="Times New Roman" w:eastAsia="Times New Roman" w:hAnsi="Times New Roman" w:cs="Times New Roman"/>
          <w:lang w:val="en-US" w:eastAsia="en-NZ"/>
        </w:rPr>
        <w:t xml:space="preserve">more </w:t>
      </w:r>
      <w:r w:rsidR="00887326">
        <w:rPr>
          <w:rFonts w:ascii="Times New Roman" w:eastAsia="Times New Roman" w:hAnsi="Times New Roman" w:cs="Times New Roman"/>
          <w:lang w:val="en-US" w:eastAsia="en-NZ"/>
        </w:rPr>
        <w:t>widely accepted.</w:t>
      </w:r>
    </w:p>
    <w:p w:rsidR="007D1276" w:rsidRDefault="007D1276" w:rsidP="00A05E4D">
      <w:pPr>
        <w:pStyle w:val="ListParagraph"/>
        <w:ind w:left="0"/>
        <w:jc w:val="both"/>
        <w:rPr>
          <w:rFonts w:ascii="Times New Roman" w:eastAsia="Times New Roman" w:hAnsi="Times New Roman" w:cs="Times New Roman"/>
          <w:lang w:val="en-US" w:eastAsia="en-NZ"/>
        </w:rPr>
      </w:pPr>
    </w:p>
    <w:p w:rsidR="006D2EFF" w:rsidRDefault="006427E4" w:rsidP="00A05E4D">
      <w:pPr>
        <w:pStyle w:val="ListParagraph"/>
        <w:ind w:left="0"/>
        <w:jc w:val="both"/>
        <w:rPr>
          <w:rFonts w:ascii="Times New Roman" w:eastAsia="Times New Roman" w:hAnsi="Times New Roman" w:cs="Times New Roman"/>
          <w:lang w:val="en-US" w:eastAsia="en-NZ"/>
        </w:rPr>
      </w:pPr>
      <w:r w:rsidRPr="00A05E4D">
        <w:rPr>
          <w:rFonts w:ascii="Times New Roman" w:eastAsia="Times New Roman" w:hAnsi="Times New Roman" w:cs="Times New Roman"/>
          <w:lang w:val="en-US" w:eastAsia="en-NZ"/>
        </w:rPr>
        <w:t xml:space="preserve">Within the </w:t>
      </w:r>
      <w:r w:rsidR="00855720" w:rsidRPr="00A05E4D">
        <w:rPr>
          <w:rFonts w:ascii="Times New Roman" w:eastAsia="Times New Roman" w:hAnsi="Times New Roman" w:cs="Times New Roman"/>
          <w:lang w:val="en-US" w:eastAsia="en-NZ"/>
        </w:rPr>
        <w:t xml:space="preserve">fields </w:t>
      </w:r>
      <w:r w:rsidRPr="00A05E4D">
        <w:rPr>
          <w:rFonts w:ascii="Times New Roman" w:eastAsia="Times New Roman" w:hAnsi="Times New Roman" w:cs="Times New Roman"/>
          <w:lang w:val="en-US" w:eastAsia="en-NZ"/>
        </w:rPr>
        <w:t xml:space="preserve">of moral and political philosophy there is also </w:t>
      </w:r>
      <w:r w:rsidR="00855720" w:rsidRPr="00A05E4D">
        <w:rPr>
          <w:rFonts w:ascii="Times New Roman" w:eastAsia="Times New Roman" w:hAnsi="Times New Roman" w:cs="Times New Roman"/>
          <w:lang w:val="en-US" w:eastAsia="en-NZ"/>
        </w:rPr>
        <w:t xml:space="preserve">a surprising measure of </w:t>
      </w:r>
      <w:r w:rsidR="00D535DB" w:rsidRPr="00A05E4D">
        <w:rPr>
          <w:rFonts w:ascii="Times New Roman" w:eastAsia="Times New Roman" w:hAnsi="Times New Roman" w:cs="Times New Roman"/>
          <w:lang w:val="en-US" w:eastAsia="en-NZ"/>
        </w:rPr>
        <w:t xml:space="preserve">agreement over </w:t>
      </w:r>
      <w:r w:rsidR="00D97F4F" w:rsidRPr="00A05E4D">
        <w:rPr>
          <w:rFonts w:ascii="Times New Roman" w:eastAsia="Times New Roman" w:hAnsi="Times New Roman" w:cs="Times New Roman"/>
          <w:lang w:val="en-US" w:eastAsia="en-NZ"/>
        </w:rPr>
        <w:t xml:space="preserve">the basic material and </w:t>
      </w:r>
      <w:r w:rsidR="00F1762C">
        <w:rPr>
          <w:rFonts w:ascii="Times New Roman" w:eastAsia="Times New Roman" w:hAnsi="Times New Roman" w:cs="Times New Roman"/>
          <w:lang w:val="en-US" w:eastAsia="en-NZ"/>
        </w:rPr>
        <w:t xml:space="preserve">non-material </w:t>
      </w:r>
      <w:r w:rsidR="0062227B" w:rsidRPr="00A05E4D">
        <w:rPr>
          <w:rFonts w:ascii="Times New Roman" w:eastAsia="Times New Roman" w:hAnsi="Times New Roman" w:cs="Times New Roman"/>
          <w:lang w:val="en-US" w:eastAsia="en-NZ"/>
        </w:rPr>
        <w:t>‘</w:t>
      </w:r>
      <w:r w:rsidR="00D97F4F" w:rsidRPr="00A05E4D">
        <w:rPr>
          <w:rFonts w:ascii="Times New Roman" w:eastAsia="Times New Roman" w:hAnsi="Times New Roman" w:cs="Times New Roman"/>
          <w:lang w:val="en-US" w:eastAsia="en-NZ"/>
        </w:rPr>
        <w:t>goods</w:t>
      </w:r>
      <w:r w:rsidR="0062227B" w:rsidRPr="00A05E4D">
        <w:rPr>
          <w:rFonts w:ascii="Times New Roman" w:eastAsia="Times New Roman" w:hAnsi="Times New Roman" w:cs="Times New Roman"/>
          <w:lang w:val="en-US" w:eastAsia="en-NZ"/>
        </w:rPr>
        <w:t>’</w:t>
      </w:r>
      <w:r w:rsidR="00D97F4F" w:rsidRPr="00A05E4D">
        <w:rPr>
          <w:rFonts w:ascii="Times New Roman" w:eastAsia="Times New Roman" w:hAnsi="Times New Roman" w:cs="Times New Roman"/>
          <w:lang w:val="en-US" w:eastAsia="en-NZ"/>
        </w:rPr>
        <w:t xml:space="preserve"> which human beings need </w:t>
      </w:r>
      <w:r w:rsidR="002C547B" w:rsidRPr="00A05E4D">
        <w:rPr>
          <w:rFonts w:ascii="Times New Roman" w:eastAsia="Times New Roman" w:hAnsi="Times New Roman" w:cs="Times New Roman"/>
          <w:lang w:val="en-US" w:eastAsia="en-NZ"/>
        </w:rPr>
        <w:t xml:space="preserve">in order </w:t>
      </w:r>
      <w:r w:rsidR="00D97F4F" w:rsidRPr="00A05E4D">
        <w:rPr>
          <w:rFonts w:ascii="Times New Roman" w:eastAsia="Times New Roman" w:hAnsi="Times New Roman" w:cs="Times New Roman"/>
          <w:lang w:val="en-US" w:eastAsia="en-NZ"/>
        </w:rPr>
        <w:t>to flourish</w:t>
      </w:r>
      <w:r w:rsidR="00C01EE4">
        <w:rPr>
          <w:rFonts w:ascii="Times New Roman" w:eastAsia="Times New Roman" w:hAnsi="Times New Roman" w:cs="Times New Roman"/>
          <w:lang w:val="en-US" w:eastAsia="en-NZ"/>
        </w:rPr>
        <w:t xml:space="preserve"> and enjoy a ‘good life’</w:t>
      </w:r>
      <w:r w:rsidR="00D97F4F" w:rsidRPr="00A05E4D">
        <w:rPr>
          <w:rFonts w:ascii="Times New Roman" w:eastAsia="Times New Roman" w:hAnsi="Times New Roman" w:cs="Times New Roman"/>
          <w:lang w:val="en-US" w:eastAsia="en-NZ"/>
        </w:rPr>
        <w:t xml:space="preserve">. </w:t>
      </w:r>
      <w:r w:rsidR="00D535DB" w:rsidRPr="00A05E4D">
        <w:rPr>
          <w:rFonts w:ascii="Times New Roman" w:eastAsia="Times New Roman" w:hAnsi="Times New Roman" w:cs="Times New Roman"/>
          <w:lang w:val="en-US" w:eastAsia="en-NZ"/>
        </w:rPr>
        <w:t xml:space="preserve">This applies to philosophers across a wide range of traditions, including natural law theorists such as John </w:t>
      </w:r>
      <w:proofErr w:type="spellStart"/>
      <w:r w:rsidR="00D535DB" w:rsidRPr="00A05E4D">
        <w:rPr>
          <w:rFonts w:ascii="Times New Roman" w:eastAsia="Times New Roman" w:hAnsi="Times New Roman" w:cs="Times New Roman"/>
          <w:lang w:val="en-US" w:eastAsia="en-NZ"/>
        </w:rPr>
        <w:t>Finnis</w:t>
      </w:r>
      <w:proofErr w:type="spellEnd"/>
      <w:r w:rsidR="00D535DB" w:rsidRPr="00A05E4D">
        <w:rPr>
          <w:rFonts w:ascii="Times New Roman" w:eastAsia="Times New Roman" w:hAnsi="Times New Roman" w:cs="Times New Roman"/>
          <w:lang w:val="en-US" w:eastAsia="en-NZ"/>
        </w:rPr>
        <w:t>, social contract theorists like John Rawls</w:t>
      </w:r>
      <w:r w:rsidR="009D6650">
        <w:rPr>
          <w:rFonts w:ascii="Times New Roman" w:eastAsia="Times New Roman" w:hAnsi="Times New Roman" w:cs="Times New Roman"/>
          <w:lang w:val="en-US" w:eastAsia="en-NZ"/>
        </w:rPr>
        <w:t>,</w:t>
      </w:r>
      <w:r w:rsidR="00EA0F10" w:rsidRPr="00A05E4D">
        <w:rPr>
          <w:rFonts w:ascii="Times New Roman" w:eastAsia="Times New Roman" w:hAnsi="Times New Roman" w:cs="Times New Roman"/>
          <w:lang w:val="en-US" w:eastAsia="en-NZ"/>
        </w:rPr>
        <w:t xml:space="preserve"> and </w:t>
      </w:r>
      <w:r w:rsidR="004A7F3D">
        <w:rPr>
          <w:rFonts w:ascii="Times New Roman" w:eastAsia="Times New Roman" w:hAnsi="Times New Roman" w:cs="Times New Roman"/>
          <w:lang w:val="en-US" w:eastAsia="en-NZ"/>
        </w:rPr>
        <w:t xml:space="preserve">many of </w:t>
      </w:r>
      <w:r w:rsidR="009D6650">
        <w:rPr>
          <w:rFonts w:ascii="Times New Roman" w:eastAsia="Times New Roman" w:hAnsi="Times New Roman" w:cs="Times New Roman"/>
          <w:lang w:val="en-US" w:eastAsia="en-NZ"/>
        </w:rPr>
        <w:t xml:space="preserve">those </w:t>
      </w:r>
      <w:r w:rsidR="00EA0F10" w:rsidRPr="00A05E4D">
        <w:rPr>
          <w:rFonts w:ascii="Times New Roman" w:eastAsia="Times New Roman" w:hAnsi="Times New Roman" w:cs="Times New Roman"/>
          <w:lang w:val="en-US" w:eastAsia="en-NZ"/>
        </w:rPr>
        <w:t xml:space="preserve">of a utilitarian </w:t>
      </w:r>
      <w:r w:rsidR="004A7F3D">
        <w:rPr>
          <w:rFonts w:ascii="Times New Roman" w:eastAsia="Times New Roman" w:hAnsi="Times New Roman" w:cs="Times New Roman"/>
          <w:lang w:val="en-US" w:eastAsia="en-NZ"/>
        </w:rPr>
        <w:t xml:space="preserve">orientation </w:t>
      </w:r>
      <w:r w:rsidR="009D6650">
        <w:rPr>
          <w:rFonts w:ascii="Times New Roman" w:eastAsia="Times New Roman" w:hAnsi="Times New Roman" w:cs="Times New Roman"/>
          <w:lang w:val="en-US" w:eastAsia="en-NZ"/>
        </w:rPr>
        <w:t>like Peter Singer</w:t>
      </w:r>
      <w:r w:rsidR="00EA0F10" w:rsidRPr="00A05E4D">
        <w:rPr>
          <w:rFonts w:ascii="Times New Roman" w:eastAsia="Times New Roman" w:hAnsi="Times New Roman" w:cs="Times New Roman"/>
          <w:lang w:val="en-US" w:eastAsia="en-NZ"/>
        </w:rPr>
        <w:t xml:space="preserve">. </w:t>
      </w:r>
    </w:p>
    <w:p w:rsidR="006D2EFF" w:rsidRDefault="006D2EFF" w:rsidP="00A05E4D">
      <w:pPr>
        <w:pStyle w:val="ListParagraph"/>
        <w:ind w:left="0"/>
        <w:jc w:val="both"/>
        <w:rPr>
          <w:rFonts w:ascii="Times New Roman" w:eastAsia="Times New Roman" w:hAnsi="Times New Roman" w:cs="Times New Roman"/>
          <w:lang w:val="en-US" w:eastAsia="en-NZ"/>
        </w:rPr>
      </w:pPr>
    </w:p>
    <w:p w:rsidR="007C0856" w:rsidRDefault="00EA0F10" w:rsidP="00A05E4D">
      <w:pPr>
        <w:pStyle w:val="ListParagraph"/>
        <w:ind w:left="0"/>
        <w:jc w:val="both"/>
        <w:rPr>
          <w:rFonts w:ascii="Times New Roman" w:hAnsi="Times New Roman" w:cs="Times New Roman"/>
        </w:rPr>
      </w:pPr>
      <w:r w:rsidRPr="00A05E4D">
        <w:rPr>
          <w:rFonts w:ascii="Times New Roman" w:eastAsia="Times New Roman" w:hAnsi="Times New Roman" w:cs="Times New Roman"/>
          <w:lang w:val="en-US" w:eastAsia="en-NZ"/>
        </w:rPr>
        <w:t xml:space="preserve">Of the </w:t>
      </w:r>
      <w:r w:rsidR="00A05E4D" w:rsidRPr="00A05E4D">
        <w:rPr>
          <w:rFonts w:ascii="Times New Roman" w:eastAsia="Times New Roman" w:hAnsi="Times New Roman" w:cs="Times New Roman"/>
          <w:lang w:val="en-US" w:eastAsia="en-NZ"/>
        </w:rPr>
        <w:t xml:space="preserve">most influential </w:t>
      </w:r>
      <w:r w:rsidR="002C547B" w:rsidRPr="00A05E4D">
        <w:rPr>
          <w:rFonts w:ascii="Times New Roman" w:eastAsia="Times New Roman" w:hAnsi="Times New Roman" w:cs="Times New Roman"/>
          <w:lang w:val="en-US" w:eastAsia="en-NZ"/>
        </w:rPr>
        <w:t xml:space="preserve">political philosophers of recent decades, such as Brian Barry, Martha Nussbaum, John Rawls, Michael </w:t>
      </w:r>
      <w:proofErr w:type="spellStart"/>
      <w:r w:rsidR="002C547B" w:rsidRPr="00A05E4D">
        <w:rPr>
          <w:rFonts w:ascii="Times New Roman" w:eastAsia="Times New Roman" w:hAnsi="Times New Roman" w:cs="Times New Roman"/>
          <w:lang w:val="en-US" w:eastAsia="en-NZ"/>
        </w:rPr>
        <w:t>Sandel</w:t>
      </w:r>
      <w:proofErr w:type="spellEnd"/>
      <w:r w:rsidR="002C547B" w:rsidRPr="00A05E4D">
        <w:rPr>
          <w:rFonts w:ascii="Times New Roman" w:eastAsia="Times New Roman" w:hAnsi="Times New Roman" w:cs="Times New Roman"/>
          <w:lang w:val="en-US" w:eastAsia="en-NZ"/>
        </w:rPr>
        <w:t xml:space="preserve">, </w:t>
      </w:r>
      <w:proofErr w:type="spellStart"/>
      <w:r w:rsidR="002C547B" w:rsidRPr="00A05E4D">
        <w:rPr>
          <w:rFonts w:ascii="Times New Roman" w:eastAsia="Times New Roman" w:hAnsi="Times New Roman" w:cs="Times New Roman"/>
          <w:lang w:val="en-US" w:eastAsia="en-NZ"/>
        </w:rPr>
        <w:t>Amartya</w:t>
      </w:r>
      <w:proofErr w:type="spellEnd"/>
      <w:r w:rsidR="002C547B" w:rsidRPr="00A05E4D">
        <w:rPr>
          <w:rFonts w:ascii="Times New Roman" w:eastAsia="Times New Roman" w:hAnsi="Times New Roman" w:cs="Times New Roman"/>
          <w:lang w:val="en-US" w:eastAsia="en-NZ"/>
        </w:rPr>
        <w:t xml:space="preserve"> </w:t>
      </w:r>
      <w:proofErr w:type="spellStart"/>
      <w:r w:rsidR="002C547B" w:rsidRPr="00A05E4D">
        <w:rPr>
          <w:rFonts w:ascii="Times New Roman" w:eastAsia="Times New Roman" w:hAnsi="Times New Roman" w:cs="Times New Roman"/>
          <w:lang w:val="en-US" w:eastAsia="en-NZ"/>
        </w:rPr>
        <w:t>Sen</w:t>
      </w:r>
      <w:proofErr w:type="spellEnd"/>
      <w:r w:rsidR="002C547B" w:rsidRPr="00A05E4D">
        <w:rPr>
          <w:rFonts w:ascii="Times New Roman" w:eastAsia="Times New Roman" w:hAnsi="Times New Roman" w:cs="Times New Roman"/>
          <w:lang w:val="en-US" w:eastAsia="en-NZ"/>
        </w:rPr>
        <w:t xml:space="preserve"> and William </w:t>
      </w:r>
      <w:proofErr w:type="spellStart"/>
      <w:r w:rsidR="002C547B" w:rsidRPr="00A05E4D">
        <w:rPr>
          <w:rFonts w:ascii="Times New Roman" w:eastAsia="Times New Roman" w:hAnsi="Times New Roman" w:cs="Times New Roman"/>
          <w:lang w:val="en-US" w:eastAsia="en-NZ"/>
        </w:rPr>
        <w:t>Galston</w:t>
      </w:r>
      <w:proofErr w:type="spellEnd"/>
      <w:r w:rsidR="002C547B" w:rsidRPr="00A05E4D">
        <w:rPr>
          <w:rFonts w:ascii="Times New Roman" w:eastAsia="Times New Roman" w:hAnsi="Times New Roman" w:cs="Times New Roman"/>
          <w:lang w:val="en-US" w:eastAsia="en-NZ"/>
        </w:rPr>
        <w:t xml:space="preserve">, </w:t>
      </w:r>
      <w:r w:rsidRPr="00A05E4D">
        <w:rPr>
          <w:rFonts w:ascii="Times New Roman" w:eastAsia="Times New Roman" w:hAnsi="Times New Roman" w:cs="Times New Roman"/>
          <w:lang w:val="en-US" w:eastAsia="en-NZ"/>
        </w:rPr>
        <w:t xml:space="preserve">there is considerable overlap </w:t>
      </w:r>
      <w:r w:rsidR="00C01EE4">
        <w:rPr>
          <w:rFonts w:ascii="Times New Roman" w:eastAsia="Times New Roman" w:hAnsi="Times New Roman" w:cs="Times New Roman"/>
          <w:lang w:val="en-US" w:eastAsia="en-NZ"/>
        </w:rPr>
        <w:t xml:space="preserve">regarding </w:t>
      </w:r>
      <w:r w:rsidRPr="00A05E4D">
        <w:rPr>
          <w:rFonts w:ascii="Times New Roman" w:eastAsia="Times New Roman" w:hAnsi="Times New Roman" w:cs="Times New Roman"/>
          <w:lang w:val="en-US" w:eastAsia="en-NZ"/>
        </w:rPr>
        <w:t xml:space="preserve">the nature of, and requirements for, human flourishing. To be sure, such theorists </w:t>
      </w:r>
      <w:r w:rsidR="002C547B" w:rsidRPr="00A05E4D">
        <w:rPr>
          <w:rFonts w:ascii="Times New Roman" w:eastAsia="Times New Roman" w:hAnsi="Times New Roman" w:cs="Times New Roman"/>
          <w:lang w:val="en-US" w:eastAsia="en-NZ"/>
        </w:rPr>
        <w:t xml:space="preserve">have employed different </w:t>
      </w:r>
      <w:r w:rsidR="00855720" w:rsidRPr="00A05E4D">
        <w:rPr>
          <w:rFonts w:ascii="Times New Roman" w:eastAsia="Times New Roman" w:hAnsi="Times New Roman" w:cs="Times New Roman"/>
          <w:lang w:val="en-US" w:eastAsia="en-NZ"/>
        </w:rPr>
        <w:t>language, categories and justifications</w:t>
      </w:r>
      <w:r w:rsidR="002C547B" w:rsidRPr="00A05E4D">
        <w:rPr>
          <w:rFonts w:ascii="Times New Roman" w:eastAsia="Times New Roman" w:hAnsi="Times New Roman" w:cs="Times New Roman"/>
          <w:lang w:val="en-US" w:eastAsia="en-NZ"/>
        </w:rPr>
        <w:t xml:space="preserve"> for their particular approaches</w:t>
      </w:r>
      <w:r w:rsidR="00855720" w:rsidRPr="00A05E4D">
        <w:rPr>
          <w:rFonts w:ascii="Times New Roman" w:eastAsia="Times New Roman" w:hAnsi="Times New Roman" w:cs="Times New Roman"/>
          <w:lang w:val="en-US" w:eastAsia="en-NZ"/>
        </w:rPr>
        <w:t>.</w:t>
      </w:r>
      <w:r w:rsidR="002C547B" w:rsidRPr="00A05E4D">
        <w:rPr>
          <w:rFonts w:ascii="Times New Roman" w:eastAsia="Times New Roman" w:hAnsi="Times New Roman" w:cs="Times New Roman"/>
          <w:lang w:val="en-US" w:eastAsia="en-NZ"/>
        </w:rPr>
        <w:t xml:space="preserve"> Hence</w:t>
      </w:r>
      <w:r w:rsidR="00855720" w:rsidRPr="00A05E4D">
        <w:rPr>
          <w:rFonts w:ascii="Times New Roman" w:eastAsia="Times New Roman" w:hAnsi="Times New Roman" w:cs="Times New Roman"/>
          <w:lang w:val="en-US" w:eastAsia="en-NZ"/>
        </w:rPr>
        <w:t xml:space="preserve">, </w:t>
      </w:r>
      <w:r w:rsidR="002C547B" w:rsidRPr="00A05E4D">
        <w:rPr>
          <w:rFonts w:ascii="Times New Roman" w:eastAsia="Times New Roman" w:hAnsi="Times New Roman" w:cs="Times New Roman"/>
          <w:lang w:val="en-US" w:eastAsia="en-NZ"/>
        </w:rPr>
        <w:t xml:space="preserve">John Rawls </w:t>
      </w:r>
      <w:r w:rsidR="00927221">
        <w:rPr>
          <w:rFonts w:ascii="Times New Roman" w:eastAsia="Times New Roman" w:hAnsi="Times New Roman" w:cs="Times New Roman"/>
          <w:lang w:val="en-US" w:eastAsia="en-NZ"/>
        </w:rPr>
        <w:t xml:space="preserve">focused on the need for all humans to have access to </w:t>
      </w:r>
      <w:r w:rsidR="002C547B" w:rsidRPr="00A05E4D">
        <w:rPr>
          <w:rFonts w:ascii="Times New Roman" w:eastAsia="Times New Roman" w:hAnsi="Times New Roman" w:cs="Times New Roman"/>
          <w:lang w:val="en-US" w:eastAsia="en-NZ"/>
        </w:rPr>
        <w:t xml:space="preserve">certain ‘primary goods’; that is goods which any rational </w:t>
      </w:r>
      <w:r w:rsidR="00D20AE7">
        <w:rPr>
          <w:rFonts w:ascii="Times New Roman" w:eastAsia="Times New Roman" w:hAnsi="Times New Roman" w:cs="Times New Roman"/>
          <w:lang w:val="en-US" w:eastAsia="en-NZ"/>
        </w:rPr>
        <w:t xml:space="preserve">person </w:t>
      </w:r>
      <w:r w:rsidR="00927221">
        <w:rPr>
          <w:rFonts w:ascii="Times New Roman" w:eastAsia="Times New Roman" w:hAnsi="Times New Roman" w:cs="Times New Roman"/>
          <w:lang w:val="en-US" w:eastAsia="en-NZ"/>
        </w:rPr>
        <w:t xml:space="preserve">is likely to </w:t>
      </w:r>
      <w:r w:rsidR="002C547B" w:rsidRPr="00A05E4D">
        <w:rPr>
          <w:rFonts w:ascii="Times New Roman" w:eastAsia="Times New Roman" w:hAnsi="Times New Roman" w:cs="Times New Roman"/>
          <w:lang w:val="en-US" w:eastAsia="en-NZ"/>
        </w:rPr>
        <w:t>want because ‘they are in general necessary for the framing and execution o</w:t>
      </w:r>
      <w:r w:rsidR="008605A4">
        <w:rPr>
          <w:rFonts w:ascii="Times New Roman" w:eastAsia="Times New Roman" w:hAnsi="Times New Roman" w:cs="Times New Roman"/>
          <w:lang w:val="en-US" w:eastAsia="en-NZ"/>
        </w:rPr>
        <w:t>f a rational plan of life’ (1972</w:t>
      </w:r>
      <w:r w:rsidR="002C547B" w:rsidRPr="00A05E4D">
        <w:rPr>
          <w:rFonts w:ascii="Times New Roman" w:eastAsia="Times New Roman" w:hAnsi="Times New Roman" w:cs="Times New Roman"/>
          <w:lang w:val="en-US" w:eastAsia="en-NZ"/>
        </w:rPr>
        <w:t xml:space="preserve">, </w:t>
      </w:r>
      <w:r w:rsidR="00985DA0">
        <w:rPr>
          <w:rFonts w:ascii="Times New Roman" w:eastAsia="Times New Roman" w:hAnsi="Times New Roman" w:cs="Times New Roman"/>
          <w:lang w:val="en-US" w:eastAsia="en-NZ"/>
        </w:rPr>
        <w:t>p.</w:t>
      </w:r>
      <w:r w:rsidR="002C547B" w:rsidRPr="00A05E4D">
        <w:rPr>
          <w:rFonts w:ascii="Times New Roman" w:eastAsia="Times New Roman" w:hAnsi="Times New Roman" w:cs="Times New Roman"/>
          <w:lang w:val="en-US" w:eastAsia="en-NZ"/>
        </w:rPr>
        <w:t>433). The primary go</w:t>
      </w:r>
      <w:r w:rsidRPr="00A05E4D">
        <w:rPr>
          <w:rFonts w:ascii="Times New Roman" w:eastAsia="Times New Roman" w:hAnsi="Times New Roman" w:cs="Times New Roman"/>
          <w:lang w:val="en-US" w:eastAsia="en-NZ"/>
        </w:rPr>
        <w:t>ods identified by Rawls include</w:t>
      </w:r>
      <w:r w:rsidR="002C547B" w:rsidRPr="00A05E4D">
        <w:rPr>
          <w:rFonts w:ascii="Times New Roman" w:eastAsia="Times New Roman" w:hAnsi="Times New Roman" w:cs="Times New Roman"/>
          <w:lang w:val="en-US" w:eastAsia="en-NZ"/>
        </w:rPr>
        <w:t xml:space="preserve"> basic civil and political liberties, income and wealth, access to public office and the social bases of self-respect. By contrast, Nussbaum and </w:t>
      </w:r>
      <w:proofErr w:type="spellStart"/>
      <w:r w:rsidR="002C547B" w:rsidRPr="00A05E4D">
        <w:rPr>
          <w:rFonts w:ascii="Times New Roman" w:eastAsia="Times New Roman" w:hAnsi="Times New Roman" w:cs="Times New Roman"/>
          <w:lang w:val="en-US" w:eastAsia="en-NZ"/>
        </w:rPr>
        <w:t>Sen</w:t>
      </w:r>
      <w:proofErr w:type="spellEnd"/>
      <w:r w:rsidR="002C547B" w:rsidRPr="00A05E4D">
        <w:rPr>
          <w:rFonts w:ascii="Times New Roman" w:eastAsia="Times New Roman" w:hAnsi="Times New Roman" w:cs="Times New Roman"/>
          <w:lang w:val="en-US" w:eastAsia="en-NZ"/>
        </w:rPr>
        <w:t xml:space="preserve"> </w:t>
      </w:r>
      <w:r w:rsidR="00C01EE4">
        <w:rPr>
          <w:rFonts w:ascii="Times New Roman" w:eastAsia="Times New Roman" w:hAnsi="Times New Roman" w:cs="Times New Roman"/>
          <w:lang w:val="en-US" w:eastAsia="en-NZ"/>
        </w:rPr>
        <w:t>emphasize</w:t>
      </w:r>
      <w:r w:rsidRPr="00A05E4D">
        <w:rPr>
          <w:rFonts w:ascii="Times New Roman" w:eastAsia="Times New Roman" w:hAnsi="Times New Roman" w:cs="Times New Roman"/>
          <w:lang w:val="en-US" w:eastAsia="en-NZ"/>
        </w:rPr>
        <w:t xml:space="preserve"> the importance of human </w:t>
      </w:r>
      <w:r w:rsidR="002C547B" w:rsidRPr="00A05E4D">
        <w:rPr>
          <w:rFonts w:ascii="Times New Roman" w:eastAsia="Times New Roman" w:hAnsi="Times New Roman" w:cs="Times New Roman"/>
          <w:lang w:val="en-US" w:eastAsia="en-NZ"/>
        </w:rPr>
        <w:t>‘capabilities</w:t>
      </w:r>
      <w:r w:rsidR="00B87A12" w:rsidRPr="00A05E4D">
        <w:rPr>
          <w:rFonts w:ascii="Times New Roman" w:eastAsia="Times New Roman" w:hAnsi="Times New Roman" w:cs="Times New Roman"/>
          <w:lang w:val="en-US" w:eastAsia="en-NZ"/>
        </w:rPr>
        <w:t>’</w:t>
      </w:r>
      <w:r w:rsidRPr="00A05E4D">
        <w:rPr>
          <w:rFonts w:ascii="Times New Roman" w:eastAsia="Times New Roman" w:hAnsi="Times New Roman" w:cs="Times New Roman"/>
          <w:lang w:val="en-US" w:eastAsia="en-NZ"/>
        </w:rPr>
        <w:t xml:space="preserve"> rather than the provision of specific </w:t>
      </w:r>
      <w:r w:rsidR="00D20AE7">
        <w:rPr>
          <w:rFonts w:ascii="Times New Roman" w:eastAsia="Times New Roman" w:hAnsi="Times New Roman" w:cs="Times New Roman"/>
          <w:lang w:val="en-US" w:eastAsia="en-NZ"/>
        </w:rPr>
        <w:t xml:space="preserve">basic </w:t>
      </w:r>
      <w:r w:rsidRPr="00A05E4D">
        <w:rPr>
          <w:rFonts w:ascii="Times New Roman" w:eastAsia="Times New Roman" w:hAnsi="Times New Roman" w:cs="Times New Roman"/>
          <w:lang w:val="en-US" w:eastAsia="en-NZ"/>
        </w:rPr>
        <w:t>goods</w:t>
      </w:r>
      <w:r w:rsidR="00A05E4D" w:rsidRPr="00A05E4D">
        <w:rPr>
          <w:rFonts w:ascii="Times New Roman" w:eastAsia="Times New Roman" w:hAnsi="Times New Roman" w:cs="Times New Roman"/>
          <w:lang w:val="en-US" w:eastAsia="en-NZ"/>
        </w:rPr>
        <w:t xml:space="preserve">. </w:t>
      </w:r>
      <w:r w:rsidR="00B87A12" w:rsidRPr="00A05E4D">
        <w:rPr>
          <w:rFonts w:ascii="Times New Roman" w:eastAsia="Times New Roman" w:hAnsi="Times New Roman" w:cs="Times New Roman"/>
          <w:lang w:val="en-US" w:eastAsia="en-NZ"/>
        </w:rPr>
        <w:t>The</w:t>
      </w:r>
      <w:r w:rsidR="00A05E4D" w:rsidRPr="00A05E4D">
        <w:rPr>
          <w:rFonts w:ascii="Times New Roman" w:eastAsia="Times New Roman" w:hAnsi="Times New Roman" w:cs="Times New Roman"/>
          <w:lang w:val="en-US" w:eastAsia="en-NZ"/>
        </w:rPr>
        <w:t>ir</w:t>
      </w:r>
      <w:r w:rsidR="00B87A12" w:rsidRPr="00A05E4D">
        <w:rPr>
          <w:rFonts w:ascii="Times New Roman" w:eastAsia="Times New Roman" w:hAnsi="Times New Roman" w:cs="Times New Roman"/>
          <w:lang w:val="en-US" w:eastAsia="en-NZ"/>
        </w:rPr>
        <w:t xml:space="preserve"> concern, in other words, is not </w:t>
      </w:r>
      <w:r w:rsidRPr="00A05E4D">
        <w:rPr>
          <w:rFonts w:ascii="Times New Roman" w:eastAsia="Times New Roman" w:hAnsi="Times New Roman" w:cs="Times New Roman"/>
          <w:lang w:val="en-US" w:eastAsia="en-NZ"/>
        </w:rPr>
        <w:t xml:space="preserve">so much with </w:t>
      </w:r>
      <w:r w:rsidR="00B87A12" w:rsidRPr="00A05E4D">
        <w:rPr>
          <w:rFonts w:ascii="Times New Roman" w:eastAsia="Times New Roman" w:hAnsi="Times New Roman" w:cs="Times New Roman"/>
          <w:lang w:val="en-US" w:eastAsia="en-NZ"/>
        </w:rPr>
        <w:t xml:space="preserve">the resources which individuals possess but </w:t>
      </w:r>
      <w:r w:rsidR="00A05E4D" w:rsidRPr="00A05E4D">
        <w:rPr>
          <w:rFonts w:ascii="Times New Roman" w:eastAsia="Times New Roman" w:hAnsi="Times New Roman" w:cs="Times New Roman"/>
          <w:lang w:val="en-US" w:eastAsia="en-NZ"/>
        </w:rPr>
        <w:t xml:space="preserve">whether they have the means required for autonomy and flourishing. </w:t>
      </w:r>
      <w:r w:rsidR="00B87A12" w:rsidRPr="00A05E4D">
        <w:rPr>
          <w:rFonts w:ascii="Times New Roman" w:eastAsia="Times New Roman" w:hAnsi="Times New Roman" w:cs="Times New Roman"/>
          <w:lang w:val="en-US" w:eastAsia="en-NZ"/>
        </w:rPr>
        <w:t>Nussbaum</w:t>
      </w:r>
      <w:r w:rsidR="003C2962">
        <w:rPr>
          <w:rFonts w:ascii="Times New Roman" w:eastAsia="Times New Roman" w:hAnsi="Times New Roman" w:cs="Times New Roman"/>
          <w:lang w:val="en-US" w:eastAsia="en-NZ"/>
        </w:rPr>
        <w:t xml:space="preserve"> (2000)</w:t>
      </w:r>
      <w:r w:rsidR="00D20AE7">
        <w:rPr>
          <w:rFonts w:ascii="Times New Roman" w:eastAsia="Times New Roman" w:hAnsi="Times New Roman" w:cs="Times New Roman"/>
          <w:lang w:val="en-US" w:eastAsia="en-NZ"/>
        </w:rPr>
        <w:t xml:space="preserve"> has identified</w:t>
      </w:r>
      <w:r w:rsidRPr="00A05E4D">
        <w:rPr>
          <w:rFonts w:ascii="Times New Roman" w:eastAsia="Times New Roman" w:hAnsi="Times New Roman" w:cs="Times New Roman"/>
          <w:lang w:val="en-US" w:eastAsia="en-NZ"/>
        </w:rPr>
        <w:t xml:space="preserve"> 10</w:t>
      </w:r>
      <w:r w:rsidR="00B87A12" w:rsidRPr="00A05E4D">
        <w:rPr>
          <w:rFonts w:ascii="Times New Roman" w:eastAsia="Times New Roman" w:hAnsi="Times New Roman" w:cs="Times New Roman"/>
          <w:lang w:val="en-US" w:eastAsia="en-NZ"/>
        </w:rPr>
        <w:t xml:space="preserve"> </w:t>
      </w:r>
      <w:r w:rsidRPr="00A05E4D">
        <w:rPr>
          <w:rFonts w:ascii="Times New Roman" w:eastAsia="Times New Roman" w:hAnsi="Times New Roman" w:cs="Times New Roman"/>
          <w:lang w:val="en-US" w:eastAsia="en-NZ"/>
        </w:rPr>
        <w:t xml:space="preserve">crucial </w:t>
      </w:r>
      <w:r w:rsidR="00B87A12" w:rsidRPr="00A05E4D">
        <w:rPr>
          <w:rFonts w:ascii="Times New Roman" w:eastAsia="Times New Roman" w:hAnsi="Times New Roman" w:cs="Times New Roman"/>
          <w:lang w:val="en-US" w:eastAsia="en-NZ"/>
        </w:rPr>
        <w:t>human capabilities</w:t>
      </w:r>
      <w:r w:rsidR="000A58F0" w:rsidRPr="00A05E4D">
        <w:rPr>
          <w:rFonts w:ascii="Times New Roman" w:eastAsia="Times New Roman" w:hAnsi="Times New Roman" w:cs="Times New Roman"/>
          <w:lang w:val="en-US" w:eastAsia="en-NZ"/>
        </w:rPr>
        <w:t>. These include bodily health and integrity,</w:t>
      </w:r>
      <w:r w:rsidR="00A05E4D">
        <w:rPr>
          <w:rFonts w:ascii="Times New Roman" w:eastAsia="Times New Roman" w:hAnsi="Times New Roman" w:cs="Times New Roman"/>
          <w:lang w:val="en-US" w:eastAsia="en-NZ"/>
        </w:rPr>
        <w:t xml:space="preserve"> the capacity to imagine, think, </w:t>
      </w:r>
      <w:r w:rsidR="000A58F0" w:rsidRPr="00A05E4D">
        <w:rPr>
          <w:rFonts w:ascii="Times New Roman" w:eastAsia="Times New Roman" w:hAnsi="Times New Roman" w:cs="Times New Roman"/>
          <w:lang w:val="en-US" w:eastAsia="en-NZ"/>
        </w:rPr>
        <w:t>reason</w:t>
      </w:r>
      <w:r w:rsidR="00A05E4D">
        <w:rPr>
          <w:rFonts w:ascii="Times New Roman" w:eastAsia="Times New Roman" w:hAnsi="Times New Roman" w:cs="Times New Roman"/>
          <w:lang w:val="en-US" w:eastAsia="en-NZ"/>
        </w:rPr>
        <w:t xml:space="preserve"> and play</w:t>
      </w:r>
      <w:r w:rsidR="000A58F0" w:rsidRPr="00A05E4D">
        <w:rPr>
          <w:rFonts w:ascii="Times New Roman" w:eastAsia="Times New Roman" w:hAnsi="Times New Roman" w:cs="Times New Roman"/>
          <w:lang w:val="en-US" w:eastAsia="en-NZ"/>
        </w:rPr>
        <w:t xml:space="preserve">, </w:t>
      </w:r>
      <w:r w:rsidRPr="00A05E4D">
        <w:rPr>
          <w:rFonts w:ascii="Times New Roman" w:eastAsia="Times New Roman" w:hAnsi="Times New Roman" w:cs="Times New Roman"/>
          <w:lang w:val="en-US" w:eastAsia="en-NZ"/>
        </w:rPr>
        <w:t xml:space="preserve">and </w:t>
      </w:r>
      <w:r w:rsidR="000A58F0" w:rsidRPr="00A05E4D">
        <w:rPr>
          <w:rFonts w:ascii="Times New Roman" w:eastAsia="Times New Roman" w:hAnsi="Times New Roman" w:cs="Times New Roman"/>
          <w:lang w:val="en-US" w:eastAsia="en-NZ"/>
        </w:rPr>
        <w:t xml:space="preserve">being able to exercise a measure of control over one’s environment, </w:t>
      </w:r>
      <w:r w:rsidRPr="00A05E4D">
        <w:rPr>
          <w:rFonts w:ascii="Times New Roman" w:eastAsia="Times New Roman" w:hAnsi="Times New Roman" w:cs="Times New Roman"/>
          <w:lang w:val="en-US" w:eastAsia="en-NZ"/>
        </w:rPr>
        <w:t>such as participating</w:t>
      </w:r>
      <w:r w:rsidR="000A58F0" w:rsidRPr="00A05E4D">
        <w:rPr>
          <w:rFonts w:ascii="Times New Roman" w:eastAsia="Times New Roman" w:hAnsi="Times New Roman" w:cs="Times New Roman"/>
          <w:lang w:val="en-US" w:eastAsia="en-NZ"/>
        </w:rPr>
        <w:t xml:space="preserve"> effectively in political decision-making and enjoy</w:t>
      </w:r>
      <w:r w:rsidRPr="00A05E4D">
        <w:rPr>
          <w:rFonts w:ascii="Times New Roman" w:eastAsia="Times New Roman" w:hAnsi="Times New Roman" w:cs="Times New Roman"/>
          <w:lang w:val="en-US" w:eastAsia="en-NZ"/>
        </w:rPr>
        <w:t>ing</w:t>
      </w:r>
      <w:r w:rsidR="000A58F0" w:rsidRPr="00A05E4D">
        <w:rPr>
          <w:rFonts w:ascii="Times New Roman" w:eastAsia="Times New Roman" w:hAnsi="Times New Roman" w:cs="Times New Roman"/>
          <w:lang w:val="en-US" w:eastAsia="en-NZ"/>
        </w:rPr>
        <w:t xml:space="preserve"> basic civil liberties.</w:t>
      </w:r>
      <w:r w:rsidR="00A05E4D" w:rsidRPr="00A05E4D">
        <w:rPr>
          <w:rFonts w:ascii="Times New Roman" w:hAnsi="Times New Roman" w:cs="Times New Roman"/>
          <w:i/>
          <w:iCs/>
        </w:rPr>
        <w:t xml:space="preserve"> </w:t>
      </w:r>
      <w:r w:rsidR="00A05E4D">
        <w:rPr>
          <w:rFonts w:ascii="Times New Roman" w:hAnsi="Times New Roman" w:cs="Times New Roman"/>
          <w:iCs/>
        </w:rPr>
        <w:t xml:space="preserve">Although Nussbaum refers to these qualities as ‘capabilities’, many of the items on her list overlap with what other scholars have referred to as </w:t>
      </w:r>
      <w:r w:rsidR="00F1762C">
        <w:rPr>
          <w:rFonts w:ascii="Times New Roman" w:hAnsi="Times New Roman" w:cs="Times New Roman"/>
          <w:iCs/>
        </w:rPr>
        <w:t>‘</w:t>
      </w:r>
      <w:r w:rsidR="00A05E4D">
        <w:rPr>
          <w:rFonts w:ascii="Times New Roman" w:hAnsi="Times New Roman" w:cs="Times New Roman"/>
        </w:rPr>
        <w:t>basic</w:t>
      </w:r>
      <w:r w:rsidR="00F1762C">
        <w:rPr>
          <w:rFonts w:ascii="Times New Roman" w:hAnsi="Times New Roman" w:cs="Times New Roman"/>
        </w:rPr>
        <w:t>’</w:t>
      </w:r>
      <w:r w:rsidR="00A05E4D">
        <w:rPr>
          <w:rFonts w:ascii="Times New Roman" w:hAnsi="Times New Roman" w:cs="Times New Roman"/>
        </w:rPr>
        <w:t xml:space="preserve"> human goods</w:t>
      </w:r>
      <w:r w:rsidR="00F1762C">
        <w:rPr>
          <w:rFonts w:ascii="Times New Roman" w:hAnsi="Times New Roman" w:cs="Times New Roman"/>
        </w:rPr>
        <w:t xml:space="preserve"> (e.g. goods which are universally applicable, indispensible</w:t>
      </w:r>
      <w:r w:rsidR="00C80930">
        <w:rPr>
          <w:rFonts w:ascii="Times New Roman" w:hAnsi="Times New Roman" w:cs="Times New Roman"/>
        </w:rPr>
        <w:t>, irreducible</w:t>
      </w:r>
      <w:r w:rsidR="00E333F8">
        <w:rPr>
          <w:rFonts w:ascii="Times New Roman" w:hAnsi="Times New Roman" w:cs="Times New Roman"/>
        </w:rPr>
        <w:t xml:space="preserve">, </w:t>
      </w:r>
      <w:r w:rsidR="00F1762C">
        <w:rPr>
          <w:rFonts w:ascii="Times New Roman" w:hAnsi="Times New Roman" w:cs="Times New Roman"/>
        </w:rPr>
        <w:t>intrinsically valuable</w:t>
      </w:r>
      <w:r w:rsidR="00E333F8">
        <w:rPr>
          <w:rFonts w:ascii="Times New Roman" w:hAnsi="Times New Roman" w:cs="Times New Roman"/>
        </w:rPr>
        <w:t xml:space="preserve"> and generally non-marketable</w:t>
      </w:r>
      <w:r w:rsidR="00F1762C">
        <w:rPr>
          <w:rFonts w:ascii="Times New Roman" w:hAnsi="Times New Roman" w:cs="Times New Roman"/>
        </w:rPr>
        <w:t>)</w:t>
      </w:r>
      <w:r w:rsidR="00A05E4D">
        <w:rPr>
          <w:rFonts w:ascii="Times New Roman" w:hAnsi="Times New Roman" w:cs="Times New Roman"/>
        </w:rPr>
        <w:t xml:space="preserve">. </w:t>
      </w:r>
      <w:r w:rsidR="00F1762C">
        <w:rPr>
          <w:rFonts w:ascii="Times New Roman" w:hAnsi="Times New Roman" w:cs="Times New Roman"/>
        </w:rPr>
        <w:t xml:space="preserve">According to </w:t>
      </w:r>
      <w:r w:rsidR="00A05E4D">
        <w:rPr>
          <w:rFonts w:ascii="Times New Roman" w:hAnsi="Times New Roman" w:cs="Times New Roman"/>
        </w:rPr>
        <w:t>John Finnis</w:t>
      </w:r>
      <w:r w:rsidR="008605A4">
        <w:rPr>
          <w:rFonts w:ascii="Times New Roman" w:hAnsi="Times New Roman" w:cs="Times New Roman"/>
        </w:rPr>
        <w:t xml:space="preserve"> (1980)</w:t>
      </w:r>
      <w:r w:rsidR="00A05E4D">
        <w:rPr>
          <w:rFonts w:ascii="Times New Roman" w:hAnsi="Times New Roman" w:cs="Times New Roman"/>
        </w:rPr>
        <w:t xml:space="preserve">, </w:t>
      </w:r>
      <w:r w:rsidR="00F1762C">
        <w:rPr>
          <w:rFonts w:ascii="Times New Roman" w:hAnsi="Times New Roman" w:cs="Times New Roman"/>
        </w:rPr>
        <w:t>for instance, such goods include</w:t>
      </w:r>
      <w:r w:rsidR="00A05E4D" w:rsidRPr="00A05E4D">
        <w:rPr>
          <w:rFonts w:ascii="Times New Roman" w:hAnsi="Times New Roman" w:cs="Times New Roman"/>
        </w:rPr>
        <w:t xml:space="preserve"> life, knowledge, play, aesthetic experience, sociability (friendship), practica</w:t>
      </w:r>
      <w:r w:rsidR="00D20AE7">
        <w:rPr>
          <w:rFonts w:ascii="Times New Roman" w:hAnsi="Times New Roman" w:cs="Times New Roman"/>
        </w:rPr>
        <w:t>l reasonableness</w:t>
      </w:r>
      <w:r w:rsidR="00F1762C">
        <w:rPr>
          <w:rFonts w:ascii="Times New Roman" w:hAnsi="Times New Roman" w:cs="Times New Roman"/>
        </w:rPr>
        <w:t xml:space="preserve"> and religion. </w:t>
      </w:r>
      <w:r w:rsidR="00C01EE4">
        <w:rPr>
          <w:rFonts w:ascii="Times New Roman" w:hAnsi="Times New Roman" w:cs="Times New Roman"/>
        </w:rPr>
        <w:t>Likewise, the list of basic goods advocated by Robert and Edward Skidelsky includes health, security, respect, personality (i.e. the ability to frame and execute a life plan), harmony with nature, friendship and leisure.</w:t>
      </w:r>
      <w:r w:rsidR="007C0856">
        <w:rPr>
          <w:rFonts w:ascii="Times New Roman" w:hAnsi="Times New Roman" w:cs="Times New Roman"/>
        </w:rPr>
        <w:t xml:space="preserve"> </w:t>
      </w:r>
    </w:p>
    <w:p w:rsidR="007C0856" w:rsidRDefault="007C0856" w:rsidP="00A05E4D">
      <w:pPr>
        <w:pStyle w:val="ListParagraph"/>
        <w:ind w:left="0"/>
        <w:jc w:val="both"/>
        <w:rPr>
          <w:rFonts w:ascii="Times New Roman" w:hAnsi="Times New Roman" w:cs="Times New Roman"/>
        </w:rPr>
      </w:pPr>
    </w:p>
    <w:p w:rsidR="00A05E4D" w:rsidRPr="00A05E4D" w:rsidRDefault="007C0856" w:rsidP="00A05E4D">
      <w:pPr>
        <w:pStyle w:val="ListParagraph"/>
        <w:ind w:left="0"/>
        <w:jc w:val="both"/>
        <w:rPr>
          <w:rFonts w:ascii="Times New Roman" w:eastAsia="Times New Roman" w:hAnsi="Times New Roman" w:cs="Times New Roman"/>
          <w:lang w:val="en-US" w:eastAsia="en-NZ"/>
        </w:rPr>
      </w:pPr>
      <w:r>
        <w:rPr>
          <w:rFonts w:ascii="Times New Roman" w:hAnsi="Times New Roman" w:cs="Times New Roman"/>
        </w:rPr>
        <w:t>While such lists are not identical and while there are clear</w:t>
      </w:r>
      <w:r w:rsidR="00872EC8">
        <w:rPr>
          <w:rFonts w:ascii="Times New Roman" w:hAnsi="Times New Roman" w:cs="Times New Roman"/>
        </w:rPr>
        <w:t>ly some differences between, for instance</w:t>
      </w:r>
      <w:r>
        <w:rPr>
          <w:rFonts w:ascii="Times New Roman" w:hAnsi="Times New Roman" w:cs="Times New Roman"/>
        </w:rPr>
        <w:t>, realizing certain human capabilities and satisfying basic human needs, in policy terms the implications for the role of the state are</w:t>
      </w:r>
      <w:r w:rsidR="00872EC8">
        <w:rPr>
          <w:rFonts w:ascii="Times New Roman" w:hAnsi="Times New Roman" w:cs="Times New Roman"/>
        </w:rPr>
        <w:t xml:space="preserve"> broadly similar</w:t>
      </w:r>
      <w:r>
        <w:rPr>
          <w:rFonts w:ascii="Times New Roman" w:hAnsi="Times New Roman" w:cs="Times New Roman"/>
        </w:rPr>
        <w:t>. In each case the state must ensure that the conditions exist for all citizens to secure an agreed set of basic goods, at least to some minimally acceptable level.</w:t>
      </w:r>
    </w:p>
    <w:p w:rsidR="00887326" w:rsidRDefault="00887326" w:rsidP="00FD0D66">
      <w:pPr>
        <w:pStyle w:val="ListParagraph"/>
        <w:ind w:left="0"/>
        <w:jc w:val="both"/>
        <w:rPr>
          <w:rFonts w:ascii="Times New Roman" w:eastAsia="Times New Roman" w:hAnsi="Times New Roman" w:cs="Times New Roman"/>
          <w:lang w:val="en-US" w:eastAsia="en-NZ"/>
        </w:rPr>
      </w:pPr>
    </w:p>
    <w:p w:rsidR="0084274E" w:rsidRDefault="006D2EFF" w:rsidP="00FD0D66">
      <w:pPr>
        <w:pStyle w:val="ListParagraph"/>
        <w:ind w:left="0"/>
        <w:jc w:val="both"/>
        <w:rPr>
          <w:rFonts w:ascii="Times New Roman" w:eastAsia="Times New Roman" w:hAnsi="Times New Roman" w:cs="Times New Roman"/>
          <w:lang w:val="en-US" w:eastAsia="en-NZ"/>
        </w:rPr>
      </w:pPr>
      <w:r>
        <w:rPr>
          <w:rFonts w:ascii="Times New Roman" w:eastAsia="Times New Roman" w:hAnsi="Times New Roman" w:cs="Times New Roman"/>
          <w:lang w:val="en-US" w:eastAsia="en-NZ"/>
        </w:rPr>
        <w:t xml:space="preserve">Of course, it might be </w:t>
      </w:r>
      <w:r w:rsidR="005A2260">
        <w:rPr>
          <w:rFonts w:ascii="Times New Roman" w:eastAsia="Times New Roman" w:hAnsi="Times New Roman" w:cs="Times New Roman"/>
          <w:lang w:val="en-US" w:eastAsia="en-NZ"/>
        </w:rPr>
        <w:t xml:space="preserve">objected </w:t>
      </w:r>
      <w:r>
        <w:rPr>
          <w:rFonts w:ascii="Times New Roman" w:eastAsia="Times New Roman" w:hAnsi="Times New Roman" w:cs="Times New Roman"/>
          <w:lang w:val="en-US" w:eastAsia="en-NZ"/>
        </w:rPr>
        <w:t xml:space="preserve">that the </w:t>
      </w:r>
      <w:r w:rsidR="005A2260">
        <w:rPr>
          <w:rFonts w:ascii="Times New Roman" w:eastAsia="Times New Roman" w:hAnsi="Times New Roman" w:cs="Times New Roman"/>
          <w:lang w:val="en-US" w:eastAsia="en-NZ"/>
        </w:rPr>
        <w:t xml:space="preserve">apparent </w:t>
      </w:r>
      <w:r>
        <w:rPr>
          <w:rFonts w:ascii="Times New Roman" w:eastAsia="Times New Roman" w:hAnsi="Times New Roman" w:cs="Times New Roman"/>
          <w:lang w:val="en-US" w:eastAsia="en-NZ"/>
        </w:rPr>
        <w:t xml:space="preserve">similarity in the views of such </w:t>
      </w:r>
      <w:r w:rsidR="005A2260">
        <w:rPr>
          <w:rFonts w:ascii="Times New Roman" w:eastAsia="Times New Roman" w:hAnsi="Times New Roman" w:cs="Times New Roman"/>
          <w:lang w:val="en-US" w:eastAsia="en-NZ"/>
        </w:rPr>
        <w:t>scholars</w:t>
      </w:r>
      <w:r w:rsidR="00872EC8">
        <w:rPr>
          <w:rFonts w:ascii="Times New Roman" w:eastAsia="Times New Roman" w:hAnsi="Times New Roman" w:cs="Times New Roman"/>
          <w:lang w:val="en-US" w:eastAsia="en-NZ"/>
        </w:rPr>
        <w:t xml:space="preserve"> about the nature of the good life and the good society</w:t>
      </w:r>
      <w:r w:rsidR="005A2260">
        <w:rPr>
          <w:rFonts w:ascii="Times New Roman" w:eastAsia="Times New Roman" w:hAnsi="Times New Roman" w:cs="Times New Roman"/>
          <w:lang w:val="en-US" w:eastAsia="en-NZ"/>
        </w:rPr>
        <w:t xml:space="preserve"> merely reflects </w:t>
      </w:r>
      <w:r w:rsidR="00E00286">
        <w:rPr>
          <w:rFonts w:ascii="Times New Roman" w:eastAsia="Times New Roman" w:hAnsi="Times New Roman" w:cs="Times New Roman"/>
          <w:lang w:val="en-US" w:eastAsia="en-NZ"/>
        </w:rPr>
        <w:t xml:space="preserve">their common, essentially </w:t>
      </w:r>
      <w:r w:rsidR="005A2260">
        <w:rPr>
          <w:rFonts w:ascii="Times New Roman" w:eastAsia="Times New Roman" w:hAnsi="Times New Roman" w:cs="Times New Roman"/>
          <w:lang w:val="en-US" w:eastAsia="en-NZ"/>
        </w:rPr>
        <w:t>liberal</w:t>
      </w:r>
      <w:r w:rsidR="00E00286">
        <w:rPr>
          <w:rFonts w:ascii="Times New Roman" w:eastAsia="Times New Roman" w:hAnsi="Times New Roman" w:cs="Times New Roman"/>
          <w:lang w:val="en-US" w:eastAsia="en-NZ"/>
        </w:rPr>
        <w:t>,</w:t>
      </w:r>
      <w:r w:rsidR="005A2260">
        <w:rPr>
          <w:rFonts w:ascii="Times New Roman" w:eastAsia="Times New Roman" w:hAnsi="Times New Roman" w:cs="Times New Roman"/>
          <w:lang w:val="en-US" w:eastAsia="en-NZ"/>
        </w:rPr>
        <w:t xml:space="preserve"> ethical</w:t>
      </w:r>
      <w:r w:rsidR="00D20AE7">
        <w:rPr>
          <w:rFonts w:ascii="Times New Roman" w:eastAsia="Times New Roman" w:hAnsi="Times New Roman" w:cs="Times New Roman"/>
          <w:lang w:val="en-US" w:eastAsia="en-NZ"/>
        </w:rPr>
        <w:t xml:space="preserve"> stance</w:t>
      </w:r>
      <w:r w:rsidR="005A2260">
        <w:rPr>
          <w:rFonts w:ascii="Times New Roman" w:eastAsia="Times New Roman" w:hAnsi="Times New Roman" w:cs="Times New Roman"/>
          <w:lang w:val="en-US" w:eastAsia="en-NZ"/>
        </w:rPr>
        <w:t xml:space="preserve"> and political orientation. </w:t>
      </w:r>
      <w:r w:rsidR="00A441CB">
        <w:rPr>
          <w:rFonts w:ascii="Times New Roman" w:eastAsia="Times New Roman" w:hAnsi="Times New Roman" w:cs="Times New Roman"/>
          <w:lang w:val="en-US" w:eastAsia="en-NZ"/>
        </w:rPr>
        <w:t>And it might be further objected that liberalism</w:t>
      </w:r>
      <w:r w:rsidR="00E00286">
        <w:rPr>
          <w:rFonts w:ascii="Times New Roman" w:eastAsia="Times New Roman" w:hAnsi="Times New Roman" w:cs="Times New Roman"/>
          <w:lang w:val="en-US" w:eastAsia="en-NZ"/>
        </w:rPr>
        <w:t xml:space="preserve"> (in its </w:t>
      </w:r>
      <w:r w:rsidR="00455F5D">
        <w:rPr>
          <w:rFonts w:ascii="Times New Roman" w:eastAsia="Times New Roman" w:hAnsi="Times New Roman" w:cs="Times New Roman"/>
          <w:lang w:val="en-US" w:eastAsia="en-NZ"/>
        </w:rPr>
        <w:t xml:space="preserve">many and varied </w:t>
      </w:r>
      <w:r w:rsidR="00E00286">
        <w:rPr>
          <w:rFonts w:ascii="Times New Roman" w:eastAsia="Times New Roman" w:hAnsi="Times New Roman" w:cs="Times New Roman"/>
          <w:lang w:val="en-US" w:eastAsia="en-NZ"/>
        </w:rPr>
        <w:t>forms)</w:t>
      </w:r>
      <w:r w:rsidR="00A441CB">
        <w:rPr>
          <w:rFonts w:ascii="Times New Roman" w:eastAsia="Times New Roman" w:hAnsi="Times New Roman" w:cs="Times New Roman"/>
          <w:lang w:val="en-US" w:eastAsia="en-NZ"/>
        </w:rPr>
        <w:t xml:space="preserve"> is me</w:t>
      </w:r>
      <w:r w:rsidR="0084274E">
        <w:rPr>
          <w:rFonts w:ascii="Times New Roman" w:eastAsia="Times New Roman" w:hAnsi="Times New Roman" w:cs="Times New Roman"/>
          <w:lang w:val="en-US" w:eastAsia="en-NZ"/>
        </w:rPr>
        <w:t>rely a passing fad in the long march</w:t>
      </w:r>
      <w:r w:rsidR="00A441CB">
        <w:rPr>
          <w:rFonts w:ascii="Times New Roman" w:eastAsia="Times New Roman" w:hAnsi="Times New Roman" w:cs="Times New Roman"/>
          <w:lang w:val="en-US" w:eastAsia="en-NZ"/>
        </w:rPr>
        <w:t xml:space="preserve"> of human evolution. </w:t>
      </w:r>
      <w:r w:rsidR="00063B4B">
        <w:rPr>
          <w:rFonts w:ascii="Times New Roman" w:eastAsia="Times New Roman" w:hAnsi="Times New Roman" w:cs="Times New Roman"/>
          <w:lang w:val="en-US" w:eastAsia="en-NZ"/>
        </w:rPr>
        <w:t xml:space="preserve">Hence, there is no reason for believing that the convergence in ethical norms that has become evident </w:t>
      </w:r>
      <w:r w:rsidR="0084274E">
        <w:rPr>
          <w:rFonts w:ascii="Times New Roman" w:eastAsia="Times New Roman" w:hAnsi="Times New Roman" w:cs="Times New Roman"/>
          <w:lang w:val="en-US" w:eastAsia="en-NZ"/>
        </w:rPr>
        <w:t>during the past century</w:t>
      </w:r>
      <w:r w:rsidR="00872EC8">
        <w:rPr>
          <w:rFonts w:ascii="Times New Roman" w:eastAsia="Times New Roman" w:hAnsi="Times New Roman" w:cs="Times New Roman"/>
          <w:lang w:val="en-US" w:eastAsia="en-NZ"/>
        </w:rPr>
        <w:t xml:space="preserve"> – </w:t>
      </w:r>
      <w:r w:rsidR="00A441CB">
        <w:rPr>
          <w:rFonts w:ascii="Times New Roman" w:eastAsia="Times New Roman" w:hAnsi="Times New Roman" w:cs="Times New Roman"/>
          <w:lang w:val="en-US" w:eastAsia="en-NZ"/>
        </w:rPr>
        <w:t>as reflected in</w:t>
      </w:r>
      <w:r w:rsidR="00063B4B">
        <w:rPr>
          <w:rFonts w:ascii="Times New Roman" w:eastAsia="Times New Roman" w:hAnsi="Times New Roman" w:cs="Times New Roman"/>
          <w:lang w:val="en-US" w:eastAsia="en-NZ"/>
        </w:rPr>
        <w:t xml:space="preserve"> countless</w:t>
      </w:r>
      <w:r w:rsidR="00A441CB">
        <w:rPr>
          <w:rFonts w:ascii="Times New Roman" w:eastAsia="Times New Roman" w:hAnsi="Times New Roman" w:cs="Times New Roman"/>
          <w:lang w:val="en-US" w:eastAsia="en-NZ"/>
        </w:rPr>
        <w:t xml:space="preserve"> international agreements and domestic </w:t>
      </w:r>
      <w:r w:rsidR="00872EC8">
        <w:rPr>
          <w:rFonts w:ascii="Times New Roman" w:eastAsia="Times New Roman" w:hAnsi="Times New Roman" w:cs="Times New Roman"/>
          <w:lang w:val="en-US" w:eastAsia="en-NZ"/>
        </w:rPr>
        <w:t>constitutions and legal frameworks</w:t>
      </w:r>
      <w:r w:rsidR="00063B4B">
        <w:rPr>
          <w:rFonts w:ascii="Times New Roman" w:eastAsia="Times New Roman" w:hAnsi="Times New Roman" w:cs="Times New Roman"/>
          <w:lang w:val="en-US" w:eastAsia="en-NZ"/>
        </w:rPr>
        <w:t xml:space="preserve"> </w:t>
      </w:r>
      <w:r w:rsidR="00872EC8">
        <w:rPr>
          <w:rFonts w:ascii="Times New Roman" w:eastAsia="Times New Roman" w:hAnsi="Times New Roman" w:cs="Times New Roman"/>
          <w:lang w:val="en-US" w:eastAsia="en-NZ"/>
        </w:rPr>
        <w:t xml:space="preserve">– </w:t>
      </w:r>
      <w:r w:rsidR="00063B4B">
        <w:rPr>
          <w:rFonts w:ascii="Times New Roman" w:eastAsia="Times New Roman" w:hAnsi="Times New Roman" w:cs="Times New Roman"/>
          <w:lang w:val="en-US" w:eastAsia="en-NZ"/>
        </w:rPr>
        <w:t xml:space="preserve">will persist. Nor should any current consensus be </w:t>
      </w:r>
      <w:r w:rsidR="00A441CB">
        <w:rPr>
          <w:rFonts w:ascii="Times New Roman" w:eastAsia="Times New Roman" w:hAnsi="Times New Roman" w:cs="Times New Roman"/>
          <w:lang w:val="en-US" w:eastAsia="en-NZ"/>
        </w:rPr>
        <w:t xml:space="preserve">treated as </w:t>
      </w:r>
      <w:r w:rsidR="001F2633">
        <w:rPr>
          <w:rFonts w:ascii="Times New Roman" w:eastAsia="Times New Roman" w:hAnsi="Times New Roman" w:cs="Times New Roman"/>
          <w:lang w:val="en-US" w:eastAsia="en-NZ"/>
        </w:rPr>
        <w:t xml:space="preserve">the final word </w:t>
      </w:r>
      <w:r w:rsidR="0084274E">
        <w:rPr>
          <w:rFonts w:ascii="Times New Roman" w:eastAsia="Times New Roman" w:hAnsi="Times New Roman" w:cs="Times New Roman"/>
          <w:lang w:val="en-US" w:eastAsia="en-NZ"/>
        </w:rPr>
        <w:t xml:space="preserve">concerning </w:t>
      </w:r>
      <w:r w:rsidR="001F2633">
        <w:rPr>
          <w:rFonts w:ascii="Times New Roman" w:eastAsia="Times New Roman" w:hAnsi="Times New Roman" w:cs="Times New Roman"/>
          <w:lang w:val="en-US" w:eastAsia="en-NZ"/>
        </w:rPr>
        <w:t>the nature of the good society.</w:t>
      </w:r>
      <w:r w:rsidR="0084274E">
        <w:rPr>
          <w:rFonts w:ascii="Times New Roman" w:eastAsia="Times New Roman" w:hAnsi="Times New Roman" w:cs="Times New Roman"/>
          <w:lang w:val="en-US" w:eastAsia="en-NZ"/>
        </w:rPr>
        <w:t xml:space="preserve"> </w:t>
      </w:r>
      <w:r w:rsidR="003C2962">
        <w:rPr>
          <w:rFonts w:ascii="Times New Roman" w:eastAsia="Times New Roman" w:hAnsi="Times New Roman" w:cs="Times New Roman"/>
          <w:lang w:val="en-US" w:eastAsia="en-NZ"/>
        </w:rPr>
        <w:t>For such reasons</w:t>
      </w:r>
      <w:r w:rsidR="00E00286">
        <w:rPr>
          <w:rFonts w:ascii="Times New Roman" w:eastAsia="Times New Roman" w:hAnsi="Times New Roman" w:cs="Times New Roman"/>
          <w:lang w:val="en-US" w:eastAsia="en-NZ"/>
        </w:rPr>
        <w:t xml:space="preserve">, </w:t>
      </w:r>
      <w:r w:rsidR="00063B4B">
        <w:rPr>
          <w:rFonts w:ascii="Times New Roman" w:eastAsia="Times New Roman" w:hAnsi="Times New Roman" w:cs="Times New Roman"/>
          <w:lang w:val="en-US" w:eastAsia="en-NZ"/>
        </w:rPr>
        <w:t xml:space="preserve">the case for </w:t>
      </w:r>
      <w:r w:rsidR="00E00286">
        <w:rPr>
          <w:rFonts w:ascii="Times New Roman" w:eastAsia="Times New Roman" w:hAnsi="Times New Roman" w:cs="Times New Roman"/>
          <w:lang w:val="en-US" w:eastAsia="en-NZ"/>
        </w:rPr>
        <w:t>endo</w:t>
      </w:r>
      <w:r w:rsidR="00455F5D">
        <w:rPr>
          <w:rFonts w:ascii="Times New Roman" w:eastAsia="Times New Roman" w:hAnsi="Times New Roman" w:cs="Times New Roman"/>
          <w:lang w:val="en-US" w:eastAsia="en-NZ"/>
        </w:rPr>
        <w:t>rsing the values implicit in a broadly</w:t>
      </w:r>
      <w:r w:rsidR="00E00286">
        <w:rPr>
          <w:rFonts w:ascii="Times New Roman" w:eastAsia="Times New Roman" w:hAnsi="Times New Roman" w:cs="Times New Roman"/>
          <w:lang w:val="en-US" w:eastAsia="en-NZ"/>
        </w:rPr>
        <w:t xml:space="preserve"> liberal order</w:t>
      </w:r>
      <w:r w:rsidR="00063B4B">
        <w:rPr>
          <w:rFonts w:ascii="Times New Roman" w:eastAsia="Times New Roman" w:hAnsi="Times New Roman" w:cs="Times New Roman"/>
          <w:lang w:val="en-US" w:eastAsia="en-NZ"/>
        </w:rPr>
        <w:t xml:space="preserve"> is weak</w:t>
      </w:r>
      <w:r w:rsidR="00E00286">
        <w:rPr>
          <w:rFonts w:ascii="Times New Roman" w:eastAsia="Times New Roman" w:hAnsi="Times New Roman" w:cs="Times New Roman"/>
          <w:lang w:val="en-US" w:eastAsia="en-NZ"/>
        </w:rPr>
        <w:t>.</w:t>
      </w:r>
    </w:p>
    <w:p w:rsidR="0084274E" w:rsidRDefault="0084274E" w:rsidP="00FD0D66">
      <w:pPr>
        <w:pStyle w:val="ListParagraph"/>
        <w:ind w:left="0"/>
        <w:jc w:val="both"/>
        <w:rPr>
          <w:rFonts w:ascii="Times New Roman" w:eastAsia="Times New Roman" w:hAnsi="Times New Roman" w:cs="Times New Roman"/>
          <w:lang w:val="en-US" w:eastAsia="en-NZ"/>
        </w:rPr>
      </w:pPr>
    </w:p>
    <w:p w:rsidR="00DE47F8" w:rsidRDefault="0084274E" w:rsidP="00FD0D66">
      <w:pPr>
        <w:pStyle w:val="ListParagraph"/>
        <w:ind w:left="0"/>
        <w:jc w:val="both"/>
        <w:rPr>
          <w:rFonts w:ascii="Times New Roman" w:eastAsia="Times New Roman" w:hAnsi="Times New Roman" w:cs="Times New Roman"/>
          <w:lang w:val="en-US" w:eastAsia="en-NZ"/>
        </w:rPr>
      </w:pPr>
      <w:r>
        <w:rPr>
          <w:rFonts w:ascii="Times New Roman" w:eastAsia="Times New Roman" w:hAnsi="Times New Roman" w:cs="Times New Roman"/>
          <w:lang w:val="en-US" w:eastAsia="en-NZ"/>
        </w:rPr>
        <w:t>In response to such objections</w:t>
      </w:r>
      <w:r w:rsidR="003C2962">
        <w:rPr>
          <w:rFonts w:ascii="Times New Roman" w:eastAsia="Times New Roman" w:hAnsi="Times New Roman" w:cs="Times New Roman"/>
          <w:lang w:val="en-US" w:eastAsia="en-NZ"/>
        </w:rPr>
        <w:t>,</w:t>
      </w:r>
      <w:r>
        <w:rPr>
          <w:rFonts w:ascii="Times New Roman" w:eastAsia="Times New Roman" w:hAnsi="Times New Roman" w:cs="Times New Roman"/>
          <w:lang w:val="en-US" w:eastAsia="en-NZ"/>
        </w:rPr>
        <w:t xml:space="preserve"> several points deserve note. First, </w:t>
      </w:r>
      <w:r w:rsidR="00D660AD">
        <w:rPr>
          <w:rFonts w:ascii="Times New Roman" w:eastAsia="Times New Roman" w:hAnsi="Times New Roman" w:cs="Times New Roman"/>
          <w:lang w:val="en-US" w:eastAsia="en-NZ"/>
        </w:rPr>
        <w:t>I readily accept that humanity has not arrived at a final des</w:t>
      </w:r>
      <w:r w:rsidR="00063B4B">
        <w:rPr>
          <w:rFonts w:ascii="Times New Roman" w:eastAsia="Times New Roman" w:hAnsi="Times New Roman" w:cs="Times New Roman"/>
          <w:lang w:val="en-US" w:eastAsia="en-NZ"/>
        </w:rPr>
        <w:t>tination in its deliberations concerning</w:t>
      </w:r>
      <w:r w:rsidR="00D660AD">
        <w:rPr>
          <w:rFonts w:ascii="Times New Roman" w:eastAsia="Times New Roman" w:hAnsi="Times New Roman" w:cs="Times New Roman"/>
          <w:lang w:val="en-US" w:eastAsia="en-NZ"/>
        </w:rPr>
        <w:t xml:space="preserve"> the good life or the good society. No doubt</w:t>
      </w:r>
      <w:r w:rsidR="00DD57FD">
        <w:rPr>
          <w:rFonts w:ascii="Times New Roman" w:eastAsia="Times New Roman" w:hAnsi="Times New Roman" w:cs="Times New Roman"/>
          <w:lang w:val="en-US" w:eastAsia="en-NZ"/>
        </w:rPr>
        <w:t>,</w:t>
      </w:r>
      <w:r w:rsidR="00D660AD">
        <w:rPr>
          <w:rFonts w:ascii="Times New Roman" w:eastAsia="Times New Roman" w:hAnsi="Times New Roman" w:cs="Times New Roman"/>
          <w:lang w:val="en-US" w:eastAsia="en-NZ"/>
        </w:rPr>
        <w:t xml:space="preserve"> debate </w:t>
      </w:r>
      <w:r w:rsidR="009903FF">
        <w:rPr>
          <w:rFonts w:ascii="Times New Roman" w:eastAsia="Times New Roman" w:hAnsi="Times New Roman" w:cs="Times New Roman"/>
          <w:lang w:val="en-US" w:eastAsia="en-NZ"/>
        </w:rPr>
        <w:t xml:space="preserve">on such matters </w:t>
      </w:r>
      <w:r w:rsidR="00D660AD">
        <w:rPr>
          <w:rFonts w:ascii="Times New Roman" w:eastAsia="Times New Roman" w:hAnsi="Times New Roman" w:cs="Times New Roman"/>
          <w:lang w:val="en-US" w:eastAsia="en-NZ"/>
        </w:rPr>
        <w:t>will continue for as long as human beings exist</w:t>
      </w:r>
      <w:r w:rsidR="00DD57FD">
        <w:rPr>
          <w:rFonts w:ascii="Times New Roman" w:eastAsia="Times New Roman" w:hAnsi="Times New Roman" w:cs="Times New Roman"/>
          <w:lang w:val="en-US" w:eastAsia="en-NZ"/>
        </w:rPr>
        <w:t xml:space="preserve">. </w:t>
      </w:r>
      <w:r w:rsidR="00E00286">
        <w:rPr>
          <w:rFonts w:ascii="Times New Roman" w:eastAsia="Times New Roman" w:hAnsi="Times New Roman" w:cs="Times New Roman"/>
          <w:lang w:val="en-US" w:eastAsia="en-NZ"/>
        </w:rPr>
        <w:t xml:space="preserve">In the meantime, </w:t>
      </w:r>
      <w:r w:rsidR="006C226E">
        <w:rPr>
          <w:rFonts w:ascii="Times New Roman" w:eastAsia="Times New Roman" w:hAnsi="Times New Roman" w:cs="Times New Roman"/>
          <w:lang w:val="en-US" w:eastAsia="en-NZ"/>
        </w:rPr>
        <w:t>it seems reasonable to take</w:t>
      </w:r>
      <w:r w:rsidR="00A768B7">
        <w:rPr>
          <w:rFonts w:ascii="Times New Roman" w:eastAsia="Times New Roman" w:hAnsi="Times New Roman" w:cs="Times New Roman"/>
          <w:lang w:val="en-US" w:eastAsia="en-NZ"/>
        </w:rPr>
        <w:t xml:space="preserve"> seriously </w:t>
      </w:r>
      <w:r w:rsidR="006C226E">
        <w:rPr>
          <w:rFonts w:ascii="Times New Roman" w:eastAsia="Times New Roman" w:hAnsi="Times New Roman" w:cs="Times New Roman"/>
          <w:lang w:val="en-US" w:eastAsia="en-NZ"/>
        </w:rPr>
        <w:t>those</w:t>
      </w:r>
      <w:r w:rsidR="009903FF">
        <w:rPr>
          <w:rFonts w:ascii="Times New Roman" w:eastAsia="Times New Roman" w:hAnsi="Times New Roman" w:cs="Times New Roman"/>
          <w:lang w:val="en-US" w:eastAsia="en-NZ"/>
        </w:rPr>
        <w:t xml:space="preserve"> ethical norms, principles and considerations </w:t>
      </w:r>
      <w:r w:rsidR="006C226E">
        <w:rPr>
          <w:rFonts w:ascii="Times New Roman" w:eastAsia="Times New Roman" w:hAnsi="Times New Roman" w:cs="Times New Roman"/>
          <w:lang w:val="en-US" w:eastAsia="en-NZ"/>
        </w:rPr>
        <w:t xml:space="preserve">about which a </w:t>
      </w:r>
      <w:r w:rsidR="009903FF">
        <w:rPr>
          <w:rFonts w:ascii="Times New Roman" w:eastAsia="Times New Roman" w:hAnsi="Times New Roman" w:cs="Times New Roman"/>
          <w:lang w:val="en-US" w:eastAsia="en-NZ"/>
        </w:rPr>
        <w:t xml:space="preserve">measure of agreement </w:t>
      </w:r>
      <w:r w:rsidR="006C226E">
        <w:rPr>
          <w:rFonts w:ascii="Times New Roman" w:eastAsia="Times New Roman" w:hAnsi="Times New Roman" w:cs="Times New Roman"/>
          <w:lang w:val="en-US" w:eastAsia="en-NZ"/>
        </w:rPr>
        <w:t xml:space="preserve">has </w:t>
      </w:r>
      <w:r w:rsidR="009903FF">
        <w:rPr>
          <w:rFonts w:ascii="Times New Roman" w:eastAsia="Times New Roman" w:hAnsi="Times New Roman" w:cs="Times New Roman"/>
          <w:lang w:val="en-US" w:eastAsia="en-NZ"/>
        </w:rPr>
        <w:t>been achieved at the international level</w:t>
      </w:r>
      <w:r w:rsidR="00063B4B">
        <w:rPr>
          <w:rFonts w:ascii="Times New Roman" w:eastAsia="Times New Roman" w:hAnsi="Times New Roman" w:cs="Times New Roman"/>
          <w:lang w:val="en-US" w:eastAsia="en-NZ"/>
        </w:rPr>
        <w:t xml:space="preserve">. </w:t>
      </w:r>
      <w:r w:rsidR="009903FF">
        <w:rPr>
          <w:rFonts w:ascii="Times New Roman" w:eastAsia="Times New Roman" w:hAnsi="Times New Roman" w:cs="Times New Roman"/>
          <w:lang w:val="en-US" w:eastAsia="en-NZ"/>
        </w:rPr>
        <w:t xml:space="preserve">Or to put it differently, </w:t>
      </w:r>
      <w:r w:rsidR="006C226E">
        <w:rPr>
          <w:rFonts w:ascii="Times New Roman" w:eastAsia="Times New Roman" w:hAnsi="Times New Roman" w:cs="Times New Roman"/>
          <w:lang w:val="en-US" w:eastAsia="en-NZ"/>
        </w:rPr>
        <w:t xml:space="preserve">the burden of proof should </w:t>
      </w:r>
      <w:r w:rsidR="008B6588">
        <w:rPr>
          <w:rFonts w:ascii="Times New Roman" w:eastAsia="Times New Roman" w:hAnsi="Times New Roman" w:cs="Times New Roman"/>
          <w:lang w:val="en-US" w:eastAsia="en-NZ"/>
        </w:rPr>
        <w:t xml:space="preserve">surely </w:t>
      </w:r>
      <w:r w:rsidR="006C226E">
        <w:rPr>
          <w:rFonts w:ascii="Times New Roman" w:eastAsia="Times New Roman" w:hAnsi="Times New Roman" w:cs="Times New Roman"/>
          <w:lang w:val="en-US" w:eastAsia="en-NZ"/>
        </w:rPr>
        <w:t xml:space="preserve">lie with those who </w:t>
      </w:r>
      <w:r w:rsidR="009903FF">
        <w:rPr>
          <w:rFonts w:ascii="Times New Roman" w:eastAsia="Times New Roman" w:hAnsi="Times New Roman" w:cs="Times New Roman"/>
          <w:lang w:val="en-US" w:eastAsia="en-NZ"/>
        </w:rPr>
        <w:t>r</w:t>
      </w:r>
      <w:r w:rsidR="006C226E">
        <w:rPr>
          <w:rFonts w:ascii="Times New Roman" w:eastAsia="Times New Roman" w:hAnsi="Times New Roman" w:cs="Times New Roman"/>
          <w:lang w:val="en-US" w:eastAsia="en-NZ"/>
        </w:rPr>
        <w:t xml:space="preserve">eject </w:t>
      </w:r>
      <w:r w:rsidR="008B6588">
        <w:rPr>
          <w:rFonts w:ascii="Times New Roman" w:eastAsia="Times New Roman" w:hAnsi="Times New Roman" w:cs="Times New Roman"/>
          <w:lang w:val="en-US" w:eastAsia="en-NZ"/>
        </w:rPr>
        <w:t xml:space="preserve">these broadly agreed </w:t>
      </w:r>
      <w:r w:rsidR="00063B4B">
        <w:rPr>
          <w:rFonts w:ascii="Times New Roman" w:eastAsia="Times New Roman" w:hAnsi="Times New Roman" w:cs="Times New Roman"/>
          <w:lang w:val="en-US" w:eastAsia="en-NZ"/>
        </w:rPr>
        <w:t>ethical norms</w:t>
      </w:r>
      <w:r w:rsidR="006C226E">
        <w:rPr>
          <w:rFonts w:ascii="Times New Roman" w:eastAsia="Times New Roman" w:hAnsi="Times New Roman" w:cs="Times New Roman"/>
          <w:lang w:val="en-US" w:eastAsia="en-NZ"/>
        </w:rPr>
        <w:t>, princ</w:t>
      </w:r>
      <w:r w:rsidR="00455F5D">
        <w:rPr>
          <w:rFonts w:ascii="Times New Roman" w:eastAsia="Times New Roman" w:hAnsi="Times New Roman" w:cs="Times New Roman"/>
          <w:lang w:val="en-US" w:eastAsia="en-NZ"/>
        </w:rPr>
        <w:t>iples and considerations. Critics</w:t>
      </w:r>
      <w:r w:rsidR="001165D9">
        <w:rPr>
          <w:rFonts w:ascii="Times New Roman" w:eastAsia="Times New Roman" w:hAnsi="Times New Roman" w:cs="Times New Roman"/>
          <w:lang w:val="en-US" w:eastAsia="en-NZ"/>
        </w:rPr>
        <w:t>, therefore,</w:t>
      </w:r>
      <w:r w:rsidR="00455F5D">
        <w:rPr>
          <w:rFonts w:ascii="Times New Roman" w:eastAsia="Times New Roman" w:hAnsi="Times New Roman" w:cs="Times New Roman"/>
          <w:lang w:val="en-US" w:eastAsia="en-NZ"/>
        </w:rPr>
        <w:t xml:space="preserve"> have an obligation to </w:t>
      </w:r>
      <w:r w:rsidR="006C226E">
        <w:rPr>
          <w:rFonts w:ascii="Times New Roman" w:eastAsia="Times New Roman" w:hAnsi="Times New Roman" w:cs="Times New Roman"/>
          <w:lang w:val="en-US" w:eastAsia="en-NZ"/>
        </w:rPr>
        <w:t>demonstrate through reasoned argument why the prevailing value system is inadequate or erroneous</w:t>
      </w:r>
      <w:r w:rsidR="00455F5D">
        <w:rPr>
          <w:rFonts w:ascii="Times New Roman" w:eastAsia="Times New Roman" w:hAnsi="Times New Roman" w:cs="Times New Roman"/>
          <w:lang w:val="en-US" w:eastAsia="en-NZ"/>
        </w:rPr>
        <w:t>. If they cannot,</w:t>
      </w:r>
      <w:r w:rsidR="00063B4B">
        <w:rPr>
          <w:rFonts w:ascii="Times New Roman" w:eastAsia="Times New Roman" w:hAnsi="Times New Roman" w:cs="Times New Roman"/>
          <w:lang w:val="en-US" w:eastAsia="en-NZ"/>
        </w:rPr>
        <w:t xml:space="preserve"> </w:t>
      </w:r>
      <w:r w:rsidR="00455F5D">
        <w:rPr>
          <w:rFonts w:ascii="Times New Roman" w:eastAsia="Times New Roman" w:hAnsi="Times New Roman" w:cs="Times New Roman"/>
          <w:lang w:val="en-US" w:eastAsia="en-NZ"/>
        </w:rPr>
        <w:t xml:space="preserve">there is no case for change. </w:t>
      </w:r>
      <w:r w:rsidR="00DD57FD">
        <w:rPr>
          <w:rFonts w:ascii="Times New Roman" w:eastAsia="Times New Roman" w:hAnsi="Times New Roman" w:cs="Times New Roman"/>
          <w:lang w:val="en-US" w:eastAsia="en-NZ"/>
        </w:rPr>
        <w:t xml:space="preserve">Second, </w:t>
      </w:r>
      <w:r w:rsidR="00063B4B">
        <w:rPr>
          <w:rFonts w:ascii="Times New Roman" w:eastAsia="Times New Roman" w:hAnsi="Times New Roman" w:cs="Times New Roman"/>
          <w:lang w:val="en-US" w:eastAsia="en-NZ"/>
        </w:rPr>
        <w:t>many of the values implicit or explicit in the</w:t>
      </w:r>
      <w:r w:rsidR="008B6588">
        <w:rPr>
          <w:rFonts w:ascii="Times New Roman" w:eastAsia="Times New Roman" w:hAnsi="Times New Roman" w:cs="Times New Roman"/>
          <w:lang w:val="en-US" w:eastAsia="en-NZ"/>
        </w:rPr>
        <w:t xml:space="preserve"> current bodies</w:t>
      </w:r>
      <w:r w:rsidR="00063B4B">
        <w:rPr>
          <w:rFonts w:ascii="Times New Roman" w:eastAsia="Times New Roman" w:hAnsi="Times New Roman" w:cs="Times New Roman"/>
          <w:lang w:val="en-US" w:eastAsia="en-NZ"/>
        </w:rPr>
        <w:t xml:space="preserve"> of international </w:t>
      </w:r>
      <w:r w:rsidR="008B6588">
        <w:rPr>
          <w:rFonts w:ascii="Times New Roman" w:eastAsia="Times New Roman" w:hAnsi="Times New Roman" w:cs="Times New Roman"/>
          <w:lang w:val="en-US" w:eastAsia="en-NZ"/>
        </w:rPr>
        <w:t xml:space="preserve">and domestic </w:t>
      </w:r>
      <w:r w:rsidR="00063B4B">
        <w:rPr>
          <w:rFonts w:ascii="Times New Roman" w:eastAsia="Times New Roman" w:hAnsi="Times New Roman" w:cs="Times New Roman"/>
          <w:lang w:val="en-US" w:eastAsia="en-NZ"/>
        </w:rPr>
        <w:t>law</w:t>
      </w:r>
      <w:r w:rsidR="009903FF">
        <w:rPr>
          <w:rFonts w:ascii="Times New Roman" w:eastAsia="Times New Roman" w:hAnsi="Times New Roman" w:cs="Times New Roman"/>
          <w:lang w:val="en-US" w:eastAsia="en-NZ"/>
        </w:rPr>
        <w:t xml:space="preserve"> reflect the ‘primeval moral platitudes’ referred to by C.S.</w:t>
      </w:r>
      <w:r w:rsidR="006C226E">
        <w:rPr>
          <w:rFonts w:ascii="Times New Roman" w:eastAsia="Times New Roman" w:hAnsi="Times New Roman" w:cs="Times New Roman"/>
          <w:lang w:val="en-US" w:eastAsia="en-NZ"/>
        </w:rPr>
        <w:t xml:space="preserve"> Lewis. They are thus not new. Rather, t</w:t>
      </w:r>
      <w:r w:rsidR="009903FF">
        <w:rPr>
          <w:rFonts w:ascii="Times New Roman" w:eastAsia="Times New Roman" w:hAnsi="Times New Roman" w:cs="Times New Roman"/>
          <w:lang w:val="en-US" w:eastAsia="en-NZ"/>
        </w:rPr>
        <w:t xml:space="preserve">hey embody humanity’s common moral inheritance. </w:t>
      </w:r>
      <w:r w:rsidR="008B6588">
        <w:rPr>
          <w:rFonts w:ascii="Times New Roman" w:eastAsia="Times New Roman" w:hAnsi="Times New Roman" w:cs="Times New Roman"/>
          <w:lang w:val="en-US" w:eastAsia="en-NZ"/>
        </w:rPr>
        <w:t xml:space="preserve">For this reason, it </w:t>
      </w:r>
      <w:r w:rsidR="009903FF">
        <w:rPr>
          <w:rFonts w:ascii="Times New Roman" w:eastAsia="Times New Roman" w:hAnsi="Times New Roman" w:cs="Times New Roman"/>
          <w:lang w:val="en-US" w:eastAsia="en-NZ"/>
        </w:rPr>
        <w:t>seems highly likely that these</w:t>
      </w:r>
      <w:r w:rsidR="00CD67E7">
        <w:rPr>
          <w:rFonts w:ascii="Times New Roman" w:eastAsia="Times New Roman" w:hAnsi="Times New Roman" w:cs="Times New Roman"/>
          <w:lang w:val="en-US" w:eastAsia="en-NZ"/>
        </w:rPr>
        <w:t xml:space="preserve"> values will endure</w:t>
      </w:r>
      <w:r w:rsidR="008B6588">
        <w:rPr>
          <w:rFonts w:ascii="Times New Roman" w:eastAsia="Times New Roman" w:hAnsi="Times New Roman" w:cs="Times New Roman"/>
          <w:lang w:val="en-US" w:eastAsia="en-NZ"/>
        </w:rPr>
        <w:t xml:space="preserve"> – even if they remain </w:t>
      </w:r>
      <w:r w:rsidR="000B3A94">
        <w:rPr>
          <w:rFonts w:ascii="Times New Roman" w:eastAsia="Times New Roman" w:hAnsi="Times New Roman" w:cs="Times New Roman"/>
          <w:lang w:val="en-US" w:eastAsia="en-NZ"/>
        </w:rPr>
        <w:t>subject to</w:t>
      </w:r>
      <w:r w:rsidR="00455F5D">
        <w:rPr>
          <w:rFonts w:ascii="Times New Roman" w:eastAsia="Times New Roman" w:hAnsi="Times New Roman" w:cs="Times New Roman"/>
          <w:lang w:val="en-US" w:eastAsia="en-NZ"/>
        </w:rPr>
        <w:t xml:space="preserve"> ongoing attack</w:t>
      </w:r>
      <w:r w:rsidR="008B6588">
        <w:rPr>
          <w:rFonts w:ascii="Times New Roman" w:eastAsia="Times New Roman" w:hAnsi="Times New Roman" w:cs="Times New Roman"/>
          <w:lang w:val="en-US" w:eastAsia="en-NZ"/>
        </w:rPr>
        <w:t xml:space="preserve"> or minor modification</w:t>
      </w:r>
      <w:r w:rsidR="009903FF">
        <w:rPr>
          <w:rFonts w:ascii="Times New Roman" w:eastAsia="Times New Roman" w:hAnsi="Times New Roman" w:cs="Times New Roman"/>
          <w:lang w:val="en-US" w:eastAsia="en-NZ"/>
        </w:rPr>
        <w:t xml:space="preserve">. Finally, the high level of interdependence between nations and cultures </w:t>
      </w:r>
      <w:r w:rsidR="003C2962">
        <w:rPr>
          <w:rFonts w:ascii="Times New Roman" w:eastAsia="Times New Roman" w:hAnsi="Times New Roman" w:cs="Times New Roman"/>
          <w:lang w:val="en-US" w:eastAsia="en-NZ"/>
        </w:rPr>
        <w:t>resulting from</w:t>
      </w:r>
      <w:r w:rsidR="009903FF">
        <w:rPr>
          <w:rFonts w:ascii="Times New Roman" w:eastAsia="Times New Roman" w:hAnsi="Times New Roman" w:cs="Times New Roman"/>
          <w:lang w:val="en-US" w:eastAsia="en-NZ"/>
        </w:rPr>
        <w:t xml:space="preserve"> various powerful economic, social and technological </w:t>
      </w:r>
      <w:r w:rsidR="00E209FF">
        <w:rPr>
          <w:rFonts w:ascii="Times New Roman" w:eastAsia="Times New Roman" w:hAnsi="Times New Roman" w:cs="Times New Roman"/>
          <w:lang w:val="en-US" w:eastAsia="en-NZ"/>
        </w:rPr>
        <w:t xml:space="preserve">trends and </w:t>
      </w:r>
      <w:r w:rsidR="009903FF">
        <w:rPr>
          <w:rFonts w:ascii="Times New Roman" w:eastAsia="Times New Roman" w:hAnsi="Times New Roman" w:cs="Times New Roman"/>
          <w:lang w:val="en-US" w:eastAsia="en-NZ"/>
        </w:rPr>
        <w:t xml:space="preserve">forces, </w:t>
      </w:r>
      <w:r w:rsidR="003C2962">
        <w:rPr>
          <w:rFonts w:ascii="Times New Roman" w:eastAsia="Times New Roman" w:hAnsi="Times New Roman" w:cs="Times New Roman"/>
          <w:lang w:val="en-US" w:eastAsia="en-NZ"/>
        </w:rPr>
        <w:t xml:space="preserve">means that </w:t>
      </w:r>
      <w:r w:rsidR="009903FF">
        <w:rPr>
          <w:rFonts w:ascii="Times New Roman" w:eastAsia="Times New Roman" w:hAnsi="Times New Roman" w:cs="Times New Roman"/>
          <w:lang w:val="en-US" w:eastAsia="en-NZ"/>
        </w:rPr>
        <w:t>an</w:t>
      </w:r>
      <w:r w:rsidR="003C2962">
        <w:rPr>
          <w:rFonts w:ascii="Times New Roman" w:eastAsia="Times New Roman" w:hAnsi="Times New Roman" w:cs="Times New Roman"/>
          <w:lang w:val="en-US" w:eastAsia="en-NZ"/>
        </w:rPr>
        <w:t>y significant departure from, or</w:t>
      </w:r>
      <w:r w:rsidR="009903FF">
        <w:rPr>
          <w:rFonts w:ascii="Times New Roman" w:eastAsia="Times New Roman" w:hAnsi="Times New Roman" w:cs="Times New Roman"/>
          <w:lang w:val="en-US" w:eastAsia="en-NZ"/>
        </w:rPr>
        <w:t xml:space="preserve"> breakdown of, the current </w:t>
      </w:r>
      <w:r w:rsidR="00CD67E7">
        <w:rPr>
          <w:rFonts w:ascii="Times New Roman" w:eastAsia="Times New Roman" w:hAnsi="Times New Roman" w:cs="Times New Roman"/>
          <w:lang w:val="en-US" w:eastAsia="en-NZ"/>
        </w:rPr>
        <w:t xml:space="preserve">global </w:t>
      </w:r>
      <w:r w:rsidR="009903FF">
        <w:rPr>
          <w:rFonts w:ascii="Times New Roman" w:eastAsia="Times New Roman" w:hAnsi="Times New Roman" w:cs="Times New Roman"/>
          <w:lang w:val="en-US" w:eastAsia="en-NZ"/>
        </w:rPr>
        <w:t xml:space="preserve">consensus </w:t>
      </w:r>
      <w:r w:rsidR="00CD67E7">
        <w:rPr>
          <w:rFonts w:ascii="Times New Roman" w:eastAsia="Times New Roman" w:hAnsi="Times New Roman" w:cs="Times New Roman"/>
          <w:lang w:val="en-US" w:eastAsia="en-NZ"/>
        </w:rPr>
        <w:t xml:space="preserve">on broadly liberal values </w:t>
      </w:r>
      <w:r w:rsidR="003C2962">
        <w:rPr>
          <w:rFonts w:ascii="Times New Roman" w:eastAsia="Times New Roman" w:hAnsi="Times New Roman" w:cs="Times New Roman"/>
          <w:lang w:val="en-US" w:eastAsia="en-NZ"/>
        </w:rPr>
        <w:t>would pose serious risks,</w:t>
      </w:r>
      <w:r w:rsidR="009903FF">
        <w:rPr>
          <w:rFonts w:ascii="Times New Roman" w:eastAsia="Times New Roman" w:hAnsi="Times New Roman" w:cs="Times New Roman"/>
          <w:lang w:val="en-US" w:eastAsia="en-NZ"/>
        </w:rPr>
        <w:t xml:space="preserve"> both to</w:t>
      </w:r>
      <w:r w:rsidR="00707D5F">
        <w:rPr>
          <w:rFonts w:ascii="Times New Roman" w:eastAsia="Times New Roman" w:hAnsi="Times New Roman" w:cs="Times New Roman"/>
          <w:lang w:val="en-US" w:eastAsia="en-NZ"/>
        </w:rPr>
        <w:t xml:space="preserve"> international peace and cooperation, as well as to economic development and prosperity.</w:t>
      </w:r>
      <w:r w:rsidR="00E209FF">
        <w:rPr>
          <w:rFonts w:ascii="Times New Roman" w:eastAsia="Times New Roman" w:hAnsi="Times New Roman" w:cs="Times New Roman"/>
          <w:lang w:val="en-US" w:eastAsia="en-NZ"/>
        </w:rPr>
        <w:t xml:space="preserve"> These risks are likely to exercise a major constraint on the extent to which divergence from existing norms and policy settings is deemed desirable</w:t>
      </w:r>
      <w:r w:rsidR="00455F5D">
        <w:rPr>
          <w:rFonts w:ascii="Times New Roman" w:eastAsia="Times New Roman" w:hAnsi="Times New Roman" w:cs="Times New Roman"/>
          <w:lang w:val="en-US" w:eastAsia="en-NZ"/>
        </w:rPr>
        <w:t>, tolerable</w:t>
      </w:r>
      <w:r w:rsidR="00E209FF">
        <w:rPr>
          <w:rFonts w:ascii="Times New Roman" w:eastAsia="Times New Roman" w:hAnsi="Times New Roman" w:cs="Times New Roman"/>
          <w:lang w:val="en-US" w:eastAsia="en-NZ"/>
        </w:rPr>
        <w:t xml:space="preserve"> or even possible.</w:t>
      </w:r>
      <w:r w:rsidR="00707D5F">
        <w:rPr>
          <w:rFonts w:ascii="Times New Roman" w:eastAsia="Times New Roman" w:hAnsi="Times New Roman" w:cs="Times New Roman"/>
          <w:lang w:val="en-US" w:eastAsia="en-NZ"/>
        </w:rPr>
        <w:t xml:space="preserve"> </w:t>
      </w:r>
    </w:p>
    <w:p w:rsidR="00FD0D66" w:rsidRPr="00FD0D66" w:rsidRDefault="00E209FF" w:rsidP="00FD0D66">
      <w:pPr>
        <w:jc w:val="both"/>
        <w:rPr>
          <w:rFonts w:ascii="Times New Roman" w:hAnsi="Times New Roman" w:cs="Times New Roman"/>
        </w:rPr>
      </w:pPr>
      <w:r>
        <w:rPr>
          <w:rFonts w:ascii="Times New Roman" w:eastAsia="Times New Roman" w:hAnsi="Times New Roman" w:cs="Times New Roman"/>
          <w:lang w:val="en-US" w:eastAsia="en-NZ"/>
        </w:rPr>
        <w:t xml:space="preserve">In short, to the extent that </w:t>
      </w:r>
      <w:r w:rsidR="00FD0D66" w:rsidRPr="00FD0D66">
        <w:rPr>
          <w:rFonts w:ascii="Times New Roman" w:hAnsi="Times New Roman" w:cs="Times New Roman"/>
        </w:rPr>
        <w:t xml:space="preserve">there is an </w:t>
      </w:r>
      <w:r w:rsidR="00A543FF">
        <w:rPr>
          <w:rFonts w:ascii="Times New Roman" w:hAnsi="Times New Roman" w:cs="Times New Roman"/>
        </w:rPr>
        <w:t>‘</w:t>
      </w:r>
      <w:r w:rsidR="00FD0D66" w:rsidRPr="00FD0D66">
        <w:rPr>
          <w:rFonts w:ascii="Times New Roman" w:hAnsi="Times New Roman" w:cs="Times New Roman"/>
        </w:rPr>
        <w:t>over</w:t>
      </w:r>
      <w:r w:rsidR="00CD67E7">
        <w:rPr>
          <w:rFonts w:ascii="Times New Roman" w:hAnsi="Times New Roman" w:cs="Times New Roman"/>
        </w:rPr>
        <w:t>lapping</w:t>
      </w:r>
      <w:r w:rsidR="00FD0D66" w:rsidRPr="00FD0D66">
        <w:rPr>
          <w:rFonts w:ascii="Times New Roman" w:hAnsi="Times New Roman" w:cs="Times New Roman"/>
        </w:rPr>
        <w:t xml:space="preserve"> consensus</w:t>
      </w:r>
      <w:r w:rsidR="00A543FF">
        <w:rPr>
          <w:rFonts w:ascii="Times New Roman" w:hAnsi="Times New Roman" w:cs="Times New Roman"/>
        </w:rPr>
        <w:t>’</w:t>
      </w:r>
      <w:r w:rsidR="00EE2A8A">
        <w:rPr>
          <w:rFonts w:ascii="Times New Roman" w:hAnsi="Times New Roman" w:cs="Times New Roman"/>
        </w:rPr>
        <w:t>, to use Rawls’ terminology</w:t>
      </w:r>
      <w:r w:rsidR="00FD0D66" w:rsidRPr="00FD0D66">
        <w:rPr>
          <w:rFonts w:ascii="Times New Roman" w:hAnsi="Times New Roman" w:cs="Times New Roman"/>
        </w:rPr>
        <w:t xml:space="preserve">, </w:t>
      </w:r>
      <w:r w:rsidR="00EE2A8A">
        <w:rPr>
          <w:rFonts w:ascii="Times New Roman" w:hAnsi="Times New Roman" w:cs="Times New Roman"/>
        </w:rPr>
        <w:t xml:space="preserve">on certain ethical values </w:t>
      </w:r>
      <w:r w:rsidR="00FD0D66" w:rsidRPr="00FD0D66">
        <w:rPr>
          <w:rFonts w:ascii="Times New Roman" w:hAnsi="Times New Roman" w:cs="Times New Roman"/>
        </w:rPr>
        <w:t>and to the extent that this</w:t>
      </w:r>
      <w:r w:rsidR="00A543FF">
        <w:rPr>
          <w:rFonts w:ascii="Times New Roman" w:hAnsi="Times New Roman" w:cs="Times New Roman"/>
        </w:rPr>
        <w:t xml:space="preserve"> consensus</w:t>
      </w:r>
      <w:r w:rsidR="00FD0D66" w:rsidRPr="00FD0D66">
        <w:rPr>
          <w:rFonts w:ascii="Times New Roman" w:hAnsi="Times New Roman" w:cs="Times New Roman"/>
        </w:rPr>
        <w:t xml:space="preserve"> provides a </w:t>
      </w:r>
      <w:r w:rsidR="00EE2A8A">
        <w:rPr>
          <w:rFonts w:ascii="Times New Roman" w:hAnsi="Times New Roman" w:cs="Times New Roman"/>
        </w:rPr>
        <w:t xml:space="preserve">basis </w:t>
      </w:r>
      <w:r w:rsidR="00A543FF">
        <w:rPr>
          <w:rFonts w:ascii="Times New Roman" w:hAnsi="Times New Roman" w:cs="Times New Roman"/>
        </w:rPr>
        <w:t xml:space="preserve">for </w:t>
      </w:r>
      <w:r>
        <w:rPr>
          <w:rFonts w:ascii="Times New Roman" w:hAnsi="Times New Roman" w:cs="Times New Roman"/>
        </w:rPr>
        <w:t xml:space="preserve">taking such values </w:t>
      </w:r>
      <w:r w:rsidR="00455F5D">
        <w:rPr>
          <w:rFonts w:ascii="Times New Roman" w:hAnsi="Times New Roman" w:cs="Times New Roman"/>
        </w:rPr>
        <w:t xml:space="preserve">extremely </w:t>
      </w:r>
      <w:r>
        <w:rPr>
          <w:rFonts w:ascii="Times New Roman" w:hAnsi="Times New Roman" w:cs="Times New Roman"/>
        </w:rPr>
        <w:t>seriously in debate</w:t>
      </w:r>
      <w:r w:rsidR="00A543FF">
        <w:rPr>
          <w:rFonts w:ascii="Times New Roman" w:hAnsi="Times New Roman" w:cs="Times New Roman"/>
        </w:rPr>
        <w:t>s about the nature of the good society</w:t>
      </w:r>
      <w:r w:rsidR="00FD0D66" w:rsidRPr="00FD0D66">
        <w:rPr>
          <w:rFonts w:ascii="Times New Roman" w:hAnsi="Times New Roman" w:cs="Times New Roman"/>
        </w:rPr>
        <w:t>, the task facing governm</w:t>
      </w:r>
      <w:r>
        <w:rPr>
          <w:rFonts w:ascii="Times New Roman" w:hAnsi="Times New Roman" w:cs="Times New Roman"/>
        </w:rPr>
        <w:t xml:space="preserve">ental decision-makers and policy </w:t>
      </w:r>
      <w:r w:rsidR="00FD0D66" w:rsidRPr="00FD0D66">
        <w:rPr>
          <w:rFonts w:ascii="Times New Roman" w:hAnsi="Times New Roman" w:cs="Times New Roman"/>
        </w:rPr>
        <w:t>advisers</w:t>
      </w:r>
      <w:r w:rsidR="00EE2A8A">
        <w:rPr>
          <w:rFonts w:ascii="Times New Roman" w:hAnsi="Times New Roman" w:cs="Times New Roman"/>
        </w:rPr>
        <w:t xml:space="preserve"> in a pluralistic society</w:t>
      </w:r>
      <w:r w:rsidR="00FD0D66" w:rsidRPr="00FD0D66">
        <w:rPr>
          <w:rFonts w:ascii="Times New Roman" w:hAnsi="Times New Roman" w:cs="Times New Roman"/>
        </w:rPr>
        <w:t xml:space="preserve"> is rather less </w:t>
      </w:r>
      <w:r w:rsidR="00455F5D">
        <w:rPr>
          <w:rFonts w:ascii="Times New Roman" w:hAnsi="Times New Roman" w:cs="Times New Roman"/>
        </w:rPr>
        <w:t xml:space="preserve">daunting </w:t>
      </w:r>
      <w:r w:rsidR="00FD0D66" w:rsidRPr="00FD0D66">
        <w:rPr>
          <w:rFonts w:ascii="Times New Roman" w:hAnsi="Times New Roman" w:cs="Times New Roman"/>
        </w:rPr>
        <w:t>that might appear at first sight.</w:t>
      </w:r>
      <w:r w:rsidR="00EE2A8A">
        <w:rPr>
          <w:rFonts w:ascii="Times New Roman" w:hAnsi="Times New Roman" w:cs="Times New Roman"/>
        </w:rPr>
        <w:t xml:space="preserve"> Above all</w:t>
      </w:r>
      <w:r w:rsidR="008618A1">
        <w:rPr>
          <w:rFonts w:ascii="Times New Roman" w:hAnsi="Times New Roman" w:cs="Times New Roman"/>
        </w:rPr>
        <w:t xml:space="preserve">, it means that there are generally agreed boundaries around what is ethically </w:t>
      </w:r>
      <w:r w:rsidR="004A7F3D">
        <w:rPr>
          <w:rFonts w:ascii="Times New Roman" w:hAnsi="Times New Roman" w:cs="Times New Roman"/>
        </w:rPr>
        <w:t xml:space="preserve">acceptable, both for </w:t>
      </w:r>
      <w:r w:rsidR="008618A1">
        <w:rPr>
          <w:rFonts w:ascii="Times New Roman" w:hAnsi="Times New Roman" w:cs="Times New Roman"/>
        </w:rPr>
        <w:t>individuals and governments</w:t>
      </w:r>
      <w:r w:rsidR="00EE2A8A">
        <w:rPr>
          <w:rFonts w:ascii="Times New Roman" w:hAnsi="Times New Roman" w:cs="Times New Roman"/>
        </w:rPr>
        <w:t>: some behaviours and policies are clearly ruled in; others are clearly ruled out; and only certain matters remain in dispute</w:t>
      </w:r>
      <w:r w:rsidR="008618A1">
        <w:rPr>
          <w:rFonts w:ascii="Times New Roman" w:hAnsi="Times New Roman" w:cs="Times New Roman"/>
        </w:rPr>
        <w:t xml:space="preserve">. </w:t>
      </w:r>
      <w:r w:rsidR="00EE2A8A">
        <w:rPr>
          <w:rFonts w:ascii="Times New Roman" w:hAnsi="Times New Roman" w:cs="Times New Roman"/>
        </w:rPr>
        <w:t xml:space="preserve">As a result, a </w:t>
      </w:r>
      <w:r w:rsidR="008618A1">
        <w:rPr>
          <w:rFonts w:ascii="Times New Roman" w:hAnsi="Times New Roman" w:cs="Times New Roman"/>
        </w:rPr>
        <w:t>significant range of policy issues</w:t>
      </w:r>
      <w:r w:rsidR="00EE2A8A">
        <w:rPr>
          <w:rFonts w:ascii="Times New Roman" w:hAnsi="Times New Roman" w:cs="Times New Roman"/>
        </w:rPr>
        <w:t xml:space="preserve"> are not</w:t>
      </w:r>
      <w:r w:rsidR="001165D9">
        <w:rPr>
          <w:rFonts w:ascii="Times New Roman" w:hAnsi="Times New Roman" w:cs="Times New Roman"/>
        </w:rPr>
        <w:t>, and need not be,</w:t>
      </w:r>
      <w:r w:rsidR="00EE2A8A">
        <w:rPr>
          <w:rFonts w:ascii="Times New Roman" w:hAnsi="Times New Roman" w:cs="Times New Roman"/>
        </w:rPr>
        <w:t xml:space="preserve"> the subject of constant re-litigation</w:t>
      </w:r>
      <w:r w:rsidR="008618A1">
        <w:rPr>
          <w:rFonts w:ascii="Times New Roman" w:hAnsi="Times New Roman" w:cs="Times New Roman"/>
        </w:rPr>
        <w:t xml:space="preserve">. </w:t>
      </w:r>
      <w:r w:rsidR="00EE2A8A">
        <w:rPr>
          <w:rFonts w:ascii="Times New Roman" w:hAnsi="Times New Roman" w:cs="Times New Roman"/>
        </w:rPr>
        <w:t>Plainly, this reduces transaction costs. Having said this</w:t>
      </w:r>
      <w:r w:rsidR="00FC0552">
        <w:rPr>
          <w:rFonts w:ascii="Times New Roman" w:hAnsi="Times New Roman" w:cs="Times New Roman"/>
        </w:rPr>
        <w:t xml:space="preserve">, </w:t>
      </w:r>
      <w:r w:rsidR="00EE2A8A">
        <w:rPr>
          <w:rFonts w:ascii="Times New Roman" w:hAnsi="Times New Roman" w:cs="Times New Roman"/>
        </w:rPr>
        <w:t xml:space="preserve">it is evident that </w:t>
      </w:r>
      <w:r w:rsidR="006B1BC8">
        <w:rPr>
          <w:rFonts w:ascii="Times New Roman" w:hAnsi="Times New Roman" w:cs="Times New Roman"/>
        </w:rPr>
        <w:t xml:space="preserve">many questions, </w:t>
      </w:r>
      <w:r w:rsidR="00FC0552">
        <w:rPr>
          <w:rFonts w:ascii="Times New Roman" w:hAnsi="Times New Roman" w:cs="Times New Roman"/>
        </w:rPr>
        <w:t xml:space="preserve">about </w:t>
      </w:r>
      <w:r w:rsidR="006B1BC8">
        <w:rPr>
          <w:rFonts w:ascii="Times New Roman" w:hAnsi="Times New Roman" w:cs="Times New Roman"/>
        </w:rPr>
        <w:t xml:space="preserve">both </w:t>
      </w:r>
      <w:r w:rsidR="00FC0552">
        <w:rPr>
          <w:rFonts w:ascii="Times New Roman" w:hAnsi="Times New Roman" w:cs="Times New Roman"/>
        </w:rPr>
        <w:t xml:space="preserve">ends and means, remain unsettled. Hence, debate continues about the relative weight that should be given to specific policy goals and objectives, as well as about the best way of achieving particular ends. </w:t>
      </w:r>
      <w:r w:rsidR="001165D9">
        <w:rPr>
          <w:rFonts w:ascii="Times New Roman" w:hAnsi="Times New Roman" w:cs="Times New Roman"/>
        </w:rPr>
        <w:t>This includes many issues concerning</w:t>
      </w:r>
      <w:r w:rsidR="00A53B9B">
        <w:rPr>
          <w:rFonts w:ascii="Times New Roman" w:hAnsi="Times New Roman" w:cs="Times New Roman"/>
        </w:rPr>
        <w:t xml:space="preserve"> how the state can best realize the good life for all of its citizens. </w:t>
      </w:r>
      <w:r w:rsidR="001165D9">
        <w:rPr>
          <w:rFonts w:ascii="Times New Roman" w:hAnsi="Times New Roman" w:cs="Times New Roman"/>
        </w:rPr>
        <w:t xml:space="preserve">Against this, </w:t>
      </w:r>
      <w:r w:rsidR="00FC0552">
        <w:rPr>
          <w:rFonts w:ascii="Times New Roman" w:hAnsi="Times New Roman" w:cs="Times New Roman"/>
        </w:rPr>
        <w:t xml:space="preserve">there is much less debate about </w:t>
      </w:r>
      <w:r w:rsidR="00EE2A8A">
        <w:rPr>
          <w:rFonts w:ascii="Times New Roman" w:hAnsi="Times New Roman" w:cs="Times New Roman"/>
        </w:rPr>
        <w:t xml:space="preserve">which </w:t>
      </w:r>
      <w:r w:rsidR="00FC0552">
        <w:rPr>
          <w:rFonts w:ascii="Times New Roman" w:hAnsi="Times New Roman" w:cs="Times New Roman"/>
        </w:rPr>
        <w:t>ends are legitimate</w:t>
      </w:r>
      <w:r w:rsidR="004A7F3D">
        <w:rPr>
          <w:rFonts w:ascii="Times New Roman" w:hAnsi="Times New Roman" w:cs="Times New Roman"/>
        </w:rPr>
        <w:t xml:space="preserve"> (even if there are different reasons why certain ends are valued)</w:t>
      </w:r>
      <w:r w:rsidR="00FC0552">
        <w:rPr>
          <w:rFonts w:ascii="Times New Roman" w:hAnsi="Times New Roman" w:cs="Times New Roman"/>
        </w:rPr>
        <w:t>.</w:t>
      </w:r>
      <w:r w:rsidR="004A7F3D">
        <w:rPr>
          <w:rFonts w:ascii="Times New Roman" w:hAnsi="Times New Roman" w:cs="Times New Roman"/>
        </w:rPr>
        <w:t xml:space="preserve"> </w:t>
      </w:r>
      <w:r w:rsidR="00861117">
        <w:rPr>
          <w:rFonts w:ascii="Times New Roman" w:hAnsi="Times New Roman" w:cs="Times New Roman"/>
        </w:rPr>
        <w:t>From a policy perspective, this means that governments and their advisers are invariably working within constrained sets of options and relatively well-defined boundaries. In my view, this is a good thing.</w:t>
      </w:r>
    </w:p>
    <w:p w:rsidR="006D1255" w:rsidRDefault="006D1255" w:rsidP="000E27E5">
      <w:pPr>
        <w:jc w:val="both"/>
        <w:rPr>
          <w:rFonts w:ascii="Times New Roman" w:hAnsi="Times New Roman" w:cs="Times New Roman"/>
          <w:b/>
        </w:rPr>
      </w:pPr>
    </w:p>
    <w:p w:rsidR="0067749E" w:rsidRPr="000E27E5" w:rsidRDefault="007D3C56" w:rsidP="000E27E5">
      <w:pPr>
        <w:jc w:val="both"/>
        <w:rPr>
          <w:rFonts w:ascii="Times New Roman" w:hAnsi="Times New Roman" w:cs="Times New Roman"/>
          <w:b/>
        </w:rPr>
      </w:pPr>
      <w:r>
        <w:rPr>
          <w:rFonts w:ascii="Times New Roman" w:hAnsi="Times New Roman" w:cs="Times New Roman"/>
          <w:b/>
        </w:rPr>
        <w:lastRenderedPageBreak/>
        <w:t xml:space="preserve">The </w:t>
      </w:r>
      <w:r w:rsidR="00617A63" w:rsidRPr="000E27E5">
        <w:rPr>
          <w:rFonts w:ascii="Times New Roman" w:hAnsi="Times New Roman" w:cs="Times New Roman"/>
          <w:b/>
        </w:rPr>
        <w:t>case for pluralism over monism</w:t>
      </w:r>
    </w:p>
    <w:p w:rsidR="00291FAA" w:rsidRDefault="00A53B9B" w:rsidP="00270834">
      <w:pPr>
        <w:pStyle w:val="ListParagraph"/>
        <w:ind w:left="0"/>
        <w:jc w:val="both"/>
        <w:rPr>
          <w:rFonts w:ascii="Times New Roman" w:hAnsi="Times New Roman" w:cs="Times New Roman"/>
          <w:lang w:val="en-AU"/>
        </w:rPr>
      </w:pPr>
      <w:r>
        <w:rPr>
          <w:rFonts w:ascii="Times New Roman" w:hAnsi="Times New Roman" w:cs="Times New Roman"/>
          <w:lang w:val="en-AU"/>
        </w:rPr>
        <w:t>Let me turn now to another issue, namely whether decision-makers and policy advisers should adopt a pluralist or monist</w:t>
      </w:r>
      <w:r w:rsidR="00BA6139">
        <w:rPr>
          <w:rFonts w:ascii="Times New Roman" w:hAnsi="Times New Roman" w:cs="Times New Roman"/>
          <w:lang w:val="en-AU"/>
        </w:rPr>
        <w:t xml:space="preserve"> ethical approach</w:t>
      </w:r>
      <w:r>
        <w:rPr>
          <w:rFonts w:ascii="Times New Roman" w:hAnsi="Times New Roman" w:cs="Times New Roman"/>
          <w:lang w:val="en-AU"/>
        </w:rPr>
        <w:t>. As noted</w:t>
      </w:r>
      <w:r w:rsidR="00C114BB">
        <w:rPr>
          <w:rFonts w:ascii="Times New Roman" w:hAnsi="Times New Roman" w:cs="Times New Roman"/>
          <w:lang w:val="en-AU"/>
        </w:rPr>
        <w:t xml:space="preserve"> earlier</w:t>
      </w:r>
      <w:r>
        <w:rPr>
          <w:rFonts w:ascii="Times New Roman" w:hAnsi="Times New Roman" w:cs="Times New Roman"/>
          <w:lang w:val="en-AU"/>
        </w:rPr>
        <w:t xml:space="preserve">, pluralists maintain that there are </w:t>
      </w:r>
      <w:r w:rsidR="00B23B3E">
        <w:rPr>
          <w:rFonts w:ascii="Times New Roman" w:hAnsi="Times New Roman" w:cs="Times New Roman"/>
          <w:lang w:val="en-AU"/>
        </w:rPr>
        <w:t xml:space="preserve">multiple </w:t>
      </w:r>
      <w:r w:rsidR="0090171B" w:rsidRPr="0090171B">
        <w:rPr>
          <w:rFonts w:ascii="Times New Roman" w:hAnsi="Times New Roman" w:cs="Times New Roman"/>
          <w:lang w:val="en-AU"/>
        </w:rPr>
        <w:t>ethical values</w:t>
      </w:r>
      <w:r w:rsidR="00B23B3E">
        <w:rPr>
          <w:rFonts w:ascii="Times New Roman" w:hAnsi="Times New Roman" w:cs="Times New Roman"/>
          <w:lang w:val="en-AU"/>
        </w:rPr>
        <w:t>; such values sometimes conflict</w:t>
      </w:r>
      <w:r w:rsidR="0090171B" w:rsidRPr="0090171B">
        <w:rPr>
          <w:rFonts w:ascii="Times New Roman" w:hAnsi="Times New Roman" w:cs="Times New Roman"/>
          <w:lang w:val="en-AU"/>
        </w:rPr>
        <w:t xml:space="preserve"> and </w:t>
      </w:r>
      <w:r w:rsidR="004D63FA">
        <w:rPr>
          <w:rFonts w:ascii="Times New Roman" w:hAnsi="Times New Roman" w:cs="Times New Roman"/>
          <w:lang w:val="en-AU"/>
        </w:rPr>
        <w:t>are incommensurable</w:t>
      </w:r>
      <w:r w:rsidR="00746596">
        <w:rPr>
          <w:rFonts w:ascii="Times New Roman" w:hAnsi="Times New Roman" w:cs="Times New Roman"/>
          <w:lang w:val="en-AU"/>
        </w:rPr>
        <w:t xml:space="preserve"> (i.e. they </w:t>
      </w:r>
      <w:r w:rsidR="00B23B3E">
        <w:rPr>
          <w:rFonts w:ascii="Times New Roman" w:hAnsi="Times New Roman" w:cs="Times New Roman"/>
          <w:lang w:val="en-AU"/>
        </w:rPr>
        <w:t xml:space="preserve">reflect </w:t>
      </w:r>
      <w:r w:rsidR="00746596">
        <w:rPr>
          <w:rFonts w:ascii="Times New Roman" w:hAnsi="Times New Roman" w:cs="Times New Roman"/>
          <w:lang w:val="en-AU"/>
        </w:rPr>
        <w:t>different dimensions of what is valuable and are irreducible to one another)</w:t>
      </w:r>
      <w:r w:rsidR="004D63FA">
        <w:rPr>
          <w:rFonts w:ascii="Times New Roman" w:hAnsi="Times New Roman" w:cs="Times New Roman"/>
          <w:lang w:val="en-AU"/>
        </w:rPr>
        <w:t xml:space="preserve">. This means that </w:t>
      </w:r>
      <w:r w:rsidR="00851CAC">
        <w:rPr>
          <w:rFonts w:ascii="Times New Roman" w:hAnsi="Times New Roman" w:cs="Times New Roman"/>
          <w:lang w:val="en-AU"/>
        </w:rPr>
        <w:t xml:space="preserve">all things of value </w:t>
      </w:r>
      <w:r w:rsidR="0090171B" w:rsidRPr="0090171B">
        <w:rPr>
          <w:rFonts w:ascii="Times New Roman" w:hAnsi="Times New Roman" w:cs="Times New Roman"/>
          <w:lang w:val="en-AU"/>
        </w:rPr>
        <w:t>cannot be reduced to a single</w:t>
      </w:r>
      <w:r w:rsidR="00B23B3E">
        <w:rPr>
          <w:rFonts w:ascii="Times New Roman" w:hAnsi="Times New Roman" w:cs="Times New Roman"/>
          <w:lang w:val="en-AU"/>
        </w:rPr>
        <w:t xml:space="preserve"> dimension or a</w:t>
      </w:r>
      <w:r w:rsidR="0090171B" w:rsidRPr="0090171B">
        <w:rPr>
          <w:rFonts w:ascii="Times New Roman" w:hAnsi="Times New Roman" w:cs="Times New Roman"/>
          <w:lang w:val="en-AU"/>
        </w:rPr>
        <w:t xml:space="preserve"> </w:t>
      </w:r>
      <w:r w:rsidR="00B23B3E">
        <w:rPr>
          <w:rFonts w:ascii="Times New Roman" w:hAnsi="Times New Roman" w:cs="Times New Roman"/>
          <w:lang w:val="en-AU"/>
        </w:rPr>
        <w:t>comprehensive,</w:t>
      </w:r>
      <w:r w:rsidR="00851CAC">
        <w:rPr>
          <w:rFonts w:ascii="Times New Roman" w:hAnsi="Times New Roman" w:cs="Times New Roman"/>
          <w:lang w:val="en-AU"/>
        </w:rPr>
        <w:t xml:space="preserve"> </w:t>
      </w:r>
      <w:r w:rsidR="0090171B" w:rsidRPr="0090171B">
        <w:rPr>
          <w:rFonts w:ascii="Times New Roman" w:hAnsi="Times New Roman" w:cs="Times New Roman"/>
          <w:lang w:val="en-AU"/>
        </w:rPr>
        <w:t>un</w:t>
      </w:r>
      <w:r w:rsidR="004D63FA">
        <w:rPr>
          <w:rFonts w:ascii="Times New Roman" w:hAnsi="Times New Roman" w:cs="Times New Roman"/>
          <w:lang w:val="en-AU"/>
        </w:rPr>
        <w:t>ified goal</w:t>
      </w:r>
      <w:r w:rsidR="00851CAC">
        <w:rPr>
          <w:rFonts w:ascii="Times New Roman" w:hAnsi="Times New Roman" w:cs="Times New Roman"/>
          <w:lang w:val="en-AU"/>
        </w:rPr>
        <w:t xml:space="preserve"> </w:t>
      </w:r>
      <w:r w:rsidR="0090171B" w:rsidRPr="0090171B">
        <w:rPr>
          <w:rFonts w:ascii="Times New Roman" w:hAnsi="Times New Roman" w:cs="Times New Roman"/>
          <w:lang w:val="en-AU"/>
        </w:rPr>
        <w:t xml:space="preserve">– whether this be the maximization of utility (however conceived), or the realization of the highest possible living standards (however defined), or the maximization of </w:t>
      </w:r>
      <w:r w:rsidR="008F682E">
        <w:rPr>
          <w:rFonts w:ascii="Times New Roman" w:hAnsi="Times New Roman" w:cs="Times New Roman"/>
          <w:lang w:val="en-AU"/>
        </w:rPr>
        <w:t xml:space="preserve">wealth, </w:t>
      </w:r>
      <w:r w:rsidR="0090171B" w:rsidRPr="0090171B">
        <w:rPr>
          <w:rFonts w:ascii="Times New Roman" w:hAnsi="Times New Roman" w:cs="Times New Roman"/>
          <w:lang w:val="en-AU"/>
        </w:rPr>
        <w:t>welfare, wellbeing, freedom,</w:t>
      </w:r>
      <w:r>
        <w:rPr>
          <w:rFonts w:ascii="Times New Roman" w:hAnsi="Times New Roman" w:cs="Times New Roman"/>
          <w:lang w:val="en-AU"/>
        </w:rPr>
        <w:t xml:space="preserve"> justice or anything else</w:t>
      </w:r>
      <w:r w:rsidR="0090171B" w:rsidRPr="0090171B">
        <w:rPr>
          <w:rFonts w:ascii="Times New Roman" w:hAnsi="Times New Roman" w:cs="Times New Roman"/>
          <w:lang w:val="en-AU"/>
        </w:rPr>
        <w:t xml:space="preserve">. </w:t>
      </w:r>
      <w:r w:rsidR="00851CAC">
        <w:rPr>
          <w:rFonts w:ascii="Times New Roman" w:hAnsi="Times New Roman" w:cs="Times New Roman"/>
          <w:lang w:val="en-AU"/>
        </w:rPr>
        <w:t>Nor can all things of value be assessed against a single yardstick or a common 'currency'</w:t>
      </w:r>
      <w:r w:rsidR="00BF3FED">
        <w:rPr>
          <w:rFonts w:ascii="Times New Roman" w:hAnsi="Times New Roman" w:cs="Times New Roman"/>
          <w:lang w:val="en-AU"/>
        </w:rPr>
        <w:t>.</w:t>
      </w:r>
      <w:r w:rsidR="00851CAC" w:rsidRPr="0090171B">
        <w:rPr>
          <w:rFonts w:ascii="Times New Roman" w:hAnsi="Times New Roman" w:cs="Times New Roman"/>
          <w:lang w:val="en-AU"/>
        </w:rPr>
        <w:t xml:space="preserve"> </w:t>
      </w:r>
      <w:r w:rsidR="007579D5">
        <w:rPr>
          <w:rFonts w:ascii="Times New Roman" w:hAnsi="Times New Roman" w:cs="Times New Roman"/>
          <w:lang w:val="en-AU"/>
        </w:rPr>
        <w:t xml:space="preserve">But while there are many values that cannot be compared using a single scale, such as money, this does not </w:t>
      </w:r>
      <w:r w:rsidR="000E59F6">
        <w:rPr>
          <w:rFonts w:ascii="Times New Roman" w:hAnsi="Times New Roman" w:cs="Times New Roman"/>
          <w:lang w:val="en-AU"/>
        </w:rPr>
        <w:t>imply that any reasoned comparisons are impossible</w:t>
      </w:r>
      <w:r w:rsidR="007579D5">
        <w:rPr>
          <w:rFonts w:ascii="Times New Roman" w:hAnsi="Times New Roman" w:cs="Times New Roman"/>
          <w:lang w:val="en-AU"/>
        </w:rPr>
        <w:t>. Rather, it means that different types of valuation must be employed</w:t>
      </w:r>
      <w:r w:rsidR="000E59F6">
        <w:rPr>
          <w:rFonts w:ascii="Times New Roman" w:hAnsi="Times New Roman" w:cs="Times New Roman"/>
          <w:lang w:val="en-AU"/>
        </w:rPr>
        <w:t xml:space="preserve"> simultaneously</w:t>
      </w:r>
      <w:r w:rsidR="007579D5">
        <w:rPr>
          <w:rFonts w:ascii="Times New Roman" w:hAnsi="Times New Roman" w:cs="Times New Roman"/>
          <w:lang w:val="en-AU"/>
        </w:rPr>
        <w:t xml:space="preserve"> – quantitative and qualitative, monetary and non-monetary. </w:t>
      </w:r>
      <w:r w:rsidR="00075747">
        <w:rPr>
          <w:rFonts w:ascii="Times New Roman" w:hAnsi="Times New Roman" w:cs="Times New Roman"/>
          <w:lang w:val="en-AU"/>
        </w:rPr>
        <w:t xml:space="preserve">Diverse evaluation methods, pluralists argue, permeate both the public and private spheres of life. </w:t>
      </w:r>
      <w:r w:rsidR="008A6017">
        <w:rPr>
          <w:rFonts w:ascii="Times New Roman" w:hAnsi="Times New Roman" w:cs="Times New Roman"/>
          <w:lang w:val="en-AU"/>
        </w:rPr>
        <w:t xml:space="preserve">From this perspective, there are many </w:t>
      </w:r>
      <w:r w:rsidR="000E59F6">
        <w:rPr>
          <w:rFonts w:ascii="Times New Roman" w:hAnsi="Times New Roman" w:cs="Times New Roman"/>
          <w:lang w:val="en-AU"/>
        </w:rPr>
        <w:t xml:space="preserve">possible </w:t>
      </w:r>
      <w:r w:rsidR="008A6017">
        <w:rPr>
          <w:rFonts w:ascii="Times New Roman" w:hAnsi="Times New Roman" w:cs="Times New Roman"/>
          <w:lang w:val="en-AU"/>
        </w:rPr>
        <w:t>tests of a good policy</w:t>
      </w:r>
      <w:r w:rsidR="00BF3FED">
        <w:rPr>
          <w:rFonts w:ascii="Times New Roman" w:hAnsi="Times New Roman" w:cs="Times New Roman"/>
          <w:lang w:val="en-AU"/>
        </w:rPr>
        <w:t>. Moreover, these tests will vary depending on the nature of the issue and the particular values that are at stake</w:t>
      </w:r>
      <w:r w:rsidR="008A6017">
        <w:rPr>
          <w:rFonts w:ascii="Times New Roman" w:hAnsi="Times New Roman" w:cs="Times New Roman"/>
          <w:lang w:val="en-AU"/>
        </w:rPr>
        <w:t xml:space="preserve">. </w:t>
      </w:r>
    </w:p>
    <w:p w:rsidR="00291FAA" w:rsidRDefault="00291FAA" w:rsidP="00270834">
      <w:pPr>
        <w:pStyle w:val="ListParagraph"/>
        <w:ind w:left="0"/>
        <w:jc w:val="both"/>
        <w:rPr>
          <w:rFonts w:ascii="Times New Roman" w:hAnsi="Times New Roman" w:cs="Times New Roman"/>
          <w:lang w:val="en-AU"/>
        </w:rPr>
      </w:pPr>
    </w:p>
    <w:p w:rsidR="008A6017" w:rsidRDefault="004D63FA"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By contrast, monists argue that </w:t>
      </w:r>
      <w:r w:rsidRPr="0090171B">
        <w:rPr>
          <w:rFonts w:ascii="Times New Roman" w:hAnsi="Times New Roman" w:cs="Times New Roman"/>
          <w:lang w:val="en-AU"/>
        </w:rPr>
        <w:t>all ethical values are reducible to one overriding objecti</w:t>
      </w:r>
      <w:r>
        <w:rPr>
          <w:rFonts w:ascii="Times New Roman" w:hAnsi="Times New Roman" w:cs="Times New Roman"/>
          <w:lang w:val="en-AU"/>
        </w:rPr>
        <w:t xml:space="preserve">ve (e.g. love, </w:t>
      </w:r>
      <w:r w:rsidR="00C80930">
        <w:rPr>
          <w:rFonts w:ascii="Times New Roman" w:hAnsi="Times New Roman" w:cs="Times New Roman"/>
          <w:lang w:val="en-AU"/>
        </w:rPr>
        <w:t>happiness</w:t>
      </w:r>
      <w:r>
        <w:rPr>
          <w:rFonts w:ascii="Times New Roman" w:hAnsi="Times New Roman" w:cs="Times New Roman"/>
          <w:lang w:val="en-AU"/>
        </w:rPr>
        <w:t>, utility or whatever</w:t>
      </w:r>
      <w:r w:rsidRPr="0090171B">
        <w:rPr>
          <w:rFonts w:ascii="Times New Roman" w:hAnsi="Times New Roman" w:cs="Times New Roman"/>
          <w:lang w:val="en-AU"/>
        </w:rPr>
        <w:t>)</w:t>
      </w:r>
      <w:r>
        <w:rPr>
          <w:rFonts w:ascii="Times New Roman" w:hAnsi="Times New Roman" w:cs="Times New Roman"/>
          <w:lang w:val="en-AU"/>
        </w:rPr>
        <w:t xml:space="preserve">. </w:t>
      </w:r>
      <w:r w:rsidR="00C3746F">
        <w:rPr>
          <w:rFonts w:ascii="Times New Roman" w:hAnsi="Times New Roman" w:cs="Times New Roman"/>
          <w:lang w:val="en-AU"/>
        </w:rPr>
        <w:t>Hence, there is a single</w:t>
      </w:r>
      <w:r w:rsidR="00BF3FED">
        <w:rPr>
          <w:rFonts w:ascii="Times New Roman" w:hAnsi="Times New Roman" w:cs="Times New Roman"/>
          <w:lang w:val="en-AU"/>
        </w:rPr>
        <w:t xml:space="preserve"> ultimate goal,</w:t>
      </w:r>
      <w:r w:rsidR="008A6017">
        <w:rPr>
          <w:rFonts w:ascii="Times New Roman" w:hAnsi="Times New Roman" w:cs="Times New Roman"/>
          <w:lang w:val="en-AU"/>
        </w:rPr>
        <w:t xml:space="preserve"> ‘master-good’</w:t>
      </w:r>
      <w:r w:rsidR="00BF3FED">
        <w:rPr>
          <w:rFonts w:ascii="Times New Roman" w:hAnsi="Times New Roman" w:cs="Times New Roman"/>
          <w:lang w:val="en-AU"/>
        </w:rPr>
        <w:t xml:space="preserve"> or </w:t>
      </w:r>
      <w:r w:rsidR="0095338D">
        <w:rPr>
          <w:rFonts w:ascii="Times New Roman" w:hAnsi="Times New Roman" w:cs="Times New Roman"/>
          <w:lang w:val="en-AU"/>
        </w:rPr>
        <w:t>homogeneous</w:t>
      </w:r>
      <w:r w:rsidR="00BF3FED">
        <w:rPr>
          <w:rFonts w:ascii="Times New Roman" w:hAnsi="Times New Roman" w:cs="Times New Roman"/>
          <w:lang w:val="en-AU"/>
        </w:rPr>
        <w:t xml:space="preserve"> good thing</w:t>
      </w:r>
      <w:r w:rsidR="008A6017">
        <w:rPr>
          <w:rFonts w:ascii="Times New Roman" w:hAnsi="Times New Roman" w:cs="Times New Roman"/>
          <w:lang w:val="en-AU"/>
        </w:rPr>
        <w:t xml:space="preserve">. This provides the </w:t>
      </w:r>
      <w:r w:rsidR="00BF3FED">
        <w:rPr>
          <w:rFonts w:ascii="Times New Roman" w:hAnsi="Times New Roman" w:cs="Times New Roman"/>
          <w:lang w:val="en-AU"/>
        </w:rPr>
        <w:t>one and only</w:t>
      </w:r>
      <w:r w:rsidR="00E12C20">
        <w:rPr>
          <w:rFonts w:ascii="Times New Roman" w:hAnsi="Times New Roman" w:cs="Times New Roman"/>
          <w:lang w:val="en-AU"/>
        </w:rPr>
        <w:t xml:space="preserve"> test of what constitutes a good policy (or, indeed, a good person)</w:t>
      </w:r>
      <w:r w:rsidR="008A6017">
        <w:rPr>
          <w:rFonts w:ascii="Times New Roman" w:hAnsi="Times New Roman" w:cs="Times New Roman"/>
          <w:lang w:val="en-AU"/>
        </w:rPr>
        <w:t xml:space="preserve">. </w:t>
      </w:r>
      <w:r w:rsidR="006B1BC8">
        <w:rPr>
          <w:rFonts w:ascii="Times New Roman" w:hAnsi="Times New Roman" w:cs="Times New Roman"/>
          <w:lang w:val="en-AU"/>
        </w:rPr>
        <w:t>U</w:t>
      </w:r>
      <w:r w:rsidR="00561C8E">
        <w:rPr>
          <w:rFonts w:ascii="Times New Roman" w:hAnsi="Times New Roman" w:cs="Times New Roman"/>
          <w:lang w:val="en-AU"/>
        </w:rPr>
        <w:t xml:space="preserve">tilitarians, for instance, </w:t>
      </w:r>
      <w:r w:rsidR="006B1BC8">
        <w:rPr>
          <w:rFonts w:ascii="Times New Roman" w:hAnsi="Times New Roman" w:cs="Times New Roman"/>
          <w:lang w:val="en-AU"/>
        </w:rPr>
        <w:t xml:space="preserve">consider </w:t>
      </w:r>
      <w:r w:rsidR="00561C8E">
        <w:rPr>
          <w:rFonts w:ascii="Times New Roman" w:hAnsi="Times New Roman" w:cs="Times New Roman"/>
          <w:lang w:val="en-AU"/>
        </w:rPr>
        <w:t>the ultimate test is the maximization of utility; for others it might be some conception of justice.</w:t>
      </w:r>
    </w:p>
    <w:p w:rsidR="008A6017" w:rsidRDefault="008A6017" w:rsidP="00270834">
      <w:pPr>
        <w:pStyle w:val="ListParagraph"/>
        <w:ind w:left="0"/>
        <w:jc w:val="both"/>
        <w:rPr>
          <w:rFonts w:ascii="Times New Roman" w:hAnsi="Times New Roman" w:cs="Times New Roman"/>
          <w:lang w:val="en-AU"/>
        </w:rPr>
      </w:pPr>
    </w:p>
    <w:p w:rsidR="00851CAC" w:rsidRDefault="0095338D"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Logically, one cannot hold </w:t>
      </w:r>
      <w:r w:rsidR="00E95878">
        <w:rPr>
          <w:rFonts w:ascii="Times New Roman" w:hAnsi="Times New Roman" w:cs="Times New Roman"/>
          <w:lang w:val="en-AU"/>
        </w:rPr>
        <w:t xml:space="preserve">simultaneously </w:t>
      </w:r>
      <w:r>
        <w:rPr>
          <w:rFonts w:ascii="Times New Roman" w:hAnsi="Times New Roman" w:cs="Times New Roman"/>
          <w:lang w:val="en-AU"/>
        </w:rPr>
        <w:t xml:space="preserve">to both the heterogeneity and the homogeneity of values; </w:t>
      </w:r>
      <w:r w:rsidR="00746596">
        <w:rPr>
          <w:rFonts w:ascii="Times New Roman" w:hAnsi="Times New Roman" w:cs="Times New Roman"/>
          <w:lang w:val="en-AU"/>
        </w:rPr>
        <w:t xml:space="preserve">one </w:t>
      </w:r>
      <w:r w:rsidR="004D63FA">
        <w:rPr>
          <w:rFonts w:ascii="Times New Roman" w:hAnsi="Times New Roman" w:cs="Times New Roman"/>
          <w:lang w:val="en-AU"/>
        </w:rPr>
        <w:t xml:space="preserve">must embrace </w:t>
      </w:r>
      <w:r w:rsidR="00746596">
        <w:rPr>
          <w:rFonts w:ascii="Times New Roman" w:hAnsi="Times New Roman" w:cs="Times New Roman"/>
          <w:lang w:val="en-AU"/>
        </w:rPr>
        <w:t xml:space="preserve">either </w:t>
      </w:r>
      <w:r w:rsidR="004D63FA">
        <w:rPr>
          <w:rFonts w:ascii="Times New Roman" w:hAnsi="Times New Roman" w:cs="Times New Roman"/>
          <w:lang w:val="en-AU"/>
        </w:rPr>
        <w:t>a pluralist approach or a monist approach.</w:t>
      </w:r>
      <w:r w:rsidR="00C80930">
        <w:rPr>
          <w:rFonts w:ascii="Times New Roman" w:hAnsi="Times New Roman" w:cs="Times New Roman"/>
          <w:lang w:val="en-AU"/>
        </w:rPr>
        <w:t xml:space="preserve"> Amongst philosophers there are a</w:t>
      </w:r>
      <w:r w:rsidR="002B3286">
        <w:rPr>
          <w:rFonts w:ascii="Times New Roman" w:hAnsi="Times New Roman" w:cs="Times New Roman"/>
          <w:lang w:val="en-AU"/>
        </w:rPr>
        <w:t>dvocates of both positions. In general, utilitarians,</w:t>
      </w:r>
      <w:r w:rsidR="00C80930">
        <w:rPr>
          <w:rFonts w:ascii="Times New Roman" w:hAnsi="Times New Roman" w:cs="Times New Roman"/>
          <w:lang w:val="en-AU"/>
        </w:rPr>
        <w:t xml:space="preserve"> Kantians</w:t>
      </w:r>
      <w:r w:rsidR="001165D9">
        <w:rPr>
          <w:rFonts w:ascii="Times New Roman" w:hAnsi="Times New Roman" w:cs="Times New Roman"/>
          <w:lang w:val="en-AU"/>
        </w:rPr>
        <w:t xml:space="preserve"> and economic reductionists</w:t>
      </w:r>
      <w:r w:rsidR="00C114BB">
        <w:rPr>
          <w:rFonts w:ascii="Times New Roman" w:hAnsi="Times New Roman" w:cs="Times New Roman"/>
          <w:lang w:val="en-AU"/>
        </w:rPr>
        <w:t>, for instance,</w:t>
      </w:r>
      <w:r w:rsidR="00C80930">
        <w:rPr>
          <w:rFonts w:ascii="Times New Roman" w:hAnsi="Times New Roman" w:cs="Times New Roman"/>
          <w:lang w:val="en-AU"/>
        </w:rPr>
        <w:t xml:space="preserve"> fall within the monist camp</w:t>
      </w:r>
      <w:r w:rsidR="00925A05">
        <w:rPr>
          <w:rFonts w:ascii="Times New Roman" w:hAnsi="Times New Roman" w:cs="Times New Roman"/>
          <w:lang w:val="en-AU"/>
        </w:rPr>
        <w:t>; most others are pluralists.</w:t>
      </w:r>
      <w:r w:rsidR="001165D9">
        <w:rPr>
          <w:rFonts w:ascii="Times New Roman" w:hAnsi="Times New Roman" w:cs="Times New Roman"/>
          <w:lang w:val="en-AU"/>
        </w:rPr>
        <w:t xml:space="preserve"> </w:t>
      </w:r>
      <w:r w:rsidR="00746596">
        <w:rPr>
          <w:rFonts w:ascii="Times New Roman" w:hAnsi="Times New Roman" w:cs="Times New Roman"/>
          <w:lang w:val="en-AU"/>
        </w:rPr>
        <w:t>L</w:t>
      </w:r>
      <w:r>
        <w:rPr>
          <w:rFonts w:ascii="Times New Roman" w:hAnsi="Times New Roman" w:cs="Times New Roman"/>
          <w:lang w:val="en-AU"/>
        </w:rPr>
        <w:t xml:space="preserve">eading </w:t>
      </w:r>
      <w:r w:rsidR="00851CAC">
        <w:rPr>
          <w:rFonts w:ascii="Times New Roman" w:hAnsi="Times New Roman" w:cs="Times New Roman"/>
          <w:lang w:val="en-AU"/>
        </w:rPr>
        <w:t xml:space="preserve">advocates of pluralism </w:t>
      </w:r>
      <w:r w:rsidR="00746596">
        <w:rPr>
          <w:rFonts w:ascii="Times New Roman" w:hAnsi="Times New Roman" w:cs="Times New Roman"/>
          <w:lang w:val="en-AU"/>
        </w:rPr>
        <w:t xml:space="preserve">currently </w:t>
      </w:r>
      <w:r w:rsidR="001165D9">
        <w:rPr>
          <w:rFonts w:ascii="Times New Roman" w:hAnsi="Times New Roman" w:cs="Times New Roman"/>
          <w:lang w:val="en-AU"/>
        </w:rPr>
        <w:t xml:space="preserve">include </w:t>
      </w:r>
      <w:r w:rsidR="00851CAC">
        <w:rPr>
          <w:rFonts w:ascii="Times New Roman" w:hAnsi="Times New Roman" w:cs="Times New Roman"/>
          <w:lang w:val="en-AU"/>
        </w:rPr>
        <w:t xml:space="preserve">Galston, </w:t>
      </w:r>
      <w:proofErr w:type="spellStart"/>
      <w:r w:rsidR="002B3286">
        <w:rPr>
          <w:rFonts w:ascii="Times New Roman" w:hAnsi="Times New Roman" w:cs="Times New Roman"/>
          <w:lang w:val="en-AU"/>
        </w:rPr>
        <w:t>Raz</w:t>
      </w:r>
      <w:proofErr w:type="spellEnd"/>
      <w:r w:rsidR="002B3286">
        <w:rPr>
          <w:rFonts w:ascii="Times New Roman" w:hAnsi="Times New Roman" w:cs="Times New Roman"/>
          <w:lang w:val="en-AU"/>
        </w:rPr>
        <w:t xml:space="preserve">, </w:t>
      </w:r>
      <w:proofErr w:type="spellStart"/>
      <w:r w:rsidR="001165D9">
        <w:rPr>
          <w:rFonts w:ascii="Times New Roman" w:hAnsi="Times New Roman" w:cs="Times New Roman"/>
          <w:lang w:val="en-AU"/>
        </w:rPr>
        <w:t>Sandel</w:t>
      </w:r>
      <w:proofErr w:type="spellEnd"/>
      <w:r w:rsidR="001165D9">
        <w:rPr>
          <w:rFonts w:ascii="Times New Roman" w:hAnsi="Times New Roman" w:cs="Times New Roman"/>
          <w:lang w:val="en-AU"/>
        </w:rPr>
        <w:t xml:space="preserve">, </w:t>
      </w:r>
      <w:proofErr w:type="spellStart"/>
      <w:r w:rsidR="001165D9">
        <w:rPr>
          <w:rFonts w:ascii="Times New Roman" w:hAnsi="Times New Roman" w:cs="Times New Roman"/>
          <w:lang w:val="en-AU"/>
        </w:rPr>
        <w:t>Sen</w:t>
      </w:r>
      <w:proofErr w:type="spellEnd"/>
      <w:r w:rsidR="008C4954">
        <w:rPr>
          <w:rFonts w:ascii="Times New Roman" w:hAnsi="Times New Roman" w:cs="Times New Roman"/>
          <w:lang w:val="en-AU"/>
        </w:rPr>
        <w:t xml:space="preserve">, </w:t>
      </w:r>
      <w:proofErr w:type="spellStart"/>
      <w:r w:rsidR="008C4954">
        <w:rPr>
          <w:rFonts w:ascii="Times New Roman" w:hAnsi="Times New Roman" w:cs="Times New Roman"/>
          <w:lang w:val="en-AU"/>
        </w:rPr>
        <w:t>Sunstein</w:t>
      </w:r>
      <w:proofErr w:type="spellEnd"/>
      <w:r w:rsidR="00851CAC">
        <w:rPr>
          <w:rFonts w:ascii="Times New Roman" w:hAnsi="Times New Roman" w:cs="Times New Roman"/>
          <w:lang w:val="en-AU"/>
        </w:rPr>
        <w:t xml:space="preserve"> and </w:t>
      </w:r>
      <w:proofErr w:type="spellStart"/>
      <w:r w:rsidR="00430BAC">
        <w:rPr>
          <w:rFonts w:ascii="Times New Roman" w:hAnsi="Times New Roman" w:cs="Times New Roman"/>
          <w:lang w:val="en-AU"/>
        </w:rPr>
        <w:t>Wal</w:t>
      </w:r>
      <w:r w:rsidR="001165D9">
        <w:rPr>
          <w:rFonts w:ascii="Times New Roman" w:hAnsi="Times New Roman" w:cs="Times New Roman"/>
          <w:lang w:val="en-AU"/>
        </w:rPr>
        <w:t>zer</w:t>
      </w:r>
      <w:proofErr w:type="spellEnd"/>
      <w:r w:rsidR="00851CAC">
        <w:rPr>
          <w:rFonts w:ascii="Times New Roman" w:hAnsi="Times New Roman" w:cs="Times New Roman"/>
          <w:lang w:val="en-AU"/>
        </w:rPr>
        <w:t>.</w:t>
      </w:r>
      <w:r w:rsidR="00925A05">
        <w:rPr>
          <w:rFonts w:ascii="Times New Roman" w:hAnsi="Times New Roman" w:cs="Times New Roman"/>
          <w:lang w:val="en-AU"/>
        </w:rPr>
        <w:t xml:space="preserve"> </w:t>
      </w:r>
      <w:proofErr w:type="spellStart"/>
      <w:r>
        <w:rPr>
          <w:rFonts w:ascii="Times New Roman" w:hAnsi="Times New Roman" w:cs="Times New Roman"/>
          <w:lang w:val="en-AU"/>
        </w:rPr>
        <w:t>Sen</w:t>
      </w:r>
      <w:proofErr w:type="spellEnd"/>
      <w:r w:rsidR="001B4A01">
        <w:rPr>
          <w:rFonts w:ascii="Times New Roman" w:hAnsi="Times New Roman" w:cs="Times New Roman"/>
          <w:lang w:val="en-AU"/>
        </w:rPr>
        <w:t xml:space="preserve"> (2009, p.239)</w:t>
      </w:r>
      <w:r>
        <w:rPr>
          <w:rFonts w:ascii="Times New Roman" w:hAnsi="Times New Roman" w:cs="Times New Roman"/>
          <w:lang w:val="en-AU"/>
        </w:rPr>
        <w:t xml:space="preserve">, for example, </w:t>
      </w:r>
      <w:r w:rsidR="00754C82">
        <w:rPr>
          <w:rFonts w:ascii="Times New Roman" w:hAnsi="Times New Roman" w:cs="Times New Roman"/>
          <w:lang w:val="en-AU"/>
        </w:rPr>
        <w:t xml:space="preserve">criticizes </w:t>
      </w:r>
      <w:r>
        <w:rPr>
          <w:rFonts w:ascii="Times New Roman" w:hAnsi="Times New Roman" w:cs="Times New Roman"/>
          <w:lang w:val="en-AU"/>
        </w:rPr>
        <w:t xml:space="preserve">the </w:t>
      </w:r>
      <w:r w:rsidR="00E95878">
        <w:rPr>
          <w:rFonts w:ascii="Times New Roman" w:hAnsi="Times New Roman" w:cs="Times New Roman"/>
          <w:lang w:val="en-AU"/>
        </w:rPr>
        <w:t xml:space="preserve">tendency for many economists and political philosophers </w:t>
      </w:r>
      <w:r w:rsidR="000E59F6">
        <w:rPr>
          <w:rFonts w:ascii="Times New Roman" w:hAnsi="Times New Roman" w:cs="Times New Roman"/>
          <w:lang w:val="en-AU"/>
        </w:rPr>
        <w:t xml:space="preserve">– and especially those influenced by utilitarianism – </w:t>
      </w:r>
      <w:r w:rsidR="00E95878">
        <w:rPr>
          <w:rFonts w:ascii="Times New Roman" w:hAnsi="Times New Roman" w:cs="Times New Roman"/>
          <w:lang w:val="en-AU"/>
        </w:rPr>
        <w:t>to embrace 'one allegedly homogeneous feature (such as income or utility) as the sole 'good thing' that co</w:t>
      </w:r>
      <w:r w:rsidR="00373E99">
        <w:rPr>
          <w:rFonts w:ascii="Times New Roman" w:hAnsi="Times New Roman" w:cs="Times New Roman"/>
          <w:lang w:val="en-AU"/>
        </w:rPr>
        <w:t xml:space="preserve">uld be effortlessly maximised'. Reliance on utility as the arbiter of what is good, he argues, has little to commend it. As he points out, ‘there is much diversity within utility itself (as Aristotle and John Stuart Mill noted), even if it is decided to overlook everything other than utility in social evaluation’ (ibid.). Instead, </w:t>
      </w:r>
      <w:proofErr w:type="spellStart"/>
      <w:r w:rsidR="00373E99">
        <w:rPr>
          <w:rFonts w:ascii="Times New Roman" w:hAnsi="Times New Roman" w:cs="Times New Roman"/>
          <w:lang w:val="en-AU"/>
        </w:rPr>
        <w:t>Sen</w:t>
      </w:r>
      <w:proofErr w:type="spellEnd"/>
      <w:r w:rsidR="00373E99">
        <w:rPr>
          <w:rFonts w:ascii="Times New Roman" w:hAnsi="Times New Roman" w:cs="Times New Roman"/>
          <w:lang w:val="en-AU"/>
        </w:rPr>
        <w:t xml:space="preserve"> contends that </w:t>
      </w:r>
      <w:r w:rsidR="00E95878">
        <w:rPr>
          <w:rFonts w:ascii="Times New Roman" w:hAnsi="Times New Roman" w:cs="Times New Roman"/>
          <w:lang w:val="en-AU"/>
        </w:rPr>
        <w:t>'any serious problem of social judgement can hardly escape accommodating plu</w:t>
      </w:r>
      <w:r w:rsidR="00746596">
        <w:rPr>
          <w:rFonts w:ascii="Times New Roman" w:hAnsi="Times New Roman" w:cs="Times New Roman"/>
          <w:lang w:val="en-AU"/>
        </w:rPr>
        <w:t>ralities of values' (</w:t>
      </w:r>
      <w:r w:rsidR="00373E99">
        <w:rPr>
          <w:rFonts w:ascii="Times New Roman" w:hAnsi="Times New Roman" w:cs="Times New Roman"/>
          <w:lang w:val="en-AU"/>
        </w:rPr>
        <w:t>ibid.</w:t>
      </w:r>
      <w:r w:rsidR="00E95878">
        <w:rPr>
          <w:rFonts w:ascii="Times New Roman" w:hAnsi="Times New Roman" w:cs="Times New Roman"/>
          <w:lang w:val="en-AU"/>
        </w:rPr>
        <w:t>).</w:t>
      </w:r>
      <w:r w:rsidR="00373E99">
        <w:rPr>
          <w:rFonts w:ascii="Times New Roman" w:hAnsi="Times New Roman" w:cs="Times New Roman"/>
          <w:lang w:val="en-AU"/>
        </w:rPr>
        <w:t xml:space="preserve"> To quote further</w:t>
      </w:r>
      <w:r w:rsidR="00E95878">
        <w:rPr>
          <w:rFonts w:ascii="Times New Roman" w:hAnsi="Times New Roman" w:cs="Times New Roman"/>
          <w:lang w:val="en-AU"/>
        </w:rPr>
        <w:t>, 'We cannot reduce all things we have reason to value into one homogeneous magnitude ... serious exercises of social evaluation cannot avoid dealing, in one way or another, with th</w:t>
      </w:r>
      <w:r w:rsidR="00746596">
        <w:rPr>
          <w:rFonts w:ascii="Times New Roman" w:hAnsi="Times New Roman" w:cs="Times New Roman"/>
          <w:lang w:val="en-AU"/>
        </w:rPr>
        <w:t>e valuation of diverse objects which compete for attention' (pp.239-40).</w:t>
      </w:r>
      <w:r w:rsidR="00B23B3E">
        <w:rPr>
          <w:rFonts w:ascii="Times New Roman" w:hAnsi="Times New Roman" w:cs="Times New Roman"/>
          <w:lang w:val="en-AU"/>
        </w:rPr>
        <w:t xml:space="preserve"> </w:t>
      </w:r>
    </w:p>
    <w:p w:rsidR="00373E99" w:rsidRDefault="00373E99" w:rsidP="00270834">
      <w:pPr>
        <w:pStyle w:val="ListParagraph"/>
        <w:ind w:left="0"/>
        <w:jc w:val="both"/>
        <w:rPr>
          <w:rFonts w:ascii="Times New Roman" w:hAnsi="Times New Roman" w:cs="Times New Roman"/>
          <w:lang w:val="en-AU"/>
        </w:rPr>
      </w:pPr>
    </w:p>
    <w:p w:rsidR="00471CC5" w:rsidRDefault="00925A05" w:rsidP="00270834">
      <w:pPr>
        <w:pStyle w:val="ListParagraph"/>
        <w:ind w:left="0"/>
        <w:jc w:val="both"/>
        <w:rPr>
          <w:rFonts w:ascii="Times New Roman" w:hAnsi="Times New Roman" w:cs="Times New Roman"/>
          <w:lang w:val="en-AU"/>
        </w:rPr>
      </w:pPr>
      <w:r>
        <w:rPr>
          <w:rFonts w:ascii="Times New Roman" w:hAnsi="Times New Roman" w:cs="Times New Roman"/>
          <w:lang w:val="en-AU"/>
        </w:rPr>
        <w:t>Reading the various documents that the Australian and New Zealand Treasuries have produced in recent years on their r</w:t>
      </w:r>
      <w:r w:rsidR="00B25F97">
        <w:rPr>
          <w:rFonts w:ascii="Times New Roman" w:hAnsi="Times New Roman" w:cs="Times New Roman"/>
          <w:lang w:val="en-AU"/>
        </w:rPr>
        <w:t xml:space="preserve">espective 'well-being' and 'living </w:t>
      </w:r>
      <w:r>
        <w:rPr>
          <w:rFonts w:ascii="Times New Roman" w:hAnsi="Times New Roman" w:cs="Times New Roman"/>
          <w:lang w:val="en-AU"/>
        </w:rPr>
        <w:t>standards</w:t>
      </w:r>
      <w:r w:rsidR="00B25F97">
        <w:rPr>
          <w:rFonts w:ascii="Times New Roman" w:hAnsi="Times New Roman" w:cs="Times New Roman"/>
          <w:lang w:val="en-AU"/>
        </w:rPr>
        <w:t>'</w:t>
      </w:r>
      <w:r>
        <w:rPr>
          <w:rFonts w:ascii="Times New Roman" w:hAnsi="Times New Roman" w:cs="Times New Roman"/>
          <w:lang w:val="en-AU"/>
        </w:rPr>
        <w:t xml:space="preserve"> frameworks </w:t>
      </w:r>
      <w:r w:rsidR="00B23B3E">
        <w:rPr>
          <w:rFonts w:ascii="Times New Roman" w:hAnsi="Times New Roman" w:cs="Times New Roman"/>
          <w:lang w:val="en-AU"/>
        </w:rPr>
        <w:t xml:space="preserve">generates </w:t>
      </w:r>
      <w:r>
        <w:rPr>
          <w:rFonts w:ascii="Times New Roman" w:hAnsi="Times New Roman" w:cs="Times New Roman"/>
          <w:lang w:val="en-AU"/>
        </w:rPr>
        <w:t xml:space="preserve">the impression that the authors wrestled </w:t>
      </w:r>
      <w:r w:rsidR="00B25F97">
        <w:rPr>
          <w:rFonts w:ascii="Times New Roman" w:hAnsi="Times New Roman" w:cs="Times New Roman"/>
          <w:lang w:val="en-AU"/>
        </w:rPr>
        <w:t xml:space="preserve">with </w:t>
      </w:r>
      <w:r>
        <w:rPr>
          <w:rFonts w:ascii="Times New Roman" w:hAnsi="Times New Roman" w:cs="Times New Roman"/>
          <w:lang w:val="en-AU"/>
        </w:rPr>
        <w:t xml:space="preserve">the </w:t>
      </w:r>
      <w:r w:rsidR="00B23B3E">
        <w:rPr>
          <w:rFonts w:ascii="Times New Roman" w:hAnsi="Times New Roman" w:cs="Times New Roman"/>
          <w:lang w:val="en-AU"/>
        </w:rPr>
        <w:t xml:space="preserve">competing </w:t>
      </w:r>
      <w:r>
        <w:rPr>
          <w:rFonts w:ascii="Times New Roman" w:hAnsi="Times New Roman" w:cs="Times New Roman"/>
          <w:lang w:val="en-AU"/>
        </w:rPr>
        <w:t>virtues of monism and pluralism. In</w:t>
      </w:r>
      <w:r w:rsidR="005A2085">
        <w:rPr>
          <w:rFonts w:ascii="Times New Roman" w:hAnsi="Times New Roman" w:cs="Times New Roman"/>
          <w:lang w:val="en-AU"/>
        </w:rPr>
        <w:t xml:space="preserve"> both cases, pluralism won out – as, in my view, it ought to</w:t>
      </w:r>
      <w:r>
        <w:rPr>
          <w:rFonts w:ascii="Times New Roman" w:hAnsi="Times New Roman" w:cs="Times New Roman"/>
          <w:lang w:val="en-AU"/>
        </w:rPr>
        <w:t xml:space="preserve">. </w:t>
      </w:r>
      <w:r w:rsidR="00F10FAF">
        <w:rPr>
          <w:rFonts w:ascii="Times New Roman" w:hAnsi="Times New Roman" w:cs="Times New Roman"/>
          <w:lang w:val="en-AU"/>
        </w:rPr>
        <w:t>This is because</w:t>
      </w:r>
      <w:r w:rsidR="00B80C3F">
        <w:rPr>
          <w:rFonts w:ascii="Times New Roman" w:hAnsi="Times New Roman" w:cs="Times New Roman"/>
          <w:lang w:val="en-AU"/>
        </w:rPr>
        <w:t xml:space="preserve">, as </w:t>
      </w:r>
      <w:proofErr w:type="spellStart"/>
      <w:r w:rsidR="00B80C3F">
        <w:rPr>
          <w:rFonts w:ascii="Times New Roman" w:hAnsi="Times New Roman" w:cs="Times New Roman"/>
          <w:lang w:val="en-AU"/>
        </w:rPr>
        <w:t>Sen</w:t>
      </w:r>
      <w:proofErr w:type="spellEnd"/>
      <w:r w:rsidR="00B80C3F">
        <w:rPr>
          <w:rFonts w:ascii="Times New Roman" w:hAnsi="Times New Roman" w:cs="Times New Roman"/>
          <w:lang w:val="en-AU"/>
        </w:rPr>
        <w:t xml:space="preserve"> and many others contend,</w:t>
      </w:r>
      <w:r w:rsidR="00F10FAF">
        <w:rPr>
          <w:rFonts w:ascii="Times New Roman" w:hAnsi="Times New Roman" w:cs="Times New Roman"/>
          <w:lang w:val="en-AU"/>
        </w:rPr>
        <w:t xml:space="preserve"> a convincing case can be made that there are many distinct ethical values </w:t>
      </w:r>
      <w:r w:rsidR="00B25F97">
        <w:rPr>
          <w:rFonts w:ascii="Times New Roman" w:hAnsi="Times New Roman" w:cs="Times New Roman"/>
          <w:lang w:val="en-AU"/>
        </w:rPr>
        <w:t xml:space="preserve">(as well as </w:t>
      </w:r>
      <w:r w:rsidR="00F10FAF">
        <w:rPr>
          <w:rFonts w:ascii="Times New Roman" w:hAnsi="Times New Roman" w:cs="Times New Roman"/>
          <w:lang w:val="en-AU"/>
        </w:rPr>
        <w:t>many different basic goods that human beings need</w:t>
      </w:r>
      <w:r w:rsidR="00B25F97">
        <w:rPr>
          <w:rFonts w:ascii="Times New Roman" w:hAnsi="Times New Roman" w:cs="Times New Roman"/>
          <w:lang w:val="en-AU"/>
        </w:rPr>
        <w:t xml:space="preserve"> in order to flourish)</w:t>
      </w:r>
      <w:r w:rsidR="00F10FAF">
        <w:rPr>
          <w:rFonts w:ascii="Times New Roman" w:hAnsi="Times New Roman" w:cs="Times New Roman"/>
          <w:lang w:val="en-AU"/>
        </w:rPr>
        <w:t xml:space="preserve">. Such values include </w:t>
      </w:r>
      <w:r w:rsidR="0090171B" w:rsidRPr="0090171B">
        <w:rPr>
          <w:rFonts w:ascii="Times New Roman" w:hAnsi="Times New Roman" w:cs="Times New Roman"/>
          <w:lang w:val="en-AU"/>
        </w:rPr>
        <w:t>love,</w:t>
      </w:r>
      <w:r w:rsidR="003E3083">
        <w:rPr>
          <w:rFonts w:ascii="Times New Roman" w:hAnsi="Times New Roman" w:cs="Times New Roman"/>
          <w:lang w:val="en-AU"/>
        </w:rPr>
        <w:t xml:space="preserve"> compassion,</w:t>
      </w:r>
      <w:r w:rsidR="0090171B" w:rsidRPr="0090171B">
        <w:rPr>
          <w:rFonts w:ascii="Times New Roman" w:hAnsi="Times New Roman" w:cs="Times New Roman"/>
          <w:lang w:val="en-AU"/>
        </w:rPr>
        <w:t xml:space="preserve"> truth, peace, justice, liberty, </w:t>
      </w:r>
      <w:r w:rsidR="00F10FAF">
        <w:rPr>
          <w:rFonts w:ascii="Times New Roman" w:hAnsi="Times New Roman" w:cs="Times New Roman"/>
          <w:lang w:val="en-AU"/>
        </w:rPr>
        <w:t xml:space="preserve">prudent </w:t>
      </w:r>
      <w:r w:rsidR="0090171B" w:rsidRPr="0090171B">
        <w:rPr>
          <w:rFonts w:ascii="Times New Roman" w:hAnsi="Times New Roman" w:cs="Times New Roman"/>
          <w:lang w:val="en-AU"/>
        </w:rPr>
        <w:t xml:space="preserve">stewardship, human dignity, </w:t>
      </w:r>
      <w:r w:rsidR="00F10FAF">
        <w:rPr>
          <w:rFonts w:ascii="Times New Roman" w:hAnsi="Times New Roman" w:cs="Times New Roman"/>
          <w:lang w:val="en-AU"/>
        </w:rPr>
        <w:t xml:space="preserve">fraternity, reconciliation, </w:t>
      </w:r>
      <w:r w:rsidR="0090171B" w:rsidRPr="0090171B">
        <w:rPr>
          <w:rFonts w:ascii="Times New Roman" w:hAnsi="Times New Roman" w:cs="Times New Roman"/>
          <w:lang w:val="en-AU"/>
        </w:rPr>
        <w:t xml:space="preserve">minimizing harm, </w:t>
      </w:r>
      <w:r w:rsidR="008D20A7">
        <w:rPr>
          <w:rFonts w:ascii="Times New Roman" w:hAnsi="Times New Roman" w:cs="Times New Roman"/>
          <w:lang w:val="en-AU"/>
        </w:rPr>
        <w:t xml:space="preserve">beauty </w:t>
      </w:r>
      <w:r w:rsidR="00F10FAF">
        <w:rPr>
          <w:rFonts w:ascii="Times New Roman" w:hAnsi="Times New Roman" w:cs="Times New Roman"/>
          <w:lang w:val="en-AU"/>
        </w:rPr>
        <w:t xml:space="preserve">and many others. These values </w:t>
      </w:r>
      <w:r w:rsidR="003300C8">
        <w:rPr>
          <w:rFonts w:ascii="Times New Roman" w:hAnsi="Times New Roman" w:cs="Times New Roman"/>
          <w:lang w:val="en-AU"/>
        </w:rPr>
        <w:t xml:space="preserve">are </w:t>
      </w:r>
      <w:r w:rsidR="004518E6">
        <w:rPr>
          <w:rFonts w:ascii="Times New Roman" w:hAnsi="Times New Roman" w:cs="Times New Roman"/>
          <w:lang w:val="en-AU"/>
        </w:rPr>
        <w:t xml:space="preserve">clearly </w:t>
      </w:r>
      <w:r w:rsidR="003300C8">
        <w:rPr>
          <w:rFonts w:ascii="Times New Roman" w:hAnsi="Times New Roman" w:cs="Times New Roman"/>
          <w:lang w:val="en-AU"/>
        </w:rPr>
        <w:t xml:space="preserve">separate and irreducible. Moreover, they often </w:t>
      </w:r>
      <w:r w:rsidR="001F4074">
        <w:rPr>
          <w:rFonts w:ascii="Times New Roman" w:hAnsi="Times New Roman" w:cs="Times New Roman"/>
          <w:lang w:val="en-AU"/>
        </w:rPr>
        <w:t xml:space="preserve">conflict. At a personal level, this </w:t>
      </w:r>
      <w:r w:rsidR="005A2085">
        <w:rPr>
          <w:rFonts w:ascii="Times New Roman" w:hAnsi="Times New Roman" w:cs="Times New Roman"/>
          <w:lang w:val="en-AU"/>
        </w:rPr>
        <w:t>can generate</w:t>
      </w:r>
      <w:r w:rsidR="001F4074">
        <w:rPr>
          <w:rFonts w:ascii="Times New Roman" w:hAnsi="Times New Roman" w:cs="Times New Roman"/>
          <w:lang w:val="en-AU"/>
        </w:rPr>
        <w:t xml:space="preserve"> </w:t>
      </w:r>
      <w:r w:rsidR="003300C8">
        <w:rPr>
          <w:rFonts w:ascii="Times New Roman" w:hAnsi="Times New Roman" w:cs="Times New Roman"/>
          <w:lang w:val="en-AU"/>
        </w:rPr>
        <w:t xml:space="preserve">genuine (and </w:t>
      </w:r>
      <w:r w:rsidR="003300C8">
        <w:rPr>
          <w:rFonts w:ascii="Times New Roman" w:hAnsi="Times New Roman" w:cs="Times New Roman"/>
          <w:lang w:val="en-AU"/>
        </w:rPr>
        <w:lastRenderedPageBreak/>
        <w:t xml:space="preserve">sometimes agonizing) </w:t>
      </w:r>
      <w:r w:rsidR="001F4074">
        <w:rPr>
          <w:rFonts w:ascii="Times New Roman" w:hAnsi="Times New Roman" w:cs="Times New Roman"/>
          <w:lang w:val="en-AU"/>
        </w:rPr>
        <w:t>moral dilemmas</w:t>
      </w:r>
      <w:r w:rsidR="003E760F">
        <w:rPr>
          <w:rFonts w:ascii="Times New Roman" w:hAnsi="Times New Roman" w:cs="Times New Roman"/>
          <w:lang w:val="en-AU"/>
        </w:rPr>
        <w:t>: truth might need to be compromised in order to protect human life; or worse, it might be necessary to sacrifice one person's life in order to save another. For policy makers, conflicts of values create</w:t>
      </w:r>
      <w:r w:rsidR="001F4074">
        <w:rPr>
          <w:rFonts w:ascii="Times New Roman" w:hAnsi="Times New Roman" w:cs="Times New Roman"/>
          <w:lang w:val="en-AU"/>
        </w:rPr>
        <w:t xml:space="preserve"> </w:t>
      </w:r>
      <w:r w:rsidR="0090171B" w:rsidRPr="0090171B">
        <w:rPr>
          <w:rFonts w:ascii="Times New Roman" w:hAnsi="Times New Roman" w:cs="Times New Roman"/>
          <w:lang w:val="en-AU"/>
        </w:rPr>
        <w:t>difficult trade-offs</w:t>
      </w:r>
      <w:r w:rsidR="003E760F">
        <w:rPr>
          <w:rFonts w:ascii="Times New Roman" w:hAnsi="Times New Roman" w:cs="Times New Roman"/>
          <w:lang w:val="en-AU"/>
        </w:rPr>
        <w:t>: an investment with significant potential economic returns may be incompatible with protecting an endangered species or unique landscape</w:t>
      </w:r>
      <w:r w:rsidR="0090171B" w:rsidRPr="0090171B">
        <w:rPr>
          <w:rFonts w:ascii="Times New Roman" w:hAnsi="Times New Roman" w:cs="Times New Roman"/>
          <w:lang w:val="en-AU"/>
        </w:rPr>
        <w:t xml:space="preserve">. </w:t>
      </w:r>
      <w:r w:rsidR="000241D8">
        <w:rPr>
          <w:rFonts w:ascii="Times New Roman" w:hAnsi="Times New Roman" w:cs="Times New Roman"/>
          <w:lang w:val="en-AU"/>
        </w:rPr>
        <w:t>Such dilemmas and trade-offs may be disagreeable, but they are unavoidable.</w:t>
      </w:r>
      <w:r w:rsidR="00291FAA">
        <w:rPr>
          <w:rFonts w:ascii="Times New Roman" w:hAnsi="Times New Roman" w:cs="Times New Roman"/>
          <w:lang w:val="en-AU"/>
        </w:rPr>
        <w:t xml:space="preserve"> Navigating incommensurable and conflicting values is part and parcel of daily life.</w:t>
      </w:r>
    </w:p>
    <w:p w:rsidR="00CE5463" w:rsidRDefault="00CE5463" w:rsidP="00270834">
      <w:pPr>
        <w:pStyle w:val="ListParagraph"/>
        <w:ind w:left="0"/>
        <w:jc w:val="both"/>
        <w:rPr>
          <w:rFonts w:ascii="Times New Roman" w:hAnsi="Times New Roman" w:cs="Times New Roman"/>
          <w:lang w:val="en-AU"/>
        </w:rPr>
      </w:pPr>
    </w:p>
    <w:p w:rsidR="001E1FE9" w:rsidRDefault="00E3242F" w:rsidP="00270834">
      <w:pPr>
        <w:pStyle w:val="ListParagraph"/>
        <w:ind w:left="0"/>
        <w:jc w:val="both"/>
        <w:rPr>
          <w:rFonts w:ascii="Times New Roman" w:hAnsi="Times New Roman" w:cs="Times New Roman"/>
          <w:lang w:val="en-AU"/>
        </w:rPr>
      </w:pPr>
      <w:r>
        <w:rPr>
          <w:rFonts w:ascii="Times New Roman" w:hAnsi="Times New Roman" w:cs="Times New Roman"/>
          <w:lang w:val="en-AU"/>
        </w:rPr>
        <w:t>Consistent with a p</w:t>
      </w:r>
      <w:r w:rsidR="00776AF9">
        <w:rPr>
          <w:rFonts w:ascii="Times New Roman" w:hAnsi="Times New Roman" w:cs="Times New Roman"/>
          <w:lang w:val="en-AU"/>
        </w:rPr>
        <w:t>luralist approach</w:t>
      </w:r>
      <w:r>
        <w:rPr>
          <w:rFonts w:ascii="Times New Roman" w:hAnsi="Times New Roman" w:cs="Times New Roman"/>
          <w:lang w:val="en-AU"/>
        </w:rPr>
        <w:t>, but not necessarily a defining feature,</w:t>
      </w:r>
      <w:r w:rsidR="00776AF9">
        <w:rPr>
          <w:rFonts w:ascii="Times New Roman" w:hAnsi="Times New Roman" w:cs="Times New Roman"/>
          <w:lang w:val="en-AU"/>
        </w:rPr>
        <w:t xml:space="preserve"> is </w:t>
      </w:r>
      <w:r w:rsidR="00BA7D22">
        <w:rPr>
          <w:rFonts w:ascii="Times New Roman" w:hAnsi="Times New Roman" w:cs="Times New Roman"/>
          <w:lang w:val="en-AU"/>
        </w:rPr>
        <w:t xml:space="preserve">the proposition </w:t>
      </w:r>
      <w:r w:rsidR="00776AF9">
        <w:rPr>
          <w:rFonts w:ascii="Times New Roman" w:hAnsi="Times New Roman" w:cs="Times New Roman"/>
          <w:lang w:val="en-AU"/>
        </w:rPr>
        <w:t>that human life consists of a number of different spheres or</w:t>
      </w:r>
      <w:r w:rsidR="002B3286">
        <w:rPr>
          <w:rFonts w:ascii="Times New Roman" w:hAnsi="Times New Roman" w:cs="Times New Roman"/>
          <w:lang w:val="en-AU"/>
        </w:rPr>
        <w:t xml:space="preserve"> domains</w:t>
      </w:r>
      <w:r w:rsidR="00776AF9">
        <w:rPr>
          <w:rFonts w:ascii="Times New Roman" w:hAnsi="Times New Roman" w:cs="Times New Roman"/>
          <w:lang w:val="en-AU"/>
        </w:rPr>
        <w:t>, with each sphere embracing distinctive set</w:t>
      </w:r>
      <w:r w:rsidR="00D22854">
        <w:rPr>
          <w:rFonts w:ascii="Times New Roman" w:hAnsi="Times New Roman" w:cs="Times New Roman"/>
          <w:lang w:val="en-AU"/>
        </w:rPr>
        <w:t>s</w:t>
      </w:r>
      <w:r w:rsidR="00776AF9">
        <w:rPr>
          <w:rFonts w:ascii="Times New Roman" w:hAnsi="Times New Roman" w:cs="Times New Roman"/>
          <w:lang w:val="en-AU"/>
        </w:rPr>
        <w:t xml:space="preserve"> of values</w:t>
      </w:r>
      <w:r w:rsidR="00D22854">
        <w:rPr>
          <w:rFonts w:ascii="Times New Roman" w:hAnsi="Times New Roman" w:cs="Times New Roman"/>
          <w:lang w:val="en-AU"/>
        </w:rPr>
        <w:t>, norms</w:t>
      </w:r>
      <w:r w:rsidR="005316F9">
        <w:rPr>
          <w:rFonts w:ascii="Times New Roman" w:hAnsi="Times New Roman" w:cs="Times New Roman"/>
          <w:lang w:val="en-AU"/>
        </w:rPr>
        <w:t xml:space="preserve">, </w:t>
      </w:r>
      <w:r w:rsidR="00D22854">
        <w:rPr>
          <w:rFonts w:ascii="Times New Roman" w:hAnsi="Times New Roman" w:cs="Times New Roman"/>
          <w:lang w:val="en-AU"/>
        </w:rPr>
        <w:t>practices</w:t>
      </w:r>
      <w:r w:rsidR="001E1FE9">
        <w:rPr>
          <w:rFonts w:ascii="Times New Roman" w:hAnsi="Times New Roman" w:cs="Times New Roman"/>
          <w:lang w:val="en-AU"/>
        </w:rPr>
        <w:t xml:space="preserve">, structures, </w:t>
      </w:r>
      <w:r w:rsidR="005316F9">
        <w:rPr>
          <w:rFonts w:ascii="Times New Roman" w:hAnsi="Times New Roman" w:cs="Times New Roman"/>
          <w:lang w:val="en-AU"/>
        </w:rPr>
        <w:t>procedures</w:t>
      </w:r>
      <w:r w:rsidR="002B3286">
        <w:rPr>
          <w:rFonts w:ascii="Times New Roman" w:hAnsi="Times New Roman" w:cs="Times New Roman"/>
          <w:lang w:val="en-AU"/>
        </w:rPr>
        <w:t>, competencies</w:t>
      </w:r>
      <w:r w:rsidR="001E1FE9">
        <w:rPr>
          <w:rFonts w:ascii="Times New Roman" w:hAnsi="Times New Roman" w:cs="Times New Roman"/>
          <w:lang w:val="en-AU"/>
        </w:rPr>
        <w:t xml:space="preserve"> and sources of authority</w:t>
      </w:r>
      <w:r w:rsidR="001F210A">
        <w:rPr>
          <w:rFonts w:ascii="Times New Roman" w:hAnsi="Times New Roman" w:cs="Times New Roman"/>
          <w:lang w:val="en-AU"/>
        </w:rPr>
        <w:t xml:space="preserve"> (see</w:t>
      </w:r>
      <w:r w:rsidR="00851DC4">
        <w:rPr>
          <w:rFonts w:ascii="Times New Roman" w:hAnsi="Times New Roman" w:cs="Times New Roman"/>
          <w:lang w:val="en-AU"/>
        </w:rPr>
        <w:t>, for instance,</w:t>
      </w:r>
      <w:r w:rsidR="001F210A">
        <w:rPr>
          <w:rFonts w:ascii="Times New Roman" w:hAnsi="Times New Roman" w:cs="Times New Roman"/>
          <w:lang w:val="en-AU"/>
        </w:rPr>
        <w:t xml:space="preserve"> Bertram, 2013</w:t>
      </w:r>
      <w:r w:rsidR="00430BAC">
        <w:rPr>
          <w:rFonts w:ascii="Times New Roman" w:hAnsi="Times New Roman" w:cs="Times New Roman"/>
          <w:lang w:val="en-AU"/>
        </w:rPr>
        <w:t xml:space="preserve">; </w:t>
      </w:r>
      <w:proofErr w:type="spellStart"/>
      <w:r w:rsidR="00430BAC">
        <w:rPr>
          <w:rFonts w:ascii="Times New Roman" w:hAnsi="Times New Roman" w:cs="Times New Roman"/>
          <w:lang w:val="en-AU"/>
        </w:rPr>
        <w:t>Walzer</w:t>
      </w:r>
      <w:proofErr w:type="spellEnd"/>
      <w:r w:rsidR="00430BAC">
        <w:rPr>
          <w:rFonts w:ascii="Times New Roman" w:hAnsi="Times New Roman" w:cs="Times New Roman"/>
          <w:lang w:val="en-AU"/>
        </w:rPr>
        <w:t>, 1983</w:t>
      </w:r>
      <w:r w:rsidR="00776AF9">
        <w:rPr>
          <w:rFonts w:ascii="Times New Roman" w:hAnsi="Times New Roman" w:cs="Times New Roman"/>
          <w:lang w:val="en-AU"/>
        </w:rPr>
        <w:t>)</w:t>
      </w:r>
      <w:r w:rsidR="00D22854">
        <w:rPr>
          <w:rFonts w:ascii="Times New Roman" w:hAnsi="Times New Roman" w:cs="Times New Roman"/>
          <w:lang w:val="en-AU"/>
        </w:rPr>
        <w:t xml:space="preserve">. Examples of such spheres include </w:t>
      </w:r>
      <w:r w:rsidR="00BA7D22">
        <w:rPr>
          <w:rFonts w:ascii="Times New Roman" w:hAnsi="Times New Roman" w:cs="Times New Roman"/>
          <w:lang w:val="en-AU"/>
        </w:rPr>
        <w:t xml:space="preserve">the family, </w:t>
      </w:r>
      <w:r w:rsidR="001E1FE9">
        <w:rPr>
          <w:rFonts w:ascii="Times New Roman" w:hAnsi="Times New Roman" w:cs="Times New Roman"/>
          <w:lang w:val="en-AU"/>
        </w:rPr>
        <w:t>markets, politics</w:t>
      </w:r>
      <w:r w:rsidR="00D22854">
        <w:rPr>
          <w:rFonts w:ascii="Times New Roman" w:hAnsi="Times New Roman" w:cs="Times New Roman"/>
          <w:lang w:val="en-AU"/>
        </w:rPr>
        <w:t>, religious or spiritual</w:t>
      </w:r>
      <w:r w:rsidR="00BA7D22">
        <w:rPr>
          <w:rFonts w:ascii="Times New Roman" w:hAnsi="Times New Roman" w:cs="Times New Roman"/>
          <w:lang w:val="en-AU"/>
        </w:rPr>
        <w:t xml:space="preserve"> pursuits</w:t>
      </w:r>
      <w:r w:rsidR="00D22854">
        <w:rPr>
          <w:rFonts w:ascii="Times New Roman" w:hAnsi="Times New Roman" w:cs="Times New Roman"/>
          <w:lang w:val="en-AU"/>
        </w:rPr>
        <w:t>, sporting and recreational activities</w:t>
      </w:r>
      <w:r w:rsidR="005316F9">
        <w:rPr>
          <w:rFonts w:ascii="Times New Roman" w:hAnsi="Times New Roman" w:cs="Times New Roman"/>
          <w:lang w:val="en-AU"/>
        </w:rPr>
        <w:t>, and the natural world</w:t>
      </w:r>
      <w:r w:rsidR="00D22854">
        <w:rPr>
          <w:rFonts w:ascii="Times New Roman" w:hAnsi="Times New Roman" w:cs="Times New Roman"/>
          <w:lang w:val="en-AU"/>
        </w:rPr>
        <w:t>.</w:t>
      </w:r>
      <w:r w:rsidR="009C4EB8">
        <w:rPr>
          <w:rFonts w:ascii="Times New Roman" w:hAnsi="Times New Roman" w:cs="Times New Roman"/>
          <w:lang w:val="en-AU"/>
        </w:rPr>
        <w:t xml:space="preserve"> </w:t>
      </w:r>
      <w:r w:rsidR="001E1FE9">
        <w:rPr>
          <w:rFonts w:ascii="Times New Roman" w:hAnsi="Times New Roman" w:cs="Times New Roman"/>
          <w:lang w:val="en-AU"/>
        </w:rPr>
        <w:t xml:space="preserve">Such spheres are not, of course, totally independent of each other; nor are they necessarily co-equal in status. Rather, they intersect and on the boundaries their respective values are often in conflict. The idea that social life consists of a cluster of </w:t>
      </w:r>
      <w:r w:rsidR="0066535F">
        <w:rPr>
          <w:rFonts w:ascii="Times New Roman" w:hAnsi="Times New Roman" w:cs="Times New Roman"/>
          <w:lang w:val="en-AU"/>
        </w:rPr>
        <w:t>distinct, yet</w:t>
      </w:r>
      <w:r w:rsidR="001E1FE9">
        <w:rPr>
          <w:rFonts w:ascii="Times New Roman" w:hAnsi="Times New Roman" w:cs="Times New Roman"/>
          <w:lang w:val="en-AU"/>
        </w:rPr>
        <w:t xml:space="preserve"> interacting</w:t>
      </w:r>
      <w:r w:rsidR="0066535F">
        <w:rPr>
          <w:rFonts w:ascii="Times New Roman" w:hAnsi="Times New Roman" w:cs="Times New Roman"/>
          <w:lang w:val="en-AU"/>
        </w:rPr>
        <w:t>,</w:t>
      </w:r>
      <w:r w:rsidR="001E1FE9">
        <w:rPr>
          <w:rFonts w:ascii="Times New Roman" w:hAnsi="Times New Roman" w:cs="Times New Roman"/>
          <w:lang w:val="en-AU"/>
        </w:rPr>
        <w:t xml:space="preserve"> spheres draws inspiration from a range </w:t>
      </w:r>
      <w:r w:rsidR="001B4A01">
        <w:rPr>
          <w:rFonts w:ascii="Times New Roman" w:hAnsi="Times New Roman" w:cs="Times New Roman"/>
          <w:lang w:val="en-AU"/>
        </w:rPr>
        <w:t xml:space="preserve">of </w:t>
      </w:r>
      <w:r w:rsidR="001E1FE9">
        <w:rPr>
          <w:rFonts w:ascii="Times New Roman" w:hAnsi="Times New Roman" w:cs="Times New Roman"/>
          <w:lang w:val="en-AU"/>
        </w:rPr>
        <w:t xml:space="preserve">philosophical and religious traditions. Within the Christian tradition, for instance, </w:t>
      </w:r>
      <w:r w:rsidR="00A446D0">
        <w:rPr>
          <w:rFonts w:ascii="Times New Roman" w:hAnsi="Times New Roman" w:cs="Times New Roman"/>
          <w:lang w:val="en-AU"/>
        </w:rPr>
        <w:t xml:space="preserve">the </w:t>
      </w:r>
      <w:r w:rsidR="003F034E">
        <w:rPr>
          <w:rFonts w:ascii="Times New Roman" w:hAnsi="Times New Roman" w:cs="Times New Roman"/>
          <w:lang w:val="en-AU"/>
        </w:rPr>
        <w:t xml:space="preserve">Dutch </w:t>
      </w:r>
      <w:r w:rsidR="00A446D0">
        <w:rPr>
          <w:rFonts w:ascii="Times New Roman" w:hAnsi="Times New Roman" w:cs="Times New Roman"/>
          <w:lang w:val="en-AU"/>
        </w:rPr>
        <w:t xml:space="preserve">Calvinist, </w:t>
      </w:r>
      <w:r w:rsidR="003F034E">
        <w:rPr>
          <w:rFonts w:ascii="Times New Roman" w:hAnsi="Times New Roman" w:cs="Times New Roman"/>
          <w:lang w:val="en-AU"/>
        </w:rPr>
        <w:t xml:space="preserve">theologian and politician Abraham </w:t>
      </w:r>
      <w:proofErr w:type="spellStart"/>
      <w:r w:rsidR="003F034E">
        <w:rPr>
          <w:rFonts w:ascii="Times New Roman" w:hAnsi="Times New Roman" w:cs="Times New Roman"/>
          <w:lang w:val="en-AU"/>
        </w:rPr>
        <w:t>Kuyper</w:t>
      </w:r>
      <w:proofErr w:type="spellEnd"/>
      <w:r w:rsidR="00A446D0">
        <w:rPr>
          <w:rFonts w:ascii="Times New Roman" w:hAnsi="Times New Roman" w:cs="Times New Roman"/>
          <w:lang w:val="en-AU"/>
        </w:rPr>
        <w:t xml:space="preserve"> articulated the notion of ‘sphere sovereignty’ in the early 20</w:t>
      </w:r>
      <w:r w:rsidR="00A446D0" w:rsidRPr="003F034E">
        <w:rPr>
          <w:rFonts w:ascii="Times New Roman" w:hAnsi="Times New Roman" w:cs="Times New Roman"/>
          <w:vertAlign w:val="superscript"/>
          <w:lang w:val="en-AU"/>
        </w:rPr>
        <w:t>th</w:t>
      </w:r>
      <w:r w:rsidR="00A446D0">
        <w:rPr>
          <w:rFonts w:ascii="Times New Roman" w:hAnsi="Times New Roman" w:cs="Times New Roman"/>
          <w:lang w:val="en-AU"/>
        </w:rPr>
        <w:t xml:space="preserve"> century</w:t>
      </w:r>
      <w:r w:rsidR="0066535F">
        <w:rPr>
          <w:rFonts w:ascii="Times New Roman" w:hAnsi="Times New Roman" w:cs="Times New Roman"/>
          <w:lang w:val="en-AU"/>
        </w:rPr>
        <w:t xml:space="preserve">. Likewise, </w:t>
      </w:r>
      <w:r w:rsidR="003F034E">
        <w:rPr>
          <w:rFonts w:ascii="Times New Roman" w:hAnsi="Times New Roman" w:cs="Times New Roman"/>
          <w:lang w:val="en-AU"/>
        </w:rPr>
        <w:t>Catholic social teaching</w:t>
      </w:r>
      <w:r w:rsidR="00A446D0">
        <w:rPr>
          <w:rFonts w:ascii="Times New Roman" w:hAnsi="Times New Roman" w:cs="Times New Roman"/>
          <w:lang w:val="en-AU"/>
        </w:rPr>
        <w:t xml:space="preserve"> since the late 19</w:t>
      </w:r>
      <w:r w:rsidR="00A446D0" w:rsidRPr="00A446D0">
        <w:rPr>
          <w:rFonts w:ascii="Times New Roman" w:hAnsi="Times New Roman" w:cs="Times New Roman"/>
          <w:vertAlign w:val="superscript"/>
          <w:lang w:val="en-AU"/>
        </w:rPr>
        <w:t>th</w:t>
      </w:r>
      <w:r w:rsidR="00A446D0">
        <w:rPr>
          <w:rFonts w:ascii="Times New Roman" w:hAnsi="Times New Roman" w:cs="Times New Roman"/>
          <w:lang w:val="en-AU"/>
        </w:rPr>
        <w:t xml:space="preserve"> century</w:t>
      </w:r>
      <w:r w:rsidR="00470A11">
        <w:rPr>
          <w:rFonts w:ascii="Times New Roman" w:hAnsi="Times New Roman" w:cs="Times New Roman"/>
          <w:lang w:val="en-AU"/>
        </w:rPr>
        <w:t xml:space="preserve">, drawing on </w:t>
      </w:r>
      <w:r w:rsidR="003F034E">
        <w:rPr>
          <w:rFonts w:ascii="Times New Roman" w:hAnsi="Times New Roman" w:cs="Times New Roman"/>
          <w:lang w:val="en-AU"/>
        </w:rPr>
        <w:t xml:space="preserve">the principles of </w:t>
      </w:r>
      <w:proofErr w:type="spellStart"/>
      <w:r w:rsidR="003F034E">
        <w:rPr>
          <w:rFonts w:ascii="Times New Roman" w:hAnsi="Times New Roman" w:cs="Times New Roman"/>
          <w:lang w:val="en-AU"/>
        </w:rPr>
        <w:t>subsidiar</w:t>
      </w:r>
      <w:r w:rsidR="004B5DF1">
        <w:rPr>
          <w:rFonts w:ascii="Times New Roman" w:hAnsi="Times New Roman" w:cs="Times New Roman"/>
          <w:lang w:val="en-AU"/>
        </w:rPr>
        <w:t>iCathol</w:t>
      </w:r>
      <w:r w:rsidR="003F034E">
        <w:rPr>
          <w:rFonts w:ascii="Times New Roman" w:hAnsi="Times New Roman" w:cs="Times New Roman"/>
          <w:lang w:val="en-AU"/>
        </w:rPr>
        <w:t>y</w:t>
      </w:r>
      <w:proofErr w:type="spellEnd"/>
      <w:r w:rsidR="003F034E">
        <w:rPr>
          <w:rFonts w:ascii="Times New Roman" w:hAnsi="Times New Roman" w:cs="Times New Roman"/>
          <w:lang w:val="en-AU"/>
        </w:rPr>
        <w:t xml:space="preserve"> and </w:t>
      </w:r>
      <w:proofErr w:type="spellStart"/>
      <w:r w:rsidR="003F034E">
        <w:rPr>
          <w:rFonts w:ascii="Times New Roman" w:hAnsi="Times New Roman" w:cs="Times New Roman"/>
          <w:lang w:val="en-AU"/>
        </w:rPr>
        <w:t>supplementarity</w:t>
      </w:r>
      <w:proofErr w:type="spellEnd"/>
      <w:r w:rsidR="00470A11">
        <w:rPr>
          <w:rFonts w:ascii="Times New Roman" w:hAnsi="Times New Roman" w:cs="Times New Roman"/>
          <w:lang w:val="en-AU"/>
        </w:rPr>
        <w:t>, has advanced broadly similar propositions</w:t>
      </w:r>
      <w:r w:rsidR="008F3E5B">
        <w:rPr>
          <w:rFonts w:ascii="Times New Roman" w:hAnsi="Times New Roman" w:cs="Times New Roman"/>
          <w:lang w:val="en-AU"/>
        </w:rPr>
        <w:t xml:space="preserve">, although without any suggestion that each sphere is </w:t>
      </w:r>
      <w:r w:rsidR="005060B9">
        <w:rPr>
          <w:rFonts w:ascii="Times New Roman" w:hAnsi="Times New Roman" w:cs="Times New Roman"/>
          <w:lang w:val="en-AU"/>
        </w:rPr>
        <w:t>‘</w:t>
      </w:r>
      <w:r w:rsidR="008F3E5B">
        <w:rPr>
          <w:rFonts w:ascii="Times New Roman" w:hAnsi="Times New Roman" w:cs="Times New Roman"/>
          <w:lang w:val="en-AU"/>
        </w:rPr>
        <w:t xml:space="preserve">sovereign’ </w:t>
      </w:r>
      <w:r w:rsidR="00F069CC">
        <w:rPr>
          <w:rFonts w:ascii="Times New Roman" w:hAnsi="Times New Roman" w:cs="Times New Roman"/>
          <w:lang w:val="en-AU"/>
        </w:rPr>
        <w:t xml:space="preserve">or </w:t>
      </w:r>
      <w:r w:rsidR="00212564">
        <w:rPr>
          <w:rFonts w:ascii="Times New Roman" w:hAnsi="Times New Roman" w:cs="Times New Roman"/>
          <w:lang w:val="en-AU"/>
        </w:rPr>
        <w:t xml:space="preserve">completely </w:t>
      </w:r>
      <w:r w:rsidR="00F069CC">
        <w:rPr>
          <w:rFonts w:ascii="Times New Roman" w:hAnsi="Times New Roman" w:cs="Times New Roman"/>
          <w:lang w:val="en-AU"/>
        </w:rPr>
        <w:t xml:space="preserve">autonomous </w:t>
      </w:r>
      <w:r w:rsidR="008F3E5B">
        <w:rPr>
          <w:rFonts w:ascii="Times New Roman" w:hAnsi="Times New Roman" w:cs="Times New Roman"/>
          <w:lang w:val="en-AU"/>
        </w:rPr>
        <w:t>within its own domain</w:t>
      </w:r>
      <w:r w:rsidR="003F034E">
        <w:rPr>
          <w:rFonts w:ascii="Times New Roman" w:hAnsi="Times New Roman" w:cs="Times New Roman"/>
          <w:lang w:val="en-AU"/>
        </w:rPr>
        <w:t>.</w:t>
      </w:r>
    </w:p>
    <w:p w:rsidR="001E1FE9" w:rsidRDefault="001E1FE9" w:rsidP="00270834">
      <w:pPr>
        <w:pStyle w:val="ListParagraph"/>
        <w:ind w:left="0"/>
        <w:jc w:val="both"/>
        <w:rPr>
          <w:rFonts w:ascii="Times New Roman" w:hAnsi="Times New Roman" w:cs="Times New Roman"/>
          <w:lang w:val="en-AU"/>
        </w:rPr>
      </w:pPr>
    </w:p>
    <w:p w:rsidR="008046EE" w:rsidRDefault="001F210A"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As human beings we participate </w:t>
      </w:r>
      <w:r w:rsidR="002A2B81">
        <w:rPr>
          <w:rFonts w:ascii="Times New Roman" w:hAnsi="Times New Roman" w:cs="Times New Roman"/>
          <w:lang w:val="en-AU"/>
        </w:rPr>
        <w:t xml:space="preserve">regularly, if not </w:t>
      </w:r>
      <w:r>
        <w:rPr>
          <w:rFonts w:ascii="Times New Roman" w:hAnsi="Times New Roman" w:cs="Times New Roman"/>
          <w:lang w:val="en-AU"/>
        </w:rPr>
        <w:t>continuously</w:t>
      </w:r>
      <w:r w:rsidR="002A2B81">
        <w:rPr>
          <w:rFonts w:ascii="Times New Roman" w:hAnsi="Times New Roman" w:cs="Times New Roman"/>
          <w:lang w:val="en-AU"/>
        </w:rPr>
        <w:t>,</w:t>
      </w:r>
      <w:r>
        <w:rPr>
          <w:rFonts w:ascii="Times New Roman" w:hAnsi="Times New Roman" w:cs="Times New Roman"/>
          <w:lang w:val="en-AU"/>
        </w:rPr>
        <w:t xml:space="preserve"> in </w:t>
      </w:r>
      <w:r w:rsidR="002A2B81">
        <w:rPr>
          <w:rFonts w:ascii="Times New Roman" w:hAnsi="Times New Roman" w:cs="Times New Roman"/>
          <w:lang w:val="en-AU"/>
        </w:rPr>
        <w:t xml:space="preserve">many </w:t>
      </w:r>
      <w:r>
        <w:rPr>
          <w:rFonts w:ascii="Times New Roman" w:hAnsi="Times New Roman" w:cs="Times New Roman"/>
          <w:lang w:val="en-AU"/>
        </w:rPr>
        <w:t xml:space="preserve">of these various spheres. </w:t>
      </w:r>
      <w:r w:rsidR="004A0E77">
        <w:rPr>
          <w:rFonts w:ascii="Times New Roman" w:hAnsi="Times New Roman" w:cs="Times New Roman"/>
          <w:lang w:val="en-AU"/>
        </w:rPr>
        <w:t xml:space="preserve">This requires, as Bertram (2013, </w:t>
      </w:r>
      <w:proofErr w:type="spellStart"/>
      <w:r w:rsidR="004557FE">
        <w:rPr>
          <w:rFonts w:ascii="Times New Roman" w:hAnsi="Times New Roman" w:cs="Times New Roman"/>
          <w:lang w:val="en-AU"/>
        </w:rPr>
        <w:t>p.i</w:t>
      </w:r>
      <w:proofErr w:type="spellEnd"/>
      <w:r>
        <w:rPr>
          <w:rFonts w:ascii="Times New Roman" w:hAnsi="Times New Roman" w:cs="Times New Roman"/>
          <w:lang w:val="en-AU"/>
        </w:rPr>
        <w:t>) highlights, a constant 'process of balancing the often-conflicting demands and values of these different spheres, playing simultaneous roles as consumer, citizen, family member, inhabitant of the natural world, and many others'</w:t>
      </w:r>
      <w:r w:rsidR="004A0E77">
        <w:rPr>
          <w:rFonts w:ascii="Times New Roman" w:hAnsi="Times New Roman" w:cs="Times New Roman"/>
          <w:lang w:val="en-AU"/>
        </w:rPr>
        <w:t>. Family</w:t>
      </w:r>
      <w:r>
        <w:rPr>
          <w:rFonts w:ascii="Times New Roman" w:hAnsi="Times New Roman" w:cs="Times New Roman"/>
          <w:lang w:val="en-AU"/>
        </w:rPr>
        <w:t xml:space="preserve"> member</w:t>
      </w:r>
      <w:r w:rsidR="004A0E77">
        <w:rPr>
          <w:rFonts w:ascii="Times New Roman" w:hAnsi="Times New Roman" w:cs="Times New Roman"/>
          <w:lang w:val="en-AU"/>
        </w:rPr>
        <w:t>s, for instance,</w:t>
      </w:r>
      <w:r>
        <w:rPr>
          <w:rFonts w:ascii="Times New Roman" w:hAnsi="Times New Roman" w:cs="Times New Roman"/>
          <w:lang w:val="en-AU"/>
        </w:rPr>
        <w:t xml:space="preserve"> are bound by a raft of </w:t>
      </w:r>
      <w:r w:rsidR="00B770D8">
        <w:rPr>
          <w:rFonts w:ascii="Times New Roman" w:hAnsi="Times New Roman" w:cs="Times New Roman"/>
          <w:lang w:val="en-AU"/>
        </w:rPr>
        <w:t>well-</w:t>
      </w:r>
      <w:r w:rsidR="004A0E77">
        <w:rPr>
          <w:rFonts w:ascii="Times New Roman" w:hAnsi="Times New Roman" w:cs="Times New Roman"/>
          <w:lang w:val="en-AU"/>
        </w:rPr>
        <w:t xml:space="preserve">defined and clearly understood </w:t>
      </w:r>
      <w:r w:rsidR="009C4EB8">
        <w:rPr>
          <w:rFonts w:ascii="Times New Roman" w:hAnsi="Times New Roman" w:cs="Times New Roman"/>
          <w:lang w:val="en-AU"/>
        </w:rPr>
        <w:t xml:space="preserve">expectations and obligations. While </w:t>
      </w:r>
      <w:r w:rsidR="005332C3">
        <w:rPr>
          <w:rFonts w:ascii="Times New Roman" w:hAnsi="Times New Roman" w:cs="Times New Roman"/>
          <w:lang w:val="en-AU"/>
        </w:rPr>
        <w:t xml:space="preserve">family traditions and </w:t>
      </w:r>
      <w:r w:rsidR="009C4EB8">
        <w:rPr>
          <w:rFonts w:ascii="Times New Roman" w:hAnsi="Times New Roman" w:cs="Times New Roman"/>
          <w:lang w:val="en-AU"/>
        </w:rPr>
        <w:t xml:space="preserve">practices vary across cultures, many common norms and </w:t>
      </w:r>
      <w:r w:rsidR="005332C3">
        <w:rPr>
          <w:rFonts w:ascii="Times New Roman" w:hAnsi="Times New Roman" w:cs="Times New Roman"/>
          <w:lang w:val="en-AU"/>
        </w:rPr>
        <w:t xml:space="preserve">behaviours </w:t>
      </w:r>
      <w:r w:rsidR="009C4EB8">
        <w:rPr>
          <w:rFonts w:ascii="Times New Roman" w:hAnsi="Times New Roman" w:cs="Times New Roman"/>
          <w:lang w:val="en-AU"/>
        </w:rPr>
        <w:t>can be discerned, including s</w:t>
      </w:r>
      <w:r w:rsidR="00E93538">
        <w:rPr>
          <w:rFonts w:ascii="Times New Roman" w:hAnsi="Times New Roman" w:cs="Times New Roman"/>
          <w:lang w:val="en-AU"/>
        </w:rPr>
        <w:t xml:space="preserve">pecific </w:t>
      </w:r>
      <w:r w:rsidR="004A0E77">
        <w:rPr>
          <w:rFonts w:ascii="Times New Roman" w:hAnsi="Times New Roman" w:cs="Times New Roman"/>
          <w:lang w:val="en-AU"/>
        </w:rPr>
        <w:t>child rearing</w:t>
      </w:r>
      <w:r w:rsidR="004557FE">
        <w:rPr>
          <w:rFonts w:ascii="Times New Roman" w:hAnsi="Times New Roman" w:cs="Times New Roman"/>
          <w:lang w:val="en-AU"/>
        </w:rPr>
        <w:t xml:space="preserve"> duties</w:t>
      </w:r>
      <w:r w:rsidR="00E93538">
        <w:rPr>
          <w:rFonts w:ascii="Times New Roman" w:hAnsi="Times New Roman" w:cs="Times New Roman"/>
          <w:lang w:val="en-AU"/>
        </w:rPr>
        <w:t xml:space="preserve"> and a strong emphasis on </w:t>
      </w:r>
      <w:r w:rsidR="009C4EB8">
        <w:rPr>
          <w:rFonts w:ascii="Times New Roman" w:hAnsi="Times New Roman" w:cs="Times New Roman"/>
          <w:lang w:val="en-AU"/>
        </w:rPr>
        <w:t xml:space="preserve">love, </w:t>
      </w:r>
      <w:r w:rsidR="004A0E77">
        <w:rPr>
          <w:rFonts w:ascii="Times New Roman" w:hAnsi="Times New Roman" w:cs="Times New Roman"/>
          <w:lang w:val="en-AU"/>
        </w:rPr>
        <w:t xml:space="preserve">closeness, </w:t>
      </w:r>
      <w:r w:rsidR="00075747">
        <w:rPr>
          <w:rFonts w:ascii="Times New Roman" w:hAnsi="Times New Roman" w:cs="Times New Roman"/>
          <w:lang w:val="en-AU"/>
        </w:rPr>
        <w:t xml:space="preserve">affection, </w:t>
      </w:r>
      <w:r w:rsidR="00430BAC">
        <w:rPr>
          <w:rFonts w:ascii="Times New Roman" w:hAnsi="Times New Roman" w:cs="Times New Roman"/>
          <w:lang w:val="en-AU"/>
        </w:rPr>
        <w:t>tenderness</w:t>
      </w:r>
      <w:r w:rsidR="00253CE7">
        <w:rPr>
          <w:rFonts w:ascii="Times New Roman" w:hAnsi="Times New Roman" w:cs="Times New Roman"/>
          <w:lang w:val="en-AU"/>
        </w:rPr>
        <w:t xml:space="preserve">, </w:t>
      </w:r>
      <w:r w:rsidR="004A0E77">
        <w:rPr>
          <w:rFonts w:ascii="Times New Roman" w:hAnsi="Times New Roman" w:cs="Times New Roman"/>
          <w:lang w:val="en-AU"/>
        </w:rPr>
        <w:t xml:space="preserve">belonging, understanding, </w:t>
      </w:r>
      <w:r w:rsidR="009C4EB8">
        <w:rPr>
          <w:rFonts w:ascii="Times New Roman" w:hAnsi="Times New Roman" w:cs="Times New Roman"/>
          <w:lang w:val="en-AU"/>
        </w:rPr>
        <w:t>forgiveness</w:t>
      </w:r>
      <w:r w:rsidR="0042463D">
        <w:rPr>
          <w:rFonts w:ascii="Times New Roman" w:hAnsi="Times New Roman" w:cs="Times New Roman"/>
          <w:lang w:val="en-AU"/>
        </w:rPr>
        <w:t xml:space="preserve"> and respect.</w:t>
      </w:r>
      <w:r w:rsidR="00BA7D22">
        <w:rPr>
          <w:rFonts w:ascii="Times New Roman" w:hAnsi="Times New Roman" w:cs="Times New Roman"/>
          <w:lang w:val="en-AU"/>
        </w:rPr>
        <w:t xml:space="preserve"> Gift relationships, rather than exchange relationships, are</w:t>
      </w:r>
      <w:r>
        <w:rPr>
          <w:rFonts w:ascii="Times New Roman" w:hAnsi="Times New Roman" w:cs="Times New Roman"/>
          <w:lang w:val="en-AU"/>
        </w:rPr>
        <w:t xml:space="preserve"> </w:t>
      </w:r>
      <w:r w:rsidR="002336F6">
        <w:rPr>
          <w:rFonts w:ascii="Times New Roman" w:hAnsi="Times New Roman" w:cs="Times New Roman"/>
          <w:lang w:val="en-AU"/>
        </w:rPr>
        <w:t xml:space="preserve">the </w:t>
      </w:r>
      <w:r>
        <w:rPr>
          <w:rFonts w:ascii="Times New Roman" w:hAnsi="Times New Roman" w:cs="Times New Roman"/>
          <w:lang w:val="en-AU"/>
        </w:rPr>
        <w:t>heart</w:t>
      </w:r>
      <w:r w:rsidR="002336F6">
        <w:rPr>
          <w:rFonts w:ascii="Times New Roman" w:hAnsi="Times New Roman" w:cs="Times New Roman"/>
          <w:lang w:val="en-AU"/>
        </w:rPr>
        <w:t>beat</w:t>
      </w:r>
      <w:r>
        <w:rPr>
          <w:rFonts w:ascii="Times New Roman" w:hAnsi="Times New Roman" w:cs="Times New Roman"/>
          <w:lang w:val="en-AU"/>
        </w:rPr>
        <w:t xml:space="preserve"> of the family sphere</w:t>
      </w:r>
      <w:r w:rsidR="00BA7D22">
        <w:rPr>
          <w:rFonts w:ascii="Times New Roman" w:hAnsi="Times New Roman" w:cs="Times New Roman"/>
          <w:lang w:val="en-AU"/>
        </w:rPr>
        <w:t>.</w:t>
      </w:r>
      <w:r w:rsidR="00E93538">
        <w:rPr>
          <w:rFonts w:ascii="Times New Roman" w:hAnsi="Times New Roman" w:cs="Times New Roman"/>
          <w:lang w:val="en-AU"/>
        </w:rPr>
        <w:t xml:space="preserve"> </w:t>
      </w:r>
    </w:p>
    <w:p w:rsidR="008046EE" w:rsidRDefault="008046EE" w:rsidP="00270834">
      <w:pPr>
        <w:pStyle w:val="ListParagraph"/>
        <w:ind w:left="0"/>
        <w:jc w:val="both"/>
        <w:rPr>
          <w:rFonts w:ascii="Times New Roman" w:hAnsi="Times New Roman" w:cs="Times New Roman"/>
          <w:lang w:val="en-AU"/>
        </w:rPr>
      </w:pPr>
    </w:p>
    <w:p w:rsidR="006F5457" w:rsidRDefault="00E93538" w:rsidP="00270834">
      <w:pPr>
        <w:pStyle w:val="ListParagraph"/>
        <w:ind w:left="0"/>
        <w:jc w:val="both"/>
        <w:rPr>
          <w:rFonts w:ascii="Times New Roman" w:hAnsi="Times New Roman" w:cs="Times New Roman"/>
          <w:lang w:val="en-AU"/>
        </w:rPr>
      </w:pPr>
      <w:r>
        <w:rPr>
          <w:rFonts w:ascii="Times New Roman" w:hAnsi="Times New Roman" w:cs="Times New Roman"/>
          <w:lang w:val="en-AU"/>
        </w:rPr>
        <w:t>Other spheres operate in accordance with different</w:t>
      </w:r>
      <w:r w:rsidR="00253CE7">
        <w:rPr>
          <w:rFonts w:ascii="Times New Roman" w:hAnsi="Times New Roman" w:cs="Times New Roman"/>
          <w:lang w:val="en-AU"/>
        </w:rPr>
        <w:t xml:space="preserve"> norms</w:t>
      </w:r>
      <w:r w:rsidR="009A048B">
        <w:rPr>
          <w:rFonts w:ascii="Times New Roman" w:hAnsi="Times New Roman" w:cs="Times New Roman"/>
          <w:lang w:val="en-AU"/>
        </w:rPr>
        <w:t xml:space="preserve"> and logics</w:t>
      </w:r>
      <w:r w:rsidR="00253CE7">
        <w:rPr>
          <w:rFonts w:ascii="Times New Roman" w:hAnsi="Times New Roman" w:cs="Times New Roman"/>
          <w:lang w:val="en-AU"/>
        </w:rPr>
        <w:t xml:space="preserve">. Markets, for example, are based </w:t>
      </w:r>
      <w:r w:rsidR="004675B5">
        <w:rPr>
          <w:rFonts w:ascii="Times New Roman" w:hAnsi="Times New Roman" w:cs="Times New Roman"/>
          <w:lang w:val="en-AU"/>
        </w:rPr>
        <w:t xml:space="preserve">primarily </w:t>
      </w:r>
      <w:r w:rsidR="00253CE7">
        <w:rPr>
          <w:rFonts w:ascii="Times New Roman" w:hAnsi="Times New Roman" w:cs="Times New Roman"/>
          <w:lang w:val="en-AU"/>
        </w:rPr>
        <w:t>on exchange relati</w:t>
      </w:r>
      <w:r w:rsidR="004675B5">
        <w:rPr>
          <w:rFonts w:ascii="Times New Roman" w:hAnsi="Times New Roman" w:cs="Times New Roman"/>
          <w:lang w:val="en-AU"/>
        </w:rPr>
        <w:t xml:space="preserve">onships. </w:t>
      </w:r>
      <w:r w:rsidR="00092974">
        <w:rPr>
          <w:rFonts w:ascii="Times New Roman" w:hAnsi="Times New Roman" w:cs="Times New Roman"/>
          <w:lang w:val="en-AU"/>
        </w:rPr>
        <w:t xml:space="preserve">Self-interest, rather than neighbour love, is the </w:t>
      </w:r>
      <w:r w:rsidR="00212564">
        <w:rPr>
          <w:rFonts w:ascii="Times New Roman" w:hAnsi="Times New Roman" w:cs="Times New Roman"/>
          <w:lang w:val="en-AU"/>
        </w:rPr>
        <w:t xml:space="preserve">prevailing </w:t>
      </w:r>
      <w:r w:rsidR="00092974">
        <w:rPr>
          <w:rFonts w:ascii="Times New Roman" w:hAnsi="Times New Roman" w:cs="Times New Roman"/>
          <w:lang w:val="en-AU"/>
        </w:rPr>
        <w:t xml:space="preserve">norm. </w:t>
      </w:r>
      <w:r w:rsidR="004675B5">
        <w:rPr>
          <w:rFonts w:ascii="Times New Roman" w:hAnsi="Times New Roman" w:cs="Times New Roman"/>
          <w:lang w:val="en-AU"/>
        </w:rPr>
        <w:t xml:space="preserve">Aside from barter economies, </w:t>
      </w:r>
      <w:r w:rsidR="00253CE7">
        <w:rPr>
          <w:rFonts w:ascii="Times New Roman" w:hAnsi="Times New Roman" w:cs="Times New Roman"/>
          <w:lang w:val="en-AU"/>
        </w:rPr>
        <w:t>monetary values</w:t>
      </w:r>
      <w:r w:rsidR="004675B5">
        <w:rPr>
          <w:rFonts w:ascii="Times New Roman" w:hAnsi="Times New Roman" w:cs="Times New Roman"/>
          <w:lang w:val="en-AU"/>
        </w:rPr>
        <w:t xml:space="preserve"> are</w:t>
      </w:r>
      <w:r w:rsidR="00092974">
        <w:rPr>
          <w:rFonts w:ascii="Times New Roman" w:hAnsi="Times New Roman" w:cs="Times New Roman"/>
          <w:lang w:val="en-AU"/>
        </w:rPr>
        <w:t xml:space="preserve"> central</w:t>
      </w:r>
      <w:r w:rsidR="008046EE">
        <w:rPr>
          <w:rFonts w:ascii="Times New Roman" w:hAnsi="Times New Roman" w:cs="Times New Roman"/>
          <w:lang w:val="en-AU"/>
        </w:rPr>
        <w:t>. Markets</w:t>
      </w:r>
      <w:r w:rsidR="00092974">
        <w:rPr>
          <w:rFonts w:ascii="Times New Roman" w:hAnsi="Times New Roman" w:cs="Times New Roman"/>
          <w:lang w:val="en-AU"/>
        </w:rPr>
        <w:t>, of course,</w:t>
      </w:r>
      <w:r w:rsidR="008046EE">
        <w:rPr>
          <w:rFonts w:ascii="Times New Roman" w:hAnsi="Times New Roman" w:cs="Times New Roman"/>
          <w:lang w:val="en-AU"/>
        </w:rPr>
        <w:t xml:space="preserve"> operate best when</w:t>
      </w:r>
      <w:r w:rsidR="00253CE7">
        <w:rPr>
          <w:rFonts w:ascii="Times New Roman" w:hAnsi="Times New Roman" w:cs="Times New Roman"/>
          <w:lang w:val="en-AU"/>
        </w:rPr>
        <w:t xml:space="preserve"> goods and services</w:t>
      </w:r>
      <w:r>
        <w:rPr>
          <w:rFonts w:ascii="Times New Roman" w:hAnsi="Times New Roman" w:cs="Times New Roman"/>
          <w:lang w:val="en-AU"/>
        </w:rPr>
        <w:t xml:space="preserve"> </w:t>
      </w:r>
      <w:r w:rsidR="00253CE7">
        <w:rPr>
          <w:rFonts w:ascii="Times New Roman" w:hAnsi="Times New Roman" w:cs="Times New Roman"/>
          <w:lang w:val="en-AU"/>
        </w:rPr>
        <w:t>can be effectively and appropriately priced</w:t>
      </w:r>
      <w:r w:rsidR="00DA4C35">
        <w:rPr>
          <w:rFonts w:ascii="Times New Roman" w:hAnsi="Times New Roman" w:cs="Times New Roman"/>
          <w:lang w:val="en-AU"/>
        </w:rPr>
        <w:t xml:space="preserve">, when </w:t>
      </w:r>
      <w:r w:rsidR="00986E15">
        <w:rPr>
          <w:rFonts w:ascii="Times New Roman" w:hAnsi="Times New Roman" w:cs="Times New Roman"/>
          <w:lang w:val="en-AU"/>
        </w:rPr>
        <w:t>property rights are protected</w:t>
      </w:r>
      <w:r w:rsidR="00DA4C35">
        <w:rPr>
          <w:rFonts w:ascii="Times New Roman" w:hAnsi="Times New Roman" w:cs="Times New Roman"/>
          <w:lang w:val="en-AU"/>
        </w:rPr>
        <w:t xml:space="preserve"> and contracts are enforced, and when externalities are properly taken into account</w:t>
      </w:r>
      <w:r w:rsidR="00253CE7">
        <w:rPr>
          <w:rFonts w:ascii="Times New Roman" w:hAnsi="Times New Roman" w:cs="Times New Roman"/>
          <w:lang w:val="en-AU"/>
        </w:rPr>
        <w:t>. But not everything can be</w:t>
      </w:r>
      <w:r w:rsidR="00C151EF" w:rsidRPr="00C151EF">
        <w:rPr>
          <w:rFonts w:ascii="Times New Roman" w:hAnsi="Times New Roman" w:cs="Times New Roman"/>
          <w:lang w:val="en-AU"/>
        </w:rPr>
        <w:t xml:space="preserve"> </w:t>
      </w:r>
      <w:r w:rsidR="00C151EF">
        <w:rPr>
          <w:rFonts w:ascii="Times New Roman" w:hAnsi="Times New Roman" w:cs="Times New Roman"/>
          <w:lang w:val="en-AU"/>
        </w:rPr>
        <w:t>readily or reliably</w:t>
      </w:r>
      <w:r w:rsidR="00253CE7">
        <w:rPr>
          <w:rFonts w:ascii="Times New Roman" w:hAnsi="Times New Roman" w:cs="Times New Roman"/>
          <w:lang w:val="en-AU"/>
        </w:rPr>
        <w:t xml:space="preserve"> </w:t>
      </w:r>
      <w:r w:rsidR="0064230E">
        <w:rPr>
          <w:rFonts w:ascii="Times New Roman" w:hAnsi="Times New Roman" w:cs="Times New Roman"/>
          <w:lang w:val="en-AU"/>
        </w:rPr>
        <w:t xml:space="preserve">assigned </w:t>
      </w:r>
      <w:r w:rsidR="00253CE7">
        <w:rPr>
          <w:rFonts w:ascii="Times New Roman" w:hAnsi="Times New Roman" w:cs="Times New Roman"/>
          <w:lang w:val="en-AU"/>
        </w:rPr>
        <w:t xml:space="preserve">a monetary value. Nor should we seek to </w:t>
      </w:r>
      <w:r w:rsidR="0064230E">
        <w:rPr>
          <w:rFonts w:ascii="Times New Roman" w:hAnsi="Times New Roman" w:cs="Times New Roman"/>
          <w:lang w:val="en-AU"/>
        </w:rPr>
        <w:t>use the price mechanism beyond certain legitimate boundaries. To do so runs the risk of de</w:t>
      </w:r>
      <w:r w:rsidR="008046EE">
        <w:rPr>
          <w:rFonts w:ascii="Times New Roman" w:hAnsi="Times New Roman" w:cs="Times New Roman"/>
          <w:lang w:val="en-AU"/>
        </w:rPr>
        <w:t>basing and failing to hono</w:t>
      </w:r>
      <w:r w:rsidR="006F5457">
        <w:rPr>
          <w:rFonts w:ascii="Times New Roman" w:hAnsi="Times New Roman" w:cs="Times New Roman"/>
          <w:lang w:val="en-AU"/>
        </w:rPr>
        <w:t>ur the values that are at stake</w:t>
      </w:r>
      <w:r w:rsidR="002B3286">
        <w:rPr>
          <w:rFonts w:ascii="Times New Roman" w:hAnsi="Times New Roman" w:cs="Times New Roman"/>
          <w:lang w:val="en-AU"/>
        </w:rPr>
        <w:t xml:space="preserve"> (see </w:t>
      </w:r>
      <w:proofErr w:type="spellStart"/>
      <w:r w:rsidR="002B3286">
        <w:rPr>
          <w:rFonts w:ascii="Times New Roman" w:hAnsi="Times New Roman" w:cs="Times New Roman"/>
          <w:lang w:val="en-AU"/>
        </w:rPr>
        <w:t>Sandel</w:t>
      </w:r>
      <w:proofErr w:type="spellEnd"/>
      <w:r w:rsidR="002B3286">
        <w:rPr>
          <w:rFonts w:ascii="Times New Roman" w:hAnsi="Times New Roman" w:cs="Times New Roman"/>
          <w:lang w:val="en-AU"/>
        </w:rPr>
        <w:t xml:space="preserve">, </w:t>
      </w:r>
      <w:r w:rsidR="008C4954">
        <w:rPr>
          <w:rFonts w:ascii="Times New Roman" w:hAnsi="Times New Roman" w:cs="Times New Roman"/>
          <w:lang w:val="en-AU"/>
        </w:rPr>
        <w:t xml:space="preserve">2010, </w:t>
      </w:r>
      <w:r w:rsidR="002B3286">
        <w:rPr>
          <w:rFonts w:ascii="Times New Roman" w:hAnsi="Times New Roman" w:cs="Times New Roman"/>
          <w:lang w:val="en-AU"/>
        </w:rPr>
        <w:t>2012)</w:t>
      </w:r>
      <w:r w:rsidR="006F5457">
        <w:rPr>
          <w:rFonts w:ascii="Times New Roman" w:hAnsi="Times New Roman" w:cs="Times New Roman"/>
          <w:lang w:val="en-AU"/>
        </w:rPr>
        <w:t>. In the realm of politics, for instance, votes should not be</w:t>
      </w:r>
      <w:r w:rsidR="00986E15">
        <w:rPr>
          <w:rFonts w:ascii="Times New Roman" w:hAnsi="Times New Roman" w:cs="Times New Roman"/>
          <w:lang w:val="en-AU"/>
        </w:rPr>
        <w:t xml:space="preserve"> tradable</w:t>
      </w:r>
      <w:r w:rsidR="00172B2E">
        <w:rPr>
          <w:rFonts w:ascii="Times New Roman" w:hAnsi="Times New Roman" w:cs="Times New Roman"/>
          <w:lang w:val="en-AU"/>
        </w:rPr>
        <w:t xml:space="preserve"> or turned into cash,</w:t>
      </w:r>
      <w:r w:rsidR="009A048B">
        <w:rPr>
          <w:rFonts w:ascii="Times New Roman" w:hAnsi="Times New Roman" w:cs="Times New Roman"/>
          <w:lang w:val="en-AU"/>
        </w:rPr>
        <w:t xml:space="preserve"> and</w:t>
      </w:r>
      <w:r w:rsidR="006F5457">
        <w:rPr>
          <w:rFonts w:ascii="Times New Roman" w:hAnsi="Times New Roman" w:cs="Times New Roman"/>
          <w:lang w:val="en-AU"/>
        </w:rPr>
        <w:t xml:space="preserve"> in the </w:t>
      </w:r>
      <w:r w:rsidR="00212564">
        <w:rPr>
          <w:rFonts w:ascii="Times New Roman" w:hAnsi="Times New Roman" w:cs="Times New Roman"/>
          <w:lang w:val="en-AU"/>
        </w:rPr>
        <w:t>field of criminal justice</w:t>
      </w:r>
      <w:r w:rsidR="006F5457">
        <w:rPr>
          <w:rFonts w:ascii="Times New Roman" w:hAnsi="Times New Roman" w:cs="Times New Roman"/>
          <w:lang w:val="en-AU"/>
        </w:rPr>
        <w:t xml:space="preserve">, </w:t>
      </w:r>
      <w:r w:rsidR="00450C99">
        <w:rPr>
          <w:rFonts w:ascii="Times New Roman" w:hAnsi="Times New Roman" w:cs="Times New Roman"/>
          <w:lang w:val="en-AU"/>
        </w:rPr>
        <w:t xml:space="preserve">those convicted of serious crimes should not be able to pay others to </w:t>
      </w:r>
      <w:r w:rsidR="00C151EF">
        <w:rPr>
          <w:rFonts w:ascii="Times New Roman" w:hAnsi="Times New Roman" w:cs="Times New Roman"/>
          <w:lang w:val="en-AU"/>
        </w:rPr>
        <w:t xml:space="preserve">serve their </w:t>
      </w:r>
      <w:r w:rsidR="00450C99">
        <w:rPr>
          <w:rFonts w:ascii="Times New Roman" w:hAnsi="Times New Roman" w:cs="Times New Roman"/>
          <w:lang w:val="en-AU"/>
        </w:rPr>
        <w:t>prison</w:t>
      </w:r>
      <w:r w:rsidR="00C151EF">
        <w:rPr>
          <w:rFonts w:ascii="Times New Roman" w:hAnsi="Times New Roman" w:cs="Times New Roman"/>
          <w:lang w:val="en-AU"/>
        </w:rPr>
        <w:t xml:space="preserve"> term</w:t>
      </w:r>
      <w:r w:rsidR="009A048B">
        <w:rPr>
          <w:rFonts w:ascii="Times New Roman" w:hAnsi="Times New Roman" w:cs="Times New Roman"/>
          <w:lang w:val="en-AU"/>
        </w:rPr>
        <w:t xml:space="preserve">. That </w:t>
      </w:r>
      <w:r w:rsidR="000B67C2">
        <w:rPr>
          <w:rFonts w:ascii="Times New Roman" w:hAnsi="Times New Roman" w:cs="Times New Roman"/>
          <w:lang w:val="en-AU"/>
        </w:rPr>
        <w:t>certain things are difficult to price, and in many cases should not be valued in monetary terms, does not reduce their value</w:t>
      </w:r>
      <w:r w:rsidR="008A2674">
        <w:rPr>
          <w:rFonts w:ascii="Times New Roman" w:hAnsi="Times New Roman" w:cs="Times New Roman"/>
          <w:lang w:val="en-AU"/>
        </w:rPr>
        <w:t xml:space="preserve">; on the contrary, it </w:t>
      </w:r>
      <w:r w:rsidR="00DA4C35">
        <w:rPr>
          <w:rFonts w:ascii="Times New Roman" w:hAnsi="Times New Roman" w:cs="Times New Roman"/>
          <w:lang w:val="en-AU"/>
        </w:rPr>
        <w:t xml:space="preserve">helps </w:t>
      </w:r>
      <w:r w:rsidR="008A2674">
        <w:rPr>
          <w:rFonts w:ascii="Times New Roman" w:hAnsi="Times New Roman" w:cs="Times New Roman"/>
          <w:lang w:val="en-AU"/>
        </w:rPr>
        <w:t>protect their value.</w:t>
      </w:r>
      <w:r w:rsidR="00AE650C">
        <w:rPr>
          <w:rFonts w:ascii="Times New Roman" w:hAnsi="Times New Roman" w:cs="Times New Roman"/>
          <w:lang w:val="en-AU"/>
        </w:rPr>
        <w:t xml:space="preserve"> But this is only possible if </w:t>
      </w:r>
      <w:r w:rsidR="00C151EF">
        <w:rPr>
          <w:rFonts w:ascii="Times New Roman" w:hAnsi="Times New Roman" w:cs="Times New Roman"/>
          <w:lang w:val="en-AU"/>
        </w:rPr>
        <w:t>appropriate social choice mechanisms and criteria are employed.</w:t>
      </w:r>
    </w:p>
    <w:p w:rsidR="006F5457" w:rsidRDefault="006F5457" w:rsidP="00270834">
      <w:pPr>
        <w:pStyle w:val="ListParagraph"/>
        <w:ind w:left="0"/>
        <w:jc w:val="both"/>
        <w:rPr>
          <w:rFonts w:ascii="Times New Roman" w:hAnsi="Times New Roman" w:cs="Times New Roman"/>
          <w:lang w:val="en-AU"/>
        </w:rPr>
      </w:pPr>
    </w:p>
    <w:p w:rsidR="00AF3EA8" w:rsidRDefault="003B1208" w:rsidP="00270834">
      <w:pPr>
        <w:pStyle w:val="ListParagraph"/>
        <w:ind w:left="0"/>
        <w:jc w:val="both"/>
        <w:rPr>
          <w:rFonts w:ascii="Times New Roman" w:hAnsi="Times New Roman" w:cs="Times New Roman"/>
          <w:lang w:val="en-AU"/>
        </w:rPr>
      </w:pPr>
      <w:r>
        <w:rPr>
          <w:rFonts w:ascii="Times New Roman" w:hAnsi="Times New Roman" w:cs="Times New Roman"/>
          <w:lang w:val="en-AU"/>
        </w:rPr>
        <w:t>For various reasons</w:t>
      </w:r>
      <w:r w:rsidR="008A2674">
        <w:rPr>
          <w:rFonts w:ascii="Times New Roman" w:hAnsi="Times New Roman" w:cs="Times New Roman"/>
          <w:lang w:val="en-AU"/>
        </w:rPr>
        <w:t xml:space="preserve">, there </w:t>
      </w:r>
      <w:r>
        <w:rPr>
          <w:rFonts w:ascii="Times New Roman" w:hAnsi="Times New Roman" w:cs="Times New Roman"/>
          <w:lang w:val="en-AU"/>
        </w:rPr>
        <w:t xml:space="preserve">have been pressures </w:t>
      </w:r>
      <w:r w:rsidR="008A2674">
        <w:rPr>
          <w:rFonts w:ascii="Times New Roman" w:hAnsi="Times New Roman" w:cs="Times New Roman"/>
          <w:lang w:val="en-AU"/>
        </w:rPr>
        <w:t>in recent decades to extend the domain of the market</w:t>
      </w:r>
      <w:r w:rsidR="00DA4C35">
        <w:rPr>
          <w:rFonts w:ascii="Times New Roman" w:hAnsi="Times New Roman" w:cs="Times New Roman"/>
          <w:lang w:val="en-AU"/>
        </w:rPr>
        <w:t>,</w:t>
      </w:r>
      <w:r w:rsidR="008A2674">
        <w:rPr>
          <w:rFonts w:ascii="Times New Roman" w:hAnsi="Times New Roman" w:cs="Times New Roman"/>
          <w:lang w:val="en-AU"/>
        </w:rPr>
        <w:t xml:space="preserve"> </w:t>
      </w:r>
      <w:r>
        <w:rPr>
          <w:rFonts w:ascii="Times New Roman" w:hAnsi="Times New Roman" w:cs="Times New Roman"/>
          <w:lang w:val="en-AU"/>
        </w:rPr>
        <w:t>with attempts to</w:t>
      </w:r>
      <w:r w:rsidR="008A2674">
        <w:rPr>
          <w:rFonts w:ascii="Times New Roman" w:hAnsi="Times New Roman" w:cs="Times New Roman"/>
          <w:lang w:val="en-AU"/>
        </w:rPr>
        <w:t xml:space="preserve"> place monetary values on </w:t>
      </w:r>
      <w:r>
        <w:rPr>
          <w:rFonts w:ascii="Times New Roman" w:hAnsi="Times New Roman" w:cs="Times New Roman"/>
          <w:lang w:val="en-AU"/>
        </w:rPr>
        <w:t xml:space="preserve">various </w:t>
      </w:r>
      <w:r w:rsidR="00FC046E">
        <w:rPr>
          <w:rFonts w:ascii="Times New Roman" w:hAnsi="Times New Roman" w:cs="Times New Roman"/>
          <w:lang w:val="en-AU"/>
        </w:rPr>
        <w:t xml:space="preserve">things </w:t>
      </w:r>
      <w:r w:rsidR="005E5BBE">
        <w:rPr>
          <w:rFonts w:ascii="Times New Roman" w:hAnsi="Times New Roman" w:cs="Times New Roman"/>
          <w:lang w:val="en-AU"/>
        </w:rPr>
        <w:t xml:space="preserve">(e.g. human organs and genetic material, </w:t>
      </w:r>
      <w:r w:rsidR="005E5BBE">
        <w:rPr>
          <w:rFonts w:ascii="Times New Roman" w:hAnsi="Times New Roman" w:cs="Times New Roman"/>
          <w:lang w:val="en-AU"/>
        </w:rPr>
        <w:lastRenderedPageBreak/>
        <w:t xml:space="preserve">ecosystem services, etc.) </w:t>
      </w:r>
      <w:r w:rsidR="00FC046E">
        <w:rPr>
          <w:rFonts w:ascii="Times New Roman" w:hAnsi="Times New Roman" w:cs="Times New Roman"/>
          <w:lang w:val="en-AU"/>
        </w:rPr>
        <w:t xml:space="preserve">that have not traditionally been bought and sold and </w:t>
      </w:r>
      <w:r w:rsidR="00B80C3F">
        <w:rPr>
          <w:rFonts w:ascii="Times New Roman" w:hAnsi="Times New Roman" w:cs="Times New Roman"/>
          <w:lang w:val="en-AU"/>
        </w:rPr>
        <w:t xml:space="preserve">have </w:t>
      </w:r>
      <w:r w:rsidR="00DB3FF8">
        <w:rPr>
          <w:rFonts w:ascii="Times New Roman" w:hAnsi="Times New Roman" w:cs="Times New Roman"/>
          <w:lang w:val="en-AU"/>
        </w:rPr>
        <w:t xml:space="preserve">hitherto been </w:t>
      </w:r>
      <w:r w:rsidR="008A2674">
        <w:rPr>
          <w:rFonts w:ascii="Times New Roman" w:hAnsi="Times New Roman" w:cs="Times New Roman"/>
          <w:lang w:val="en-AU"/>
        </w:rPr>
        <w:t>valued</w:t>
      </w:r>
      <w:r w:rsidR="00FC046E">
        <w:rPr>
          <w:rFonts w:ascii="Times New Roman" w:hAnsi="Times New Roman" w:cs="Times New Roman"/>
          <w:lang w:val="en-AU"/>
        </w:rPr>
        <w:t xml:space="preserve"> by other means</w:t>
      </w:r>
      <w:r w:rsidR="008A2674">
        <w:rPr>
          <w:rFonts w:ascii="Times New Roman" w:hAnsi="Times New Roman" w:cs="Times New Roman"/>
          <w:lang w:val="en-AU"/>
        </w:rPr>
        <w:t xml:space="preserve">. </w:t>
      </w:r>
      <w:r w:rsidR="00C151EF">
        <w:rPr>
          <w:rFonts w:ascii="Times New Roman" w:hAnsi="Times New Roman" w:cs="Times New Roman"/>
          <w:lang w:val="en-AU"/>
        </w:rPr>
        <w:t xml:space="preserve">A range of old and new </w:t>
      </w:r>
      <w:r w:rsidR="00AF3EA8">
        <w:rPr>
          <w:rFonts w:ascii="Times New Roman" w:hAnsi="Times New Roman" w:cs="Times New Roman"/>
          <w:lang w:val="en-AU"/>
        </w:rPr>
        <w:t xml:space="preserve">valuation </w:t>
      </w:r>
      <w:r w:rsidR="00C151EF">
        <w:rPr>
          <w:rFonts w:ascii="Times New Roman" w:hAnsi="Times New Roman" w:cs="Times New Roman"/>
          <w:lang w:val="en-AU"/>
        </w:rPr>
        <w:t xml:space="preserve">methodologies have been applied </w:t>
      </w:r>
      <w:r w:rsidR="00AF3EA8">
        <w:rPr>
          <w:rFonts w:ascii="Times New Roman" w:hAnsi="Times New Roman" w:cs="Times New Roman"/>
          <w:lang w:val="en-AU"/>
        </w:rPr>
        <w:t>(e.g. contingent valuation based on willingness to pay or willingness to accept;</w:t>
      </w:r>
      <w:r w:rsidR="00C151EF">
        <w:rPr>
          <w:rFonts w:ascii="Times New Roman" w:hAnsi="Times New Roman" w:cs="Times New Roman"/>
          <w:lang w:val="en-AU"/>
        </w:rPr>
        <w:t xml:space="preserve"> </w:t>
      </w:r>
      <w:r w:rsidR="00AF3EA8">
        <w:rPr>
          <w:rFonts w:ascii="Times New Roman" w:hAnsi="Times New Roman" w:cs="Times New Roman"/>
          <w:lang w:val="en-AU"/>
        </w:rPr>
        <w:t>estimating the costs of restoring something which has been damaged, like an ecosystem</w:t>
      </w:r>
      <w:r w:rsidR="002E22CF">
        <w:rPr>
          <w:rFonts w:ascii="Times New Roman" w:hAnsi="Times New Roman" w:cs="Times New Roman"/>
          <w:lang w:val="en-AU"/>
        </w:rPr>
        <w:t>; etc.).</w:t>
      </w:r>
      <w:r w:rsidR="00B80C3F">
        <w:rPr>
          <w:rFonts w:ascii="Times New Roman" w:hAnsi="Times New Roman" w:cs="Times New Roman"/>
          <w:lang w:val="en-AU"/>
        </w:rPr>
        <w:t xml:space="preserve"> </w:t>
      </w:r>
      <w:r w:rsidR="004455FD">
        <w:rPr>
          <w:rFonts w:ascii="Times New Roman" w:hAnsi="Times New Roman" w:cs="Times New Roman"/>
          <w:lang w:val="en-AU"/>
        </w:rPr>
        <w:t xml:space="preserve">In many cases, such efforts have been motivated by the best of intentions. For instance, the value on natural capital and ecosystem services has often been </w:t>
      </w:r>
      <w:r w:rsidR="009A048B">
        <w:rPr>
          <w:rFonts w:ascii="Times New Roman" w:hAnsi="Times New Roman" w:cs="Times New Roman"/>
          <w:lang w:val="en-AU"/>
        </w:rPr>
        <w:t xml:space="preserve">afforded </w:t>
      </w:r>
      <w:r w:rsidR="004455FD">
        <w:rPr>
          <w:rFonts w:ascii="Times New Roman" w:hAnsi="Times New Roman" w:cs="Times New Roman"/>
          <w:lang w:val="en-AU"/>
        </w:rPr>
        <w:t>far too little attention in policy making with devastating results in terms of biodiversity loss</w:t>
      </w:r>
      <w:r w:rsidR="009A048B">
        <w:rPr>
          <w:rFonts w:ascii="Times New Roman" w:hAnsi="Times New Roman" w:cs="Times New Roman"/>
          <w:lang w:val="en-AU"/>
        </w:rPr>
        <w:t xml:space="preserve"> and environmental degradation</w:t>
      </w:r>
      <w:r w:rsidR="004455FD">
        <w:rPr>
          <w:rFonts w:ascii="Times New Roman" w:hAnsi="Times New Roman" w:cs="Times New Roman"/>
          <w:lang w:val="en-AU"/>
        </w:rPr>
        <w:t>. By endeavouring t</w:t>
      </w:r>
      <w:r w:rsidR="009A048B">
        <w:rPr>
          <w:rFonts w:ascii="Times New Roman" w:hAnsi="Times New Roman" w:cs="Times New Roman"/>
          <w:lang w:val="en-AU"/>
        </w:rPr>
        <w:t>o place a monetary value on nature</w:t>
      </w:r>
      <w:r w:rsidR="004455FD">
        <w:rPr>
          <w:rFonts w:ascii="Times New Roman" w:hAnsi="Times New Roman" w:cs="Times New Roman"/>
          <w:lang w:val="en-AU"/>
        </w:rPr>
        <w:t xml:space="preserve">, it is argued, there will be a much better chance of </w:t>
      </w:r>
      <w:r w:rsidR="009A048B">
        <w:rPr>
          <w:rFonts w:ascii="Times New Roman" w:hAnsi="Times New Roman" w:cs="Times New Roman"/>
          <w:lang w:val="en-AU"/>
        </w:rPr>
        <w:t xml:space="preserve">protecting </w:t>
      </w:r>
      <w:r w:rsidR="004455FD">
        <w:rPr>
          <w:rFonts w:ascii="Times New Roman" w:hAnsi="Times New Roman" w:cs="Times New Roman"/>
          <w:lang w:val="en-AU"/>
        </w:rPr>
        <w:t xml:space="preserve">various species </w:t>
      </w:r>
      <w:r w:rsidR="009A048B">
        <w:rPr>
          <w:rFonts w:ascii="Times New Roman" w:hAnsi="Times New Roman" w:cs="Times New Roman"/>
          <w:lang w:val="en-AU"/>
        </w:rPr>
        <w:t>and ecosystems</w:t>
      </w:r>
      <w:r w:rsidR="004455FD">
        <w:rPr>
          <w:rFonts w:ascii="Times New Roman" w:hAnsi="Times New Roman" w:cs="Times New Roman"/>
          <w:lang w:val="en-AU"/>
        </w:rPr>
        <w:t>.</w:t>
      </w:r>
    </w:p>
    <w:p w:rsidR="00AF3EA8" w:rsidRDefault="00AF3EA8" w:rsidP="00270834">
      <w:pPr>
        <w:pStyle w:val="ListParagraph"/>
        <w:ind w:left="0"/>
        <w:jc w:val="both"/>
        <w:rPr>
          <w:rFonts w:ascii="Times New Roman" w:hAnsi="Times New Roman" w:cs="Times New Roman"/>
          <w:lang w:val="en-AU"/>
        </w:rPr>
      </w:pPr>
    </w:p>
    <w:p w:rsidR="009A048B" w:rsidRDefault="009A048B"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I understand the logic of such arguments. But we must be careful not to press the process of </w:t>
      </w:r>
      <w:r w:rsidR="00DA4C35">
        <w:rPr>
          <w:rFonts w:ascii="Times New Roman" w:hAnsi="Times New Roman" w:cs="Times New Roman"/>
          <w:lang w:val="en-AU"/>
        </w:rPr>
        <w:t>commodification</w:t>
      </w:r>
      <w:r>
        <w:rPr>
          <w:rFonts w:ascii="Times New Roman" w:hAnsi="Times New Roman" w:cs="Times New Roman"/>
          <w:lang w:val="en-AU"/>
        </w:rPr>
        <w:t xml:space="preserve"> too far</w:t>
      </w:r>
      <w:r w:rsidR="003B1208">
        <w:rPr>
          <w:rFonts w:ascii="Times New Roman" w:hAnsi="Times New Roman" w:cs="Times New Roman"/>
          <w:lang w:val="en-AU"/>
        </w:rPr>
        <w:t xml:space="preserve">. </w:t>
      </w:r>
      <w:r>
        <w:rPr>
          <w:rFonts w:ascii="Times New Roman" w:hAnsi="Times New Roman" w:cs="Times New Roman"/>
          <w:lang w:val="en-AU"/>
        </w:rPr>
        <w:t xml:space="preserve">Moreover, where intangibles and other non-market values are assigned a monetary value, we should not place undue weight on such valuations. For one thing, different methodologies </w:t>
      </w:r>
      <w:r w:rsidR="00FC046E">
        <w:rPr>
          <w:rFonts w:ascii="Times New Roman" w:hAnsi="Times New Roman" w:cs="Times New Roman"/>
          <w:lang w:val="en-AU"/>
        </w:rPr>
        <w:t xml:space="preserve">have been demonstrated </w:t>
      </w:r>
      <w:r>
        <w:rPr>
          <w:rFonts w:ascii="Times New Roman" w:hAnsi="Times New Roman" w:cs="Times New Roman"/>
          <w:lang w:val="en-AU"/>
        </w:rPr>
        <w:t xml:space="preserve">to generate </w:t>
      </w:r>
      <w:r w:rsidR="00FC046E">
        <w:rPr>
          <w:rFonts w:ascii="Times New Roman" w:hAnsi="Times New Roman" w:cs="Times New Roman"/>
          <w:lang w:val="en-AU"/>
        </w:rPr>
        <w:t xml:space="preserve">radically </w:t>
      </w:r>
      <w:r>
        <w:rPr>
          <w:rFonts w:ascii="Times New Roman" w:hAnsi="Times New Roman" w:cs="Times New Roman"/>
          <w:lang w:val="en-AU"/>
        </w:rPr>
        <w:t>different valuation</w:t>
      </w:r>
      <w:r w:rsidR="001B4A01">
        <w:rPr>
          <w:rFonts w:ascii="Times New Roman" w:hAnsi="Times New Roman" w:cs="Times New Roman"/>
          <w:lang w:val="en-AU"/>
        </w:rPr>
        <w:t>s</w:t>
      </w:r>
      <w:r w:rsidR="008C4954">
        <w:rPr>
          <w:rFonts w:ascii="Times New Roman" w:hAnsi="Times New Roman" w:cs="Times New Roman"/>
          <w:lang w:val="en-AU"/>
        </w:rPr>
        <w:t xml:space="preserve"> (Bertram, 2013)</w:t>
      </w:r>
      <w:r>
        <w:rPr>
          <w:rFonts w:ascii="Times New Roman" w:hAnsi="Times New Roman" w:cs="Times New Roman"/>
          <w:lang w:val="en-AU"/>
        </w:rPr>
        <w:t>. Hence, considerable uncertainty is inevitable. For another, there is a risk that the process</w:t>
      </w:r>
      <w:r w:rsidR="00FC046E">
        <w:rPr>
          <w:rFonts w:ascii="Times New Roman" w:hAnsi="Times New Roman" w:cs="Times New Roman"/>
          <w:lang w:val="en-AU"/>
        </w:rPr>
        <w:t xml:space="preserve"> </w:t>
      </w:r>
      <w:r>
        <w:rPr>
          <w:rFonts w:ascii="Times New Roman" w:hAnsi="Times New Roman" w:cs="Times New Roman"/>
          <w:lang w:val="en-AU"/>
        </w:rPr>
        <w:t xml:space="preserve">of commodification will </w:t>
      </w:r>
      <w:r w:rsidR="00FC046E">
        <w:rPr>
          <w:rFonts w:ascii="Times New Roman" w:hAnsi="Times New Roman" w:cs="Times New Roman"/>
          <w:lang w:val="en-AU"/>
        </w:rPr>
        <w:t xml:space="preserve">detrimentally affect </w:t>
      </w:r>
      <w:r>
        <w:rPr>
          <w:rFonts w:ascii="Times New Roman" w:hAnsi="Times New Roman" w:cs="Times New Roman"/>
          <w:lang w:val="en-AU"/>
        </w:rPr>
        <w:t xml:space="preserve">how </w:t>
      </w:r>
      <w:r w:rsidR="002E22CF">
        <w:rPr>
          <w:rFonts w:ascii="Times New Roman" w:hAnsi="Times New Roman" w:cs="Times New Roman"/>
          <w:lang w:val="en-AU"/>
        </w:rPr>
        <w:t xml:space="preserve">we </w:t>
      </w:r>
      <w:r w:rsidR="00E16C33">
        <w:rPr>
          <w:rFonts w:ascii="Times New Roman" w:hAnsi="Times New Roman" w:cs="Times New Roman"/>
          <w:lang w:val="en-AU"/>
        </w:rPr>
        <w:t xml:space="preserve">perceive </w:t>
      </w:r>
      <w:r>
        <w:rPr>
          <w:rFonts w:ascii="Times New Roman" w:hAnsi="Times New Roman" w:cs="Times New Roman"/>
          <w:lang w:val="en-AU"/>
        </w:rPr>
        <w:t xml:space="preserve">and </w:t>
      </w:r>
      <w:r w:rsidR="002E22CF">
        <w:rPr>
          <w:rFonts w:ascii="Times New Roman" w:hAnsi="Times New Roman" w:cs="Times New Roman"/>
          <w:lang w:val="en-AU"/>
        </w:rPr>
        <w:t xml:space="preserve">assess the </w:t>
      </w:r>
      <w:r w:rsidR="00E16C33">
        <w:rPr>
          <w:rFonts w:ascii="Times New Roman" w:hAnsi="Times New Roman" w:cs="Times New Roman"/>
          <w:lang w:val="en-AU"/>
        </w:rPr>
        <w:t xml:space="preserve">worth </w:t>
      </w:r>
      <w:r w:rsidR="00FC046E">
        <w:rPr>
          <w:rFonts w:ascii="Times New Roman" w:hAnsi="Times New Roman" w:cs="Times New Roman"/>
          <w:lang w:val="en-AU"/>
        </w:rPr>
        <w:t xml:space="preserve">of certain things, thereby </w:t>
      </w:r>
      <w:r>
        <w:rPr>
          <w:rFonts w:ascii="Times New Roman" w:hAnsi="Times New Roman" w:cs="Times New Roman"/>
          <w:lang w:val="en-AU"/>
        </w:rPr>
        <w:t xml:space="preserve">further </w:t>
      </w:r>
      <w:r w:rsidR="00090C5A">
        <w:rPr>
          <w:rFonts w:ascii="Times New Roman" w:hAnsi="Times New Roman" w:cs="Times New Roman"/>
          <w:lang w:val="en-AU"/>
        </w:rPr>
        <w:t>diminish</w:t>
      </w:r>
      <w:r w:rsidR="00FC046E">
        <w:rPr>
          <w:rFonts w:ascii="Times New Roman" w:hAnsi="Times New Roman" w:cs="Times New Roman"/>
          <w:lang w:val="en-AU"/>
        </w:rPr>
        <w:t>ing and undermining</w:t>
      </w:r>
      <w:r w:rsidR="00E16C33">
        <w:rPr>
          <w:rFonts w:ascii="Times New Roman" w:hAnsi="Times New Roman" w:cs="Times New Roman"/>
          <w:lang w:val="en-AU"/>
        </w:rPr>
        <w:t xml:space="preserve"> their value</w:t>
      </w:r>
      <w:r w:rsidR="00090C5A">
        <w:rPr>
          <w:rFonts w:ascii="Times New Roman" w:hAnsi="Times New Roman" w:cs="Times New Roman"/>
          <w:lang w:val="en-AU"/>
        </w:rPr>
        <w:t>.</w:t>
      </w:r>
      <w:r w:rsidR="00FC046E">
        <w:rPr>
          <w:rFonts w:ascii="Times New Roman" w:hAnsi="Times New Roman" w:cs="Times New Roman"/>
          <w:lang w:val="en-AU"/>
        </w:rPr>
        <w:t xml:space="preserve"> Applying monetary valuations, in other words, can corrupt and degrade rather than enhance or protect.</w:t>
      </w:r>
    </w:p>
    <w:p w:rsidR="009A048B" w:rsidRDefault="009A048B" w:rsidP="00270834">
      <w:pPr>
        <w:pStyle w:val="ListParagraph"/>
        <w:ind w:left="0"/>
        <w:jc w:val="both"/>
        <w:rPr>
          <w:rFonts w:ascii="Times New Roman" w:hAnsi="Times New Roman" w:cs="Times New Roman"/>
          <w:lang w:val="en-AU"/>
        </w:rPr>
      </w:pPr>
    </w:p>
    <w:p w:rsidR="00471CC5" w:rsidRDefault="009A048B"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For such reasons, the scope of </w:t>
      </w:r>
      <w:r w:rsidR="008046EE">
        <w:rPr>
          <w:rFonts w:ascii="Times New Roman" w:hAnsi="Times New Roman" w:cs="Times New Roman"/>
          <w:lang w:val="en-AU"/>
        </w:rPr>
        <w:t xml:space="preserve">the market </w:t>
      </w:r>
      <w:r w:rsidR="00D928A3">
        <w:rPr>
          <w:rFonts w:ascii="Times New Roman" w:hAnsi="Times New Roman" w:cs="Times New Roman"/>
          <w:lang w:val="en-AU"/>
        </w:rPr>
        <w:t xml:space="preserve">sphere </w:t>
      </w:r>
      <w:r w:rsidR="008046EE">
        <w:rPr>
          <w:rFonts w:ascii="Times New Roman" w:hAnsi="Times New Roman" w:cs="Times New Roman"/>
          <w:lang w:val="en-AU"/>
        </w:rPr>
        <w:t xml:space="preserve">must be bounded. </w:t>
      </w:r>
      <w:r w:rsidR="006B5E58">
        <w:rPr>
          <w:rFonts w:ascii="Times New Roman" w:hAnsi="Times New Roman" w:cs="Times New Roman"/>
          <w:lang w:val="en-AU"/>
        </w:rPr>
        <w:t xml:space="preserve">Not everything </w:t>
      </w:r>
      <w:r w:rsidR="00DA4C35">
        <w:rPr>
          <w:rFonts w:ascii="Times New Roman" w:hAnsi="Times New Roman" w:cs="Times New Roman"/>
          <w:lang w:val="en-AU"/>
        </w:rPr>
        <w:t xml:space="preserve">that can potentially be </w:t>
      </w:r>
      <w:proofErr w:type="spellStart"/>
      <w:r w:rsidR="00DA4C35">
        <w:rPr>
          <w:rFonts w:ascii="Times New Roman" w:hAnsi="Times New Roman" w:cs="Times New Roman"/>
          <w:lang w:val="en-AU"/>
        </w:rPr>
        <w:t>commodified</w:t>
      </w:r>
      <w:proofErr w:type="spellEnd"/>
      <w:r w:rsidR="006B5E58">
        <w:rPr>
          <w:rFonts w:ascii="Times New Roman" w:hAnsi="Times New Roman" w:cs="Times New Roman"/>
          <w:lang w:val="en-AU"/>
        </w:rPr>
        <w:t xml:space="preserve"> </w:t>
      </w:r>
      <w:r w:rsidR="00DA4C35">
        <w:rPr>
          <w:rFonts w:ascii="Times New Roman" w:hAnsi="Times New Roman" w:cs="Times New Roman"/>
          <w:lang w:val="en-AU"/>
        </w:rPr>
        <w:t xml:space="preserve">should be </w:t>
      </w:r>
      <w:r w:rsidR="00901089">
        <w:rPr>
          <w:rFonts w:ascii="Times New Roman" w:hAnsi="Times New Roman" w:cs="Times New Roman"/>
          <w:lang w:val="en-AU"/>
        </w:rPr>
        <w:t>priced, let alone be</w:t>
      </w:r>
      <w:r w:rsidR="006B5E58">
        <w:rPr>
          <w:rFonts w:ascii="Times New Roman" w:hAnsi="Times New Roman" w:cs="Times New Roman"/>
          <w:lang w:val="en-AU"/>
        </w:rPr>
        <w:t xml:space="preserve"> subject to market forces. </w:t>
      </w:r>
      <w:r w:rsidR="005F4A88">
        <w:rPr>
          <w:rFonts w:ascii="Times New Roman" w:hAnsi="Times New Roman" w:cs="Times New Roman"/>
          <w:lang w:val="en-AU"/>
        </w:rPr>
        <w:t xml:space="preserve">Put bluntly, as Michael </w:t>
      </w:r>
      <w:proofErr w:type="spellStart"/>
      <w:r w:rsidR="005F4A88">
        <w:rPr>
          <w:rFonts w:ascii="Times New Roman" w:hAnsi="Times New Roman" w:cs="Times New Roman"/>
          <w:lang w:val="en-AU"/>
        </w:rPr>
        <w:t>Sandel</w:t>
      </w:r>
      <w:proofErr w:type="spellEnd"/>
      <w:r w:rsidR="005F4A88">
        <w:rPr>
          <w:rFonts w:ascii="Times New Roman" w:hAnsi="Times New Roman" w:cs="Times New Roman"/>
          <w:lang w:val="en-AU"/>
        </w:rPr>
        <w:t xml:space="preserve"> (2012) has argued</w:t>
      </w:r>
      <w:r w:rsidR="00090C5A">
        <w:rPr>
          <w:rFonts w:ascii="Times New Roman" w:hAnsi="Times New Roman" w:cs="Times New Roman"/>
          <w:lang w:val="en-AU"/>
        </w:rPr>
        <w:t>, markets have moral limits and these limits need enforc</w:t>
      </w:r>
      <w:r w:rsidR="00915D93">
        <w:rPr>
          <w:rFonts w:ascii="Times New Roman" w:hAnsi="Times New Roman" w:cs="Times New Roman"/>
          <w:lang w:val="en-AU"/>
        </w:rPr>
        <w:t>ing</w:t>
      </w:r>
      <w:r w:rsidR="005F4A88">
        <w:rPr>
          <w:rFonts w:ascii="Times New Roman" w:hAnsi="Times New Roman" w:cs="Times New Roman"/>
          <w:lang w:val="en-AU"/>
        </w:rPr>
        <w:t xml:space="preserve">. </w:t>
      </w:r>
      <w:r w:rsidR="006B272C">
        <w:rPr>
          <w:rFonts w:ascii="Times New Roman" w:hAnsi="Times New Roman" w:cs="Times New Roman"/>
          <w:lang w:val="en-AU"/>
        </w:rPr>
        <w:t>Hence, o</w:t>
      </w:r>
      <w:r w:rsidR="00E270E1">
        <w:rPr>
          <w:rFonts w:ascii="Times New Roman" w:hAnsi="Times New Roman" w:cs="Times New Roman"/>
          <w:lang w:val="en-AU"/>
        </w:rPr>
        <w:t>nly some societa</w:t>
      </w:r>
      <w:r w:rsidR="00915D93">
        <w:rPr>
          <w:rFonts w:ascii="Times New Roman" w:hAnsi="Times New Roman" w:cs="Times New Roman"/>
          <w:lang w:val="en-AU"/>
        </w:rPr>
        <w:t>l choices should be decided through</w:t>
      </w:r>
      <w:r w:rsidR="00E270E1">
        <w:rPr>
          <w:rFonts w:ascii="Times New Roman" w:hAnsi="Times New Roman" w:cs="Times New Roman"/>
          <w:lang w:val="en-AU"/>
        </w:rPr>
        <w:t xml:space="preserve"> market transactions. Other choices should be decided by other institutional arrangeme</w:t>
      </w:r>
      <w:r w:rsidR="005F4A88">
        <w:rPr>
          <w:rFonts w:ascii="Times New Roman" w:hAnsi="Times New Roman" w:cs="Times New Roman"/>
          <w:lang w:val="en-AU"/>
        </w:rPr>
        <w:t>nts (e.g. within families</w:t>
      </w:r>
      <w:r w:rsidR="00FC046E">
        <w:rPr>
          <w:rFonts w:ascii="Times New Roman" w:hAnsi="Times New Roman" w:cs="Times New Roman"/>
          <w:lang w:val="en-AU"/>
        </w:rPr>
        <w:t xml:space="preserve"> and voluntary organizations</w:t>
      </w:r>
      <w:r w:rsidR="005F4A88">
        <w:rPr>
          <w:rFonts w:ascii="Times New Roman" w:hAnsi="Times New Roman" w:cs="Times New Roman"/>
          <w:lang w:val="en-AU"/>
        </w:rPr>
        <w:t xml:space="preserve"> or through</w:t>
      </w:r>
      <w:r w:rsidR="00E270E1">
        <w:rPr>
          <w:rFonts w:ascii="Times New Roman" w:hAnsi="Times New Roman" w:cs="Times New Roman"/>
          <w:lang w:val="en-AU"/>
        </w:rPr>
        <w:t xml:space="preserve"> the democratic process). </w:t>
      </w:r>
      <w:r w:rsidR="005F4A88">
        <w:rPr>
          <w:rFonts w:ascii="Times New Roman" w:hAnsi="Times New Roman" w:cs="Times New Roman"/>
          <w:lang w:val="en-AU"/>
        </w:rPr>
        <w:t>If</w:t>
      </w:r>
      <w:r w:rsidR="00FC046E">
        <w:rPr>
          <w:rFonts w:ascii="Times New Roman" w:hAnsi="Times New Roman" w:cs="Times New Roman"/>
          <w:lang w:val="en-AU"/>
        </w:rPr>
        <w:t xml:space="preserve"> such arguments hold</w:t>
      </w:r>
      <w:r w:rsidR="005F4A88">
        <w:rPr>
          <w:rFonts w:ascii="Times New Roman" w:hAnsi="Times New Roman" w:cs="Times New Roman"/>
          <w:lang w:val="en-AU"/>
        </w:rPr>
        <w:t xml:space="preserve">, then </w:t>
      </w:r>
      <w:r w:rsidR="00915D93">
        <w:rPr>
          <w:rFonts w:ascii="Times New Roman" w:hAnsi="Times New Roman" w:cs="Times New Roman"/>
          <w:lang w:val="en-AU"/>
        </w:rPr>
        <w:t xml:space="preserve">various </w:t>
      </w:r>
      <w:r w:rsidR="005F4A88">
        <w:rPr>
          <w:rFonts w:ascii="Times New Roman" w:hAnsi="Times New Roman" w:cs="Times New Roman"/>
          <w:lang w:val="en-AU"/>
        </w:rPr>
        <w:t>n</w:t>
      </w:r>
      <w:r w:rsidR="00CA0FC4">
        <w:rPr>
          <w:rFonts w:ascii="Times New Roman" w:hAnsi="Times New Roman" w:cs="Times New Roman"/>
          <w:lang w:val="en-AU"/>
        </w:rPr>
        <w:t>on-market values</w:t>
      </w:r>
      <w:r w:rsidR="005F4A88">
        <w:rPr>
          <w:rFonts w:ascii="Times New Roman" w:hAnsi="Times New Roman" w:cs="Times New Roman"/>
          <w:lang w:val="en-AU"/>
        </w:rPr>
        <w:t xml:space="preserve"> </w:t>
      </w:r>
      <w:r w:rsidR="00CA0FC4">
        <w:rPr>
          <w:rFonts w:ascii="Times New Roman" w:hAnsi="Times New Roman" w:cs="Times New Roman"/>
          <w:lang w:val="en-AU"/>
        </w:rPr>
        <w:t xml:space="preserve">need to be </w:t>
      </w:r>
      <w:r w:rsidR="00522719">
        <w:rPr>
          <w:rFonts w:ascii="Times New Roman" w:hAnsi="Times New Roman" w:cs="Times New Roman"/>
          <w:lang w:val="en-AU"/>
        </w:rPr>
        <w:t xml:space="preserve">properly </w:t>
      </w:r>
      <w:r w:rsidR="00DA2175">
        <w:rPr>
          <w:rFonts w:ascii="Times New Roman" w:hAnsi="Times New Roman" w:cs="Times New Roman"/>
          <w:lang w:val="en-AU"/>
        </w:rPr>
        <w:t xml:space="preserve">recognized and </w:t>
      </w:r>
      <w:r w:rsidR="00CA0FC4">
        <w:rPr>
          <w:rFonts w:ascii="Times New Roman" w:hAnsi="Times New Roman" w:cs="Times New Roman"/>
          <w:lang w:val="en-AU"/>
        </w:rPr>
        <w:t>protected</w:t>
      </w:r>
      <w:r w:rsidR="00522719">
        <w:rPr>
          <w:rFonts w:ascii="Times New Roman" w:hAnsi="Times New Roman" w:cs="Times New Roman"/>
          <w:lang w:val="en-AU"/>
        </w:rPr>
        <w:t xml:space="preserve"> </w:t>
      </w:r>
      <w:r w:rsidR="00DA2175">
        <w:rPr>
          <w:rFonts w:ascii="Times New Roman" w:hAnsi="Times New Roman" w:cs="Times New Roman"/>
          <w:lang w:val="en-AU"/>
        </w:rPr>
        <w:t>(and</w:t>
      </w:r>
      <w:r w:rsidR="004557FE">
        <w:rPr>
          <w:rFonts w:ascii="Times New Roman" w:hAnsi="Times New Roman" w:cs="Times New Roman"/>
          <w:lang w:val="en-AU"/>
        </w:rPr>
        <w:t>,</w:t>
      </w:r>
      <w:r w:rsidR="00522719">
        <w:rPr>
          <w:rFonts w:ascii="Times New Roman" w:hAnsi="Times New Roman" w:cs="Times New Roman"/>
          <w:lang w:val="en-AU"/>
        </w:rPr>
        <w:t xml:space="preserve"> </w:t>
      </w:r>
      <w:r w:rsidR="005F4A88">
        <w:rPr>
          <w:rFonts w:ascii="Times New Roman" w:hAnsi="Times New Roman" w:cs="Times New Roman"/>
          <w:lang w:val="en-AU"/>
        </w:rPr>
        <w:t>in some cases</w:t>
      </w:r>
      <w:r w:rsidR="004557FE">
        <w:rPr>
          <w:rFonts w:ascii="Times New Roman" w:hAnsi="Times New Roman" w:cs="Times New Roman"/>
          <w:lang w:val="en-AU"/>
        </w:rPr>
        <w:t>,</w:t>
      </w:r>
      <w:r w:rsidR="00522719">
        <w:rPr>
          <w:rFonts w:ascii="Times New Roman" w:hAnsi="Times New Roman" w:cs="Times New Roman"/>
          <w:lang w:val="en-AU"/>
        </w:rPr>
        <w:t xml:space="preserve"> celebrated</w:t>
      </w:r>
      <w:r w:rsidR="00DA2175">
        <w:rPr>
          <w:rFonts w:ascii="Times New Roman" w:hAnsi="Times New Roman" w:cs="Times New Roman"/>
          <w:lang w:val="en-AU"/>
        </w:rPr>
        <w:t>)</w:t>
      </w:r>
      <w:r w:rsidR="00CA0FC4">
        <w:rPr>
          <w:rFonts w:ascii="Times New Roman" w:hAnsi="Times New Roman" w:cs="Times New Roman"/>
          <w:lang w:val="en-AU"/>
        </w:rPr>
        <w:t xml:space="preserve">. </w:t>
      </w:r>
      <w:r w:rsidR="005F4A88">
        <w:rPr>
          <w:rFonts w:ascii="Times New Roman" w:hAnsi="Times New Roman" w:cs="Times New Roman"/>
          <w:lang w:val="en-AU"/>
        </w:rPr>
        <w:t>Ultimately, s</w:t>
      </w:r>
      <w:r w:rsidR="00934235">
        <w:rPr>
          <w:rFonts w:ascii="Times New Roman" w:hAnsi="Times New Roman" w:cs="Times New Roman"/>
          <w:lang w:val="en-AU"/>
        </w:rPr>
        <w:t xml:space="preserve">uch protection can only be guaranteed </w:t>
      </w:r>
      <w:r w:rsidR="00DA2175">
        <w:rPr>
          <w:rFonts w:ascii="Times New Roman" w:hAnsi="Times New Roman" w:cs="Times New Roman"/>
          <w:lang w:val="en-AU"/>
        </w:rPr>
        <w:t xml:space="preserve">by means of </w:t>
      </w:r>
      <w:r w:rsidR="00DA4C35">
        <w:rPr>
          <w:rFonts w:ascii="Times New Roman" w:hAnsi="Times New Roman" w:cs="Times New Roman"/>
          <w:lang w:val="en-AU"/>
        </w:rPr>
        <w:t>collective action through the democratic process</w:t>
      </w:r>
      <w:r w:rsidR="004557FE">
        <w:rPr>
          <w:rFonts w:ascii="Times New Roman" w:hAnsi="Times New Roman" w:cs="Times New Roman"/>
          <w:lang w:val="en-AU"/>
        </w:rPr>
        <w:t xml:space="preserve"> and enforcement by the state</w:t>
      </w:r>
      <w:r w:rsidR="00522719">
        <w:rPr>
          <w:rFonts w:ascii="Times New Roman" w:hAnsi="Times New Roman" w:cs="Times New Roman"/>
          <w:lang w:val="en-AU"/>
        </w:rPr>
        <w:t xml:space="preserve">. </w:t>
      </w:r>
      <w:r w:rsidR="008046EE">
        <w:rPr>
          <w:rFonts w:ascii="Times New Roman" w:hAnsi="Times New Roman" w:cs="Times New Roman"/>
          <w:lang w:val="en-AU"/>
        </w:rPr>
        <w:t xml:space="preserve">Bertram </w:t>
      </w:r>
      <w:r w:rsidR="00D928A3">
        <w:rPr>
          <w:rFonts w:ascii="Times New Roman" w:hAnsi="Times New Roman" w:cs="Times New Roman"/>
          <w:lang w:val="en-AU"/>
        </w:rPr>
        <w:t>(</w:t>
      </w:r>
      <w:r w:rsidR="004557FE">
        <w:rPr>
          <w:rFonts w:ascii="Times New Roman" w:hAnsi="Times New Roman" w:cs="Times New Roman"/>
          <w:lang w:val="en-AU"/>
        </w:rPr>
        <w:t xml:space="preserve">2013, </w:t>
      </w:r>
      <w:proofErr w:type="spellStart"/>
      <w:r w:rsidR="004557FE">
        <w:rPr>
          <w:rFonts w:ascii="Times New Roman" w:hAnsi="Times New Roman" w:cs="Times New Roman"/>
          <w:lang w:val="en-AU"/>
        </w:rPr>
        <w:t>p.i</w:t>
      </w:r>
      <w:proofErr w:type="spellEnd"/>
      <w:r w:rsidR="00D928A3">
        <w:rPr>
          <w:rFonts w:ascii="Times New Roman" w:hAnsi="Times New Roman" w:cs="Times New Roman"/>
          <w:lang w:val="en-AU"/>
        </w:rPr>
        <w:t>)</w:t>
      </w:r>
      <w:r w:rsidR="00E0152C">
        <w:rPr>
          <w:rFonts w:ascii="Times New Roman" w:hAnsi="Times New Roman" w:cs="Times New Roman"/>
          <w:lang w:val="en-AU"/>
        </w:rPr>
        <w:t xml:space="preserve"> makes a </w:t>
      </w:r>
      <w:r w:rsidR="00522719">
        <w:rPr>
          <w:rFonts w:ascii="Times New Roman" w:hAnsi="Times New Roman" w:cs="Times New Roman"/>
          <w:lang w:val="en-AU"/>
        </w:rPr>
        <w:t>telling point in this regard: t</w:t>
      </w:r>
      <w:r w:rsidR="008046EE">
        <w:rPr>
          <w:rFonts w:ascii="Times New Roman" w:hAnsi="Times New Roman" w:cs="Times New Roman"/>
          <w:lang w:val="en-AU"/>
        </w:rPr>
        <w:t>he 'effective functioning of human socie</w:t>
      </w:r>
      <w:r w:rsidR="00F5009F">
        <w:rPr>
          <w:rFonts w:ascii="Times New Roman" w:hAnsi="Times New Roman" w:cs="Times New Roman"/>
          <w:lang w:val="en-AU"/>
        </w:rPr>
        <w:t>ty and the pursuit of the "good"</w:t>
      </w:r>
      <w:r w:rsidR="008046EE">
        <w:rPr>
          <w:rFonts w:ascii="Times New Roman" w:hAnsi="Times New Roman" w:cs="Times New Roman"/>
          <w:lang w:val="en-AU"/>
        </w:rPr>
        <w:t xml:space="preserve"> for its members'</w:t>
      </w:r>
      <w:r w:rsidR="00F5009F">
        <w:rPr>
          <w:rFonts w:ascii="Times New Roman" w:hAnsi="Times New Roman" w:cs="Times New Roman"/>
          <w:lang w:val="en-AU"/>
        </w:rPr>
        <w:t xml:space="preserve"> </w:t>
      </w:r>
      <w:r w:rsidR="008046EE">
        <w:rPr>
          <w:rFonts w:ascii="Times New Roman" w:hAnsi="Times New Roman" w:cs="Times New Roman"/>
          <w:lang w:val="en-AU"/>
        </w:rPr>
        <w:t>requires 'the separation of spheres, the identification and honouring of each sphere's particular values and practices, and the effective maintenance and policing of the borders that main</w:t>
      </w:r>
      <w:r w:rsidR="001B4A01">
        <w:rPr>
          <w:rFonts w:ascii="Times New Roman" w:hAnsi="Times New Roman" w:cs="Times New Roman"/>
          <w:lang w:val="en-AU"/>
        </w:rPr>
        <w:t>tain</w:t>
      </w:r>
      <w:r w:rsidR="008046EE">
        <w:rPr>
          <w:rFonts w:ascii="Times New Roman" w:hAnsi="Times New Roman" w:cs="Times New Roman"/>
          <w:lang w:val="en-AU"/>
        </w:rPr>
        <w:t xml:space="preserve"> separation'.</w:t>
      </w:r>
    </w:p>
    <w:p w:rsidR="008046EE" w:rsidRDefault="008046EE" w:rsidP="00270834">
      <w:pPr>
        <w:pStyle w:val="ListParagraph"/>
        <w:ind w:left="0"/>
        <w:jc w:val="both"/>
        <w:rPr>
          <w:rFonts w:ascii="Times New Roman" w:hAnsi="Times New Roman" w:cs="Times New Roman"/>
          <w:lang w:val="en-AU"/>
        </w:rPr>
      </w:pPr>
    </w:p>
    <w:p w:rsidR="00E270E1" w:rsidRDefault="00D928A3"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Such claims, of course, raise a host of controversial ethical and policy issues. One of these </w:t>
      </w:r>
      <w:r w:rsidR="00FC046E">
        <w:rPr>
          <w:rFonts w:ascii="Times New Roman" w:hAnsi="Times New Roman" w:cs="Times New Roman"/>
          <w:lang w:val="en-AU"/>
        </w:rPr>
        <w:t xml:space="preserve">is </w:t>
      </w:r>
      <w:r>
        <w:rPr>
          <w:rFonts w:ascii="Times New Roman" w:hAnsi="Times New Roman" w:cs="Times New Roman"/>
          <w:lang w:val="en-AU"/>
        </w:rPr>
        <w:t xml:space="preserve">where the relevant </w:t>
      </w:r>
      <w:r w:rsidR="008046EE">
        <w:rPr>
          <w:rFonts w:ascii="Times New Roman" w:hAnsi="Times New Roman" w:cs="Times New Roman"/>
          <w:lang w:val="en-AU"/>
        </w:rPr>
        <w:t>borders should be drawn</w:t>
      </w:r>
      <w:r>
        <w:rPr>
          <w:rFonts w:ascii="Times New Roman" w:hAnsi="Times New Roman" w:cs="Times New Roman"/>
          <w:lang w:val="en-AU"/>
        </w:rPr>
        <w:t xml:space="preserve"> between the various spheres. How, for instance, should the borders of the market sphere be decided? </w:t>
      </w:r>
      <w:r w:rsidR="00FF5FDA">
        <w:rPr>
          <w:rFonts w:ascii="Times New Roman" w:hAnsi="Times New Roman" w:cs="Times New Roman"/>
          <w:lang w:val="en-AU"/>
        </w:rPr>
        <w:t xml:space="preserve">When should something be priced and when should monetary values be eschewed? </w:t>
      </w:r>
      <w:r>
        <w:rPr>
          <w:rFonts w:ascii="Times New Roman" w:hAnsi="Times New Roman" w:cs="Times New Roman"/>
          <w:lang w:val="en-AU"/>
        </w:rPr>
        <w:t>What are the relevant criteria? Another question concerns the problem of 'trading' between the different sphere</w:t>
      </w:r>
      <w:r w:rsidR="000B67C2">
        <w:rPr>
          <w:rFonts w:ascii="Times New Roman" w:hAnsi="Times New Roman" w:cs="Times New Roman"/>
          <w:lang w:val="en-AU"/>
        </w:rPr>
        <w:t>s</w:t>
      </w:r>
      <w:r>
        <w:rPr>
          <w:rFonts w:ascii="Times New Roman" w:hAnsi="Times New Roman" w:cs="Times New Roman"/>
          <w:lang w:val="en-AU"/>
        </w:rPr>
        <w:t>. If not all values can be measured and compared using a common currency like money, how should the challenge of incommensurability be addressed? What decision rules should apply?</w:t>
      </w:r>
      <w:r w:rsidR="0052521F">
        <w:rPr>
          <w:rFonts w:ascii="Times New Roman" w:hAnsi="Times New Roman" w:cs="Times New Roman"/>
          <w:lang w:val="en-AU"/>
        </w:rPr>
        <w:t xml:space="preserve"> </w:t>
      </w:r>
    </w:p>
    <w:p w:rsidR="00E270E1" w:rsidRDefault="00E270E1" w:rsidP="00270834">
      <w:pPr>
        <w:pStyle w:val="ListParagraph"/>
        <w:ind w:left="0"/>
        <w:jc w:val="both"/>
        <w:rPr>
          <w:rFonts w:ascii="Times New Roman" w:hAnsi="Times New Roman" w:cs="Times New Roman"/>
          <w:lang w:val="en-AU"/>
        </w:rPr>
      </w:pPr>
    </w:p>
    <w:p w:rsidR="00DD4335" w:rsidRPr="005E5BBE" w:rsidRDefault="0052521F" w:rsidP="00270834">
      <w:pPr>
        <w:pStyle w:val="ListParagraph"/>
        <w:ind w:left="0"/>
        <w:jc w:val="both"/>
        <w:rPr>
          <w:rFonts w:ascii="Times New Roman" w:hAnsi="Times New Roman" w:cs="Times New Roman"/>
          <w:lang w:val="en-AU"/>
        </w:rPr>
      </w:pPr>
      <w:r>
        <w:rPr>
          <w:rFonts w:ascii="Times New Roman" w:hAnsi="Times New Roman" w:cs="Times New Roman"/>
          <w:lang w:val="en-AU"/>
        </w:rPr>
        <w:t>It is not possible to provide a detailed response to such questions in this paper, but let me offer a few quick observations.</w:t>
      </w:r>
      <w:r w:rsidR="00C32633">
        <w:rPr>
          <w:rFonts w:ascii="Times New Roman" w:hAnsi="Times New Roman" w:cs="Times New Roman"/>
          <w:lang w:val="en-AU"/>
        </w:rPr>
        <w:t xml:space="preserve"> With respect to the first set of questions, Bertram (2013, pp.14-26) has hel</w:t>
      </w:r>
      <w:r w:rsidR="008C4954">
        <w:rPr>
          <w:rFonts w:ascii="Times New Roman" w:hAnsi="Times New Roman" w:cs="Times New Roman"/>
          <w:lang w:val="en-AU"/>
        </w:rPr>
        <w:t xml:space="preserve">pfully summarized the views of leading </w:t>
      </w:r>
      <w:r w:rsidR="00C32633">
        <w:rPr>
          <w:rFonts w:ascii="Times New Roman" w:hAnsi="Times New Roman" w:cs="Times New Roman"/>
          <w:lang w:val="en-AU"/>
        </w:rPr>
        <w:t>scholars concerning possible criteria for placing boundarie</w:t>
      </w:r>
      <w:r w:rsidR="00754C82">
        <w:rPr>
          <w:rFonts w:ascii="Times New Roman" w:hAnsi="Times New Roman" w:cs="Times New Roman"/>
          <w:lang w:val="en-AU"/>
        </w:rPr>
        <w:t>s on the sphere of the market. According to Andre (1992), for instance, s</w:t>
      </w:r>
      <w:r w:rsidR="00C32633">
        <w:rPr>
          <w:rFonts w:ascii="Times New Roman" w:hAnsi="Times New Roman" w:cs="Times New Roman"/>
          <w:lang w:val="en-AU"/>
        </w:rPr>
        <w:t xml:space="preserve">uch criteria might include: things that either cannot or should not be subject to legal ownership; things that either cannot or should not be alienated; and things that should not be sold for gain even if </w:t>
      </w:r>
      <w:r w:rsidR="001B4A01">
        <w:rPr>
          <w:rFonts w:ascii="Times New Roman" w:hAnsi="Times New Roman" w:cs="Times New Roman"/>
          <w:lang w:val="en-AU"/>
        </w:rPr>
        <w:t xml:space="preserve">it </w:t>
      </w:r>
      <w:r w:rsidR="00C32633">
        <w:rPr>
          <w:rFonts w:ascii="Times New Roman" w:hAnsi="Times New Roman" w:cs="Times New Roman"/>
          <w:lang w:val="en-AU"/>
        </w:rPr>
        <w:t xml:space="preserve">may be appropriate to </w:t>
      </w:r>
      <w:r w:rsidR="00754C82">
        <w:rPr>
          <w:rFonts w:ascii="Times New Roman" w:hAnsi="Times New Roman" w:cs="Times New Roman"/>
          <w:lang w:val="en-AU"/>
        </w:rPr>
        <w:t>own them and to give them away</w:t>
      </w:r>
      <w:r w:rsidR="00C32633">
        <w:rPr>
          <w:rFonts w:ascii="Times New Roman" w:hAnsi="Times New Roman" w:cs="Times New Roman"/>
          <w:lang w:val="en-AU"/>
        </w:rPr>
        <w:t xml:space="preserve">. For instance, human beings can be </w:t>
      </w:r>
      <w:r w:rsidR="00754C82">
        <w:rPr>
          <w:rFonts w:ascii="Times New Roman" w:hAnsi="Times New Roman" w:cs="Times New Roman"/>
          <w:lang w:val="en-AU"/>
        </w:rPr>
        <w:t>enslaved</w:t>
      </w:r>
      <w:r w:rsidR="00C32633">
        <w:rPr>
          <w:rFonts w:ascii="Times New Roman" w:hAnsi="Times New Roman" w:cs="Times New Roman"/>
          <w:lang w:val="en-AU"/>
        </w:rPr>
        <w:t xml:space="preserve"> and turned into </w:t>
      </w:r>
      <w:r w:rsidR="006E1D86">
        <w:rPr>
          <w:rFonts w:ascii="Times New Roman" w:hAnsi="Times New Roman" w:cs="Times New Roman"/>
          <w:lang w:val="en-AU"/>
        </w:rPr>
        <w:t xml:space="preserve">private </w:t>
      </w:r>
      <w:r w:rsidR="00C32633">
        <w:rPr>
          <w:rFonts w:ascii="Times New Roman" w:hAnsi="Times New Roman" w:cs="Times New Roman"/>
          <w:lang w:val="en-AU"/>
        </w:rPr>
        <w:t>property, but for many reasons slavery is morally</w:t>
      </w:r>
      <w:r w:rsidR="00754C82">
        <w:rPr>
          <w:rFonts w:ascii="Times New Roman" w:hAnsi="Times New Roman" w:cs="Times New Roman"/>
          <w:lang w:val="en-AU"/>
        </w:rPr>
        <w:t xml:space="preserve"> repugnant</w:t>
      </w:r>
      <w:r w:rsidR="00C32633">
        <w:rPr>
          <w:rFonts w:ascii="Times New Roman" w:hAnsi="Times New Roman" w:cs="Times New Roman"/>
          <w:lang w:val="en-AU"/>
        </w:rPr>
        <w:t>. Likewise, it is clearly possible to sell human</w:t>
      </w:r>
      <w:r w:rsidR="005E5BBE">
        <w:rPr>
          <w:rFonts w:ascii="Times New Roman" w:hAnsi="Times New Roman" w:cs="Times New Roman"/>
          <w:lang w:val="en-AU"/>
        </w:rPr>
        <w:t xml:space="preserve"> organs and </w:t>
      </w:r>
      <w:r w:rsidR="005E5BBE">
        <w:rPr>
          <w:rFonts w:ascii="Times New Roman" w:hAnsi="Times New Roman" w:cs="Times New Roman"/>
          <w:lang w:val="en-AU"/>
        </w:rPr>
        <w:lastRenderedPageBreak/>
        <w:t xml:space="preserve">genetic material, but there are strong ethical arguments against such practices. Needless to say, there will be cases where the application of these criteria will be contested and even the criteria themselves may be disputed. The borders surrounding the market, therefore, are bound to be fluid and permeable. Against this, if non-market values are to be protected, the borders cannot be completely elastic. As </w:t>
      </w:r>
      <w:r w:rsidR="006B5E58">
        <w:rPr>
          <w:rFonts w:ascii="Times New Roman" w:hAnsi="Times New Roman" w:cs="Times New Roman"/>
        </w:rPr>
        <w:t xml:space="preserve">Walzer </w:t>
      </w:r>
      <w:r w:rsidR="005E5BBE">
        <w:rPr>
          <w:rFonts w:ascii="Times New Roman" w:hAnsi="Times New Roman" w:cs="Times New Roman"/>
        </w:rPr>
        <w:t>(1983</w:t>
      </w:r>
      <w:r w:rsidR="00754C82">
        <w:rPr>
          <w:rFonts w:ascii="Times New Roman" w:hAnsi="Times New Roman" w:cs="Times New Roman"/>
        </w:rPr>
        <w:t>, p.319</w:t>
      </w:r>
      <w:r w:rsidR="005E5BBE">
        <w:rPr>
          <w:rFonts w:ascii="Times New Roman" w:hAnsi="Times New Roman" w:cs="Times New Roman"/>
        </w:rPr>
        <w:t xml:space="preserve">) </w:t>
      </w:r>
      <w:r w:rsidR="006B5E58">
        <w:rPr>
          <w:rFonts w:ascii="Times New Roman" w:hAnsi="Times New Roman" w:cs="Times New Roman"/>
        </w:rPr>
        <w:t>has put it, 'good fences make just societies'.</w:t>
      </w:r>
    </w:p>
    <w:p w:rsidR="006B5E58" w:rsidRDefault="006B5E58" w:rsidP="00270834">
      <w:pPr>
        <w:pStyle w:val="ListParagraph"/>
        <w:ind w:left="0"/>
        <w:jc w:val="both"/>
        <w:rPr>
          <w:rFonts w:ascii="Times New Roman" w:hAnsi="Times New Roman" w:cs="Times New Roman"/>
        </w:rPr>
      </w:pPr>
    </w:p>
    <w:p w:rsidR="001B16B2" w:rsidRDefault="002C7278"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As to the question of trading or adjudication when the values between the various spheres are in conflict (and/or when there are conflicting values within a </w:t>
      </w:r>
      <w:r w:rsidR="00956FFC">
        <w:rPr>
          <w:rFonts w:ascii="Times New Roman" w:hAnsi="Times New Roman" w:cs="Times New Roman"/>
          <w:lang w:val="en-AU"/>
        </w:rPr>
        <w:t xml:space="preserve">particular </w:t>
      </w:r>
      <w:r>
        <w:rPr>
          <w:rFonts w:ascii="Times New Roman" w:hAnsi="Times New Roman" w:cs="Times New Roman"/>
          <w:lang w:val="en-AU"/>
        </w:rPr>
        <w:t xml:space="preserve">sphere), various </w:t>
      </w:r>
      <w:r w:rsidR="005E5BBE">
        <w:rPr>
          <w:rFonts w:ascii="Times New Roman" w:hAnsi="Times New Roman" w:cs="Times New Roman"/>
          <w:lang w:val="en-AU"/>
        </w:rPr>
        <w:t>decision rules</w:t>
      </w:r>
      <w:r>
        <w:rPr>
          <w:rFonts w:ascii="Times New Roman" w:hAnsi="Times New Roman" w:cs="Times New Roman"/>
          <w:lang w:val="en-AU"/>
        </w:rPr>
        <w:t xml:space="preserve"> are available. I</w:t>
      </w:r>
      <w:r w:rsidR="00754C82">
        <w:rPr>
          <w:rFonts w:ascii="Times New Roman" w:hAnsi="Times New Roman" w:cs="Times New Roman"/>
          <w:lang w:val="en-AU"/>
        </w:rPr>
        <w:t xml:space="preserve">n brief, these include trumping, </w:t>
      </w:r>
      <w:r>
        <w:rPr>
          <w:rFonts w:ascii="Times New Roman" w:hAnsi="Times New Roman" w:cs="Times New Roman"/>
          <w:lang w:val="en-AU"/>
        </w:rPr>
        <w:t xml:space="preserve">adopting </w:t>
      </w:r>
      <w:proofErr w:type="spellStart"/>
      <w:r>
        <w:rPr>
          <w:rFonts w:ascii="Times New Roman" w:hAnsi="Times New Roman" w:cs="Times New Roman"/>
          <w:lang w:val="en-AU"/>
        </w:rPr>
        <w:t>maximin</w:t>
      </w:r>
      <w:proofErr w:type="spellEnd"/>
      <w:r>
        <w:rPr>
          <w:rFonts w:ascii="Times New Roman" w:hAnsi="Times New Roman" w:cs="Times New Roman"/>
          <w:lang w:val="en-AU"/>
        </w:rPr>
        <w:t xml:space="preserve"> and </w:t>
      </w:r>
      <w:proofErr w:type="spellStart"/>
      <w:r>
        <w:rPr>
          <w:rFonts w:ascii="Times New Roman" w:hAnsi="Times New Roman" w:cs="Times New Roman"/>
          <w:lang w:val="en-AU"/>
        </w:rPr>
        <w:t>maximax</w:t>
      </w:r>
      <w:proofErr w:type="spellEnd"/>
      <w:r>
        <w:rPr>
          <w:rFonts w:ascii="Times New Roman" w:hAnsi="Times New Roman" w:cs="Times New Roman"/>
          <w:lang w:val="en-AU"/>
        </w:rPr>
        <w:t xml:space="preserve"> rules</w:t>
      </w:r>
      <w:r w:rsidR="004F2707">
        <w:rPr>
          <w:rFonts w:ascii="Times New Roman" w:hAnsi="Times New Roman" w:cs="Times New Roman"/>
          <w:lang w:val="en-AU"/>
        </w:rPr>
        <w:t>, setting bottom lines,</w:t>
      </w:r>
      <w:r w:rsidR="00956FFC">
        <w:rPr>
          <w:rFonts w:ascii="Times New Roman" w:hAnsi="Times New Roman" w:cs="Times New Roman"/>
          <w:lang w:val="en-AU"/>
        </w:rPr>
        <w:t xml:space="preserve"> thresholds</w:t>
      </w:r>
      <w:r w:rsidR="004F2707">
        <w:rPr>
          <w:rFonts w:ascii="Times New Roman" w:hAnsi="Times New Roman" w:cs="Times New Roman"/>
          <w:lang w:val="en-AU"/>
        </w:rPr>
        <w:t xml:space="preserve"> or standards</w:t>
      </w:r>
      <w:r w:rsidR="00956FFC">
        <w:rPr>
          <w:rFonts w:ascii="Times New Roman" w:hAnsi="Times New Roman" w:cs="Times New Roman"/>
          <w:lang w:val="en-AU"/>
        </w:rPr>
        <w:t>, and weighting</w:t>
      </w:r>
      <w:r w:rsidR="004F2707">
        <w:rPr>
          <w:rFonts w:ascii="Times New Roman" w:hAnsi="Times New Roman" w:cs="Times New Roman"/>
          <w:lang w:val="en-AU"/>
        </w:rPr>
        <w:t xml:space="preserve"> (see Bertram, 2013; </w:t>
      </w:r>
      <w:proofErr w:type="spellStart"/>
      <w:r w:rsidR="004F2707">
        <w:rPr>
          <w:rFonts w:ascii="Times New Roman" w:hAnsi="Times New Roman" w:cs="Times New Roman"/>
          <w:lang w:val="en-AU"/>
        </w:rPr>
        <w:t>Goodin</w:t>
      </w:r>
      <w:proofErr w:type="spellEnd"/>
      <w:r w:rsidR="004F2707">
        <w:rPr>
          <w:rFonts w:ascii="Times New Roman" w:hAnsi="Times New Roman" w:cs="Times New Roman"/>
          <w:lang w:val="en-AU"/>
        </w:rPr>
        <w:t>, 1995)</w:t>
      </w:r>
      <w:r w:rsidR="000A4F0A">
        <w:rPr>
          <w:rFonts w:ascii="Times New Roman" w:hAnsi="Times New Roman" w:cs="Times New Roman"/>
          <w:lang w:val="en-AU"/>
        </w:rPr>
        <w:t>.</w:t>
      </w:r>
      <w:r w:rsidR="00754C82">
        <w:rPr>
          <w:rFonts w:ascii="Times New Roman" w:hAnsi="Times New Roman" w:cs="Times New Roman"/>
          <w:lang w:val="en-AU"/>
        </w:rPr>
        <w:t xml:space="preserve"> T</w:t>
      </w:r>
      <w:r w:rsidR="004F2707">
        <w:rPr>
          <w:rFonts w:ascii="Times New Roman" w:hAnsi="Times New Roman" w:cs="Times New Roman"/>
          <w:lang w:val="en-AU"/>
        </w:rPr>
        <w:t>he strategy of ‘t</w:t>
      </w:r>
      <w:r w:rsidR="00754C82">
        <w:rPr>
          <w:rFonts w:ascii="Times New Roman" w:hAnsi="Times New Roman" w:cs="Times New Roman"/>
          <w:lang w:val="en-AU"/>
        </w:rPr>
        <w:t>rumping</w:t>
      </w:r>
      <w:r w:rsidR="004F2707">
        <w:rPr>
          <w:rFonts w:ascii="Times New Roman" w:hAnsi="Times New Roman" w:cs="Times New Roman"/>
          <w:lang w:val="en-AU"/>
        </w:rPr>
        <w:t>’</w:t>
      </w:r>
      <w:r w:rsidR="00754C82">
        <w:rPr>
          <w:rFonts w:ascii="Times New Roman" w:hAnsi="Times New Roman" w:cs="Times New Roman"/>
          <w:lang w:val="en-AU"/>
        </w:rPr>
        <w:t xml:space="preserve"> means giving absolute priority to one particular value or goal. Under such an approach, any gain, however minor, with respect to the value which is accorded absolute priority will override all other consideration</w:t>
      </w:r>
      <w:r w:rsidR="004F2707">
        <w:rPr>
          <w:rFonts w:ascii="Times New Roman" w:hAnsi="Times New Roman" w:cs="Times New Roman"/>
          <w:lang w:val="en-AU"/>
        </w:rPr>
        <w:t>s</w:t>
      </w:r>
      <w:r w:rsidR="00754C82">
        <w:rPr>
          <w:rFonts w:ascii="Times New Roman" w:hAnsi="Times New Roman" w:cs="Times New Roman"/>
          <w:lang w:val="en-AU"/>
        </w:rPr>
        <w:t xml:space="preserve">. </w:t>
      </w:r>
      <w:r w:rsidR="004F2707">
        <w:rPr>
          <w:rFonts w:ascii="Times New Roman" w:hAnsi="Times New Roman" w:cs="Times New Roman"/>
          <w:lang w:val="en-AU"/>
        </w:rPr>
        <w:t xml:space="preserve">The well-known phrase, ‘let </w:t>
      </w:r>
      <w:r w:rsidR="00754C82">
        <w:rPr>
          <w:rFonts w:ascii="Times New Roman" w:hAnsi="Times New Roman" w:cs="Times New Roman"/>
          <w:lang w:val="en-AU"/>
        </w:rPr>
        <w:t xml:space="preserve">justice </w:t>
      </w:r>
      <w:r w:rsidR="004F2707">
        <w:rPr>
          <w:rFonts w:ascii="Times New Roman" w:hAnsi="Times New Roman" w:cs="Times New Roman"/>
          <w:lang w:val="en-AU"/>
        </w:rPr>
        <w:t xml:space="preserve">be done </w:t>
      </w:r>
      <w:r w:rsidR="00754C82">
        <w:rPr>
          <w:rFonts w:ascii="Times New Roman" w:hAnsi="Times New Roman" w:cs="Times New Roman"/>
          <w:lang w:val="en-AU"/>
        </w:rPr>
        <w:t>though the heavens fall</w:t>
      </w:r>
      <w:r w:rsidR="004F2707">
        <w:rPr>
          <w:rFonts w:ascii="Times New Roman" w:hAnsi="Times New Roman" w:cs="Times New Roman"/>
          <w:lang w:val="en-AU"/>
        </w:rPr>
        <w:t>’,</w:t>
      </w:r>
      <w:r w:rsidR="00754C82">
        <w:rPr>
          <w:rFonts w:ascii="Times New Roman" w:hAnsi="Times New Roman" w:cs="Times New Roman"/>
          <w:lang w:val="en-AU"/>
        </w:rPr>
        <w:t xml:space="preserve"> illustrates this</w:t>
      </w:r>
      <w:r w:rsidR="004F2707">
        <w:rPr>
          <w:rFonts w:ascii="Times New Roman" w:hAnsi="Times New Roman" w:cs="Times New Roman"/>
          <w:lang w:val="en-AU"/>
        </w:rPr>
        <w:t xml:space="preserve"> approach</w:t>
      </w:r>
      <w:r w:rsidR="00754C82">
        <w:rPr>
          <w:rFonts w:ascii="Times New Roman" w:hAnsi="Times New Roman" w:cs="Times New Roman"/>
          <w:lang w:val="en-AU"/>
        </w:rPr>
        <w:t>. Protecting endangered species or unique ecosystem</w:t>
      </w:r>
      <w:r w:rsidR="001B4A01">
        <w:rPr>
          <w:rFonts w:ascii="Times New Roman" w:hAnsi="Times New Roman" w:cs="Times New Roman"/>
          <w:lang w:val="en-AU"/>
        </w:rPr>
        <w:t>s</w:t>
      </w:r>
      <w:r w:rsidR="00754C82">
        <w:rPr>
          <w:rFonts w:ascii="Times New Roman" w:hAnsi="Times New Roman" w:cs="Times New Roman"/>
          <w:lang w:val="en-AU"/>
        </w:rPr>
        <w:t xml:space="preserve"> or ensuring the safety of a nuclear reactor might be examples of ‘trumping’ values. Under the </w:t>
      </w:r>
      <w:proofErr w:type="spellStart"/>
      <w:r w:rsidR="00754C82">
        <w:rPr>
          <w:rFonts w:ascii="Times New Roman" w:hAnsi="Times New Roman" w:cs="Times New Roman"/>
          <w:lang w:val="en-AU"/>
        </w:rPr>
        <w:t>maximin</w:t>
      </w:r>
      <w:proofErr w:type="spellEnd"/>
      <w:r w:rsidR="00754C82">
        <w:rPr>
          <w:rFonts w:ascii="Times New Roman" w:hAnsi="Times New Roman" w:cs="Times New Roman"/>
          <w:lang w:val="en-AU"/>
        </w:rPr>
        <w:t xml:space="preserve"> rule the aim is to choose a course of action or policy that maximizes the achievement of that value which is least realized under a range of options. The </w:t>
      </w:r>
      <w:proofErr w:type="spellStart"/>
      <w:r w:rsidR="00754C82">
        <w:rPr>
          <w:rFonts w:ascii="Times New Roman" w:hAnsi="Times New Roman" w:cs="Times New Roman"/>
          <w:lang w:val="en-AU"/>
        </w:rPr>
        <w:t>maximax</w:t>
      </w:r>
      <w:proofErr w:type="spellEnd"/>
      <w:r w:rsidR="00754C82">
        <w:rPr>
          <w:rFonts w:ascii="Times New Roman" w:hAnsi="Times New Roman" w:cs="Times New Roman"/>
          <w:lang w:val="en-AU"/>
        </w:rPr>
        <w:t xml:space="preserve"> rule, by contrast, directs one to choose a course of action or policy that maximizes the achievement of that value which is most fully realized under a range of options.</w:t>
      </w:r>
      <w:r w:rsidR="004F2707">
        <w:rPr>
          <w:rFonts w:ascii="Times New Roman" w:hAnsi="Times New Roman" w:cs="Times New Roman"/>
          <w:lang w:val="en-AU"/>
        </w:rPr>
        <w:t xml:space="preserve"> Protecting particular values can also be achieved by s</w:t>
      </w:r>
      <w:r w:rsidR="006E1D86">
        <w:rPr>
          <w:rFonts w:ascii="Times New Roman" w:hAnsi="Times New Roman" w:cs="Times New Roman"/>
          <w:lang w:val="en-AU"/>
        </w:rPr>
        <w:t xml:space="preserve">etting </w:t>
      </w:r>
      <w:r w:rsidR="004F2707">
        <w:rPr>
          <w:rFonts w:ascii="Times New Roman" w:hAnsi="Times New Roman" w:cs="Times New Roman"/>
          <w:lang w:val="en-AU"/>
        </w:rPr>
        <w:t xml:space="preserve">specific </w:t>
      </w:r>
      <w:r w:rsidR="006E1D86">
        <w:rPr>
          <w:rFonts w:ascii="Times New Roman" w:hAnsi="Times New Roman" w:cs="Times New Roman"/>
          <w:lang w:val="en-AU"/>
        </w:rPr>
        <w:t>bot</w:t>
      </w:r>
      <w:r w:rsidR="004F2707">
        <w:rPr>
          <w:rFonts w:ascii="Times New Roman" w:hAnsi="Times New Roman" w:cs="Times New Roman"/>
          <w:lang w:val="en-AU"/>
        </w:rPr>
        <w:t xml:space="preserve">tom lines, </w:t>
      </w:r>
      <w:r w:rsidR="006E1D86">
        <w:rPr>
          <w:rFonts w:ascii="Times New Roman" w:hAnsi="Times New Roman" w:cs="Times New Roman"/>
          <w:lang w:val="en-AU"/>
        </w:rPr>
        <w:t>thresholds</w:t>
      </w:r>
      <w:r w:rsidR="0005288B">
        <w:rPr>
          <w:rFonts w:ascii="Times New Roman" w:hAnsi="Times New Roman" w:cs="Times New Roman"/>
          <w:lang w:val="en-AU"/>
        </w:rPr>
        <w:t xml:space="preserve"> </w:t>
      </w:r>
      <w:r w:rsidR="004F2707">
        <w:rPr>
          <w:rFonts w:ascii="Times New Roman" w:hAnsi="Times New Roman" w:cs="Times New Roman"/>
          <w:lang w:val="en-AU"/>
        </w:rPr>
        <w:t xml:space="preserve">or standards. Such an approach is common in areas of health and safety and environmental regulation. Finally, a weighting strategy can be adopted in which different values are </w:t>
      </w:r>
      <w:r w:rsidR="0038119D">
        <w:rPr>
          <w:rFonts w:ascii="Times New Roman" w:hAnsi="Times New Roman" w:cs="Times New Roman"/>
          <w:lang w:val="en-AU"/>
        </w:rPr>
        <w:t xml:space="preserve">assigned relative weights on the basis of various methods (opinion surveys, public deliberation, etc.). The aim of this approach is to balance a range of competing values but without giving absolute priority or preferential treatment to any particular goal. As part of such an exercise, an opportunity may be provided to assess the implications of the initial weights, with adjustments being made to reflect feedback and new evidence. Potentially, a lengthy iterative process can be undertaken. </w:t>
      </w:r>
    </w:p>
    <w:p w:rsidR="001B16B2" w:rsidRDefault="001B16B2" w:rsidP="00270834">
      <w:pPr>
        <w:pStyle w:val="ListParagraph"/>
        <w:ind w:left="0"/>
        <w:jc w:val="both"/>
        <w:rPr>
          <w:rFonts w:ascii="Times New Roman" w:hAnsi="Times New Roman" w:cs="Times New Roman"/>
          <w:lang w:val="en-AU"/>
        </w:rPr>
      </w:pPr>
    </w:p>
    <w:p w:rsidR="005E5BBE" w:rsidRDefault="001B16B2" w:rsidP="00270834">
      <w:pPr>
        <w:pStyle w:val="ListParagraph"/>
        <w:ind w:left="0"/>
        <w:jc w:val="both"/>
        <w:rPr>
          <w:rFonts w:ascii="Times New Roman" w:hAnsi="Times New Roman" w:cs="Times New Roman"/>
          <w:lang w:val="en-AU"/>
        </w:rPr>
      </w:pPr>
      <w:r>
        <w:rPr>
          <w:rFonts w:ascii="Times New Roman" w:hAnsi="Times New Roman" w:cs="Times New Roman"/>
          <w:lang w:val="en-AU"/>
        </w:rPr>
        <w:t>Plainly, different decision rules will generate different choices. Accordingly, there is bound to be controversy over which rules should be adopted. Addressing such matters is</w:t>
      </w:r>
      <w:r w:rsidR="006B1BC8">
        <w:rPr>
          <w:rFonts w:ascii="Times New Roman" w:hAnsi="Times New Roman" w:cs="Times New Roman"/>
          <w:lang w:val="en-AU"/>
        </w:rPr>
        <w:t xml:space="preserve"> beyond the scope of this paper;</w:t>
      </w:r>
      <w:r>
        <w:rPr>
          <w:rFonts w:ascii="Times New Roman" w:hAnsi="Times New Roman" w:cs="Times New Roman"/>
          <w:lang w:val="en-AU"/>
        </w:rPr>
        <w:t xml:space="preserve"> suffice it to say that there is a case for using different </w:t>
      </w:r>
      <w:r w:rsidR="0038119D">
        <w:rPr>
          <w:rFonts w:ascii="Times New Roman" w:hAnsi="Times New Roman" w:cs="Times New Roman"/>
          <w:lang w:val="en-AU"/>
        </w:rPr>
        <w:t>decision rules depend</w:t>
      </w:r>
      <w:r>
        <w:rPr>
          <w:rFonts w:ascii="Times New Roman" w:hAnsi="Times New Roman" w:cs="Times New Roman"/>
          <w:lang w:val="en-AU"/>
        </w:rPr>
        <w:t>ing</w:t>
      </w:r>
      <w:r w:rsidR="0038119D">
        <w:rPr>
          <w:rFonts w:ascii="Times New Roman" w:hAnsi="Times New Roman" w:cs="Times New Roman"/>
          <w:lang w:val="en-AU"/>
        </w:rPr>
        <w:t xml:space="preserve"> on the nature of the issue</w:t>
      </w:r>
      <w:r>
        <w:rPr>
          <w:rFonts w:ascii="Times New Roman" w:hAnsi="Times New Roman" w:cs="Times New Roman"/>
          <w:lang w:val="en-AU"/>
        </w:rPr>
        <w:t xml:space="preserve"> and what is at stake</w:t>
      </w:r>
      <w:r w:rsidR="0038119D">
        <w:rPr>
          <w:rFonts w:ascii="Times New Roman" w:hAnsi="Times New Roman" w:cs="Times New Roman"/>
          <w:lang w:val="en-AU"/>
        </w:rPr>
        <w:t>.</w:t>
      </w:r>
    </w:p>
    <w:p w:rsidR="001B4A01" w:rsidRDefault="001B4A01" w:rsidP="00270834">
      <w:pPr>
        <w:pStyle w:val="ListParagraph"/>
        <w:ind w:left="0"/>
        <w:jc w:val="both"/>
        <w:rPr>
          <w:rFonts w:ascii="Times New Roman" w:hAnsi="Times New Roman" w:cs="Times New Roman"/>
          <w:lang w:val="en-AU"/>
        </w:rPr>
      </w:pPr>
    </w:p>
    <w:p w:rsidR="00D52264" w:rsidRDefault="000B7A01" w:rsidP="002875DE">
      <w:pPr>
        <w:pStyle w:val="ListParagraph"/>
        <w:ind w:left="0"/>
        <w:jc w:val="both"/>
        <w:rPr>
          <w:rFonts w:ascii="Times New Roman" w:hAnsi="Times New Roman"/>
          <w:color w:val="000000"/>
          <w:szCs w:val="24"/>
        </w:rPr>
      </w:pPr>
      <w:r>
        <w:rPr>
          <w:rFonts w:ascii="Times New Roman" w:hAnsi="Times New Roman" w:cs="Times New Roman"/>
          <w:lang w:val="en-AU"/>
        </w:rPr>
        <w:t>One final matter requires comment at this juncture</w:t>
      </w:r>
      <w:r w:rsidR="006453D3">
        <w:rPr>
          <w:rFonts w:ascii="Times New Roman" w:hAnsi="Times New Roman" w:cs="Times New Roman"/>
          <w:lang w:val="en-AU"/>
        </w:rPr>
        <w:t xml:space="preserve">. </w:t>
      </w:r>
      <w:r>
        <w:rPr>
          <w:rFonts w:ascii="Times New Roman" w:hAnsi="Times New Roman" w:cs="Times New Roman"/>
          <w:lang w:val="en-AU"/>
        </w:rPr>
        <w:t xml:space="preserve">Given </w:t>
      </w:r>
      <w:r w:rsidR="006453D3">
        <w:rPr>
          <w:rFonts w:ascii="Times New Roman" w:hAnsi="Times New Roman" w:cs="Times New Roman"/>
          <w:lang w:val="en-AU"/>
        </w:rPr>
        <w:t xml:space="preserve">my theological and philosophical presuppositions, I reject any notion that it is possible to build a perfectly good and just society or design </w:t>
      </w:r>
      <w:r w:rsidR="008C4954" w:rsidRPr="008C4954">
        <w:rPr>
          <w:rFonts w:ascii="Times New Roman" w:hAnsi="Times New Roman"/>
          <w:color w:val="000000"/>
          <w:szCs w:val="24"/>
        </w:rPr>
        <w:t>flaw</w:t>
      </w:r>
      <w:r w:rsidR="006453D3">
        <w:rPr>
          <w:rFonts w:ascii="Times New Roman" w:hAnsi="Times New Roman"/>
          <w:color w:val="000000"/>
          <w:szCs w:val="24"/>
        </w:rPr>
        <w:t>less institutional arrangements.</w:t>
      </w:r>
      <w:r w:rsidR="00D52264">
        <w:rPr>
          <w:rFonts w:ascii="Times New Roman" w:hAnsi="Times New Roman"/>
          <w:color w:val="000000"/>
          <w:szCs w:val="24"/>
        </w:rPr>
        <w:t xml:space="preserve"> One reason for this is because</w:t>
      </w:r>
      <w:r w:rsidR="00262E68">
        <w:rPr>
          <w:rFonts w:ascii="Times New Roman" w:hAnsi="Times New Roman"/>
          <w:color w:val="000000"/>
          <w:szCs w:val="24"/>
        </w:rPr>
        <w:t xml:space="preserve"> </w:t>
      </w:r>
      <w:r w:rsidR="00262E68">
        <w:rPr>
          <w:rFonts w:ascii="Times New Roman" w:hAnsi="Times New Roman" w:cs="Times New Roman"/>
        </w:rPr>
        <w:t>there are limits on the power of governments to promote the good</w:t>
      </w:r>
      <w:r w:rsidR="00472573">
        <w:rPr>
          <w:rFonts w:ascii="Times New Roman" w:hAnsi="Times New Roman" w:cs="Times New Roman"/>
        </w:rPr>
        <w:t xml:space="preserve"> </w:t>
      </w:r>
      <w:r w:rsidR="00590ECE">
        <w:rPr>
          <w:rFonts w:ascii="Times New Roman" w:hAnsi="Times New Roman" w:cs="Times New Roman"/>
        </w:rPr>
        <w:t xml:space="preserve">or </w:t>
      </w:r>
      <w:r w:rsidR="00472573">
        <w:rPr>
          <w:rFonts w:ascii="Times New Roman" w:hAnsi="Times New Roman" w:cs="Times New Roman"/>
        </w:rPr>
        <w:t xml:space="preserve">compel </w:t>
      </w:r>
      <w:r w:rsidR="00590ECE">
        <w:rPr>
          <w:rFonts w:ascii="Times New Roman" w:hAnsi="Times New Roman" w:cs="Times New Roman"/>
        </w:rPr>
        <w:t>citizens to pursue certain goals</w:t>
      </w:r>
      <w:r w:rsidR="00262E68">
        <w:rPr>
          <w:rFonts w:ascii="Times New Roman" w:hAnsi="Times New Roman"/>
          <w:color w:val="000000"/>
          <w:szCs w:val="24"/>
        </w:rPr>
        <w:t xml:space="preserve">. </w:t>
      </w:r>
      <w:r w:rsidR="00590ECE">
        <w:rPr>
          <w:rFonts w:ascii="Times New Roman" w:hAnsi="Times New Roman"/>
          <w:color w:val="000000"/>
          <w:szCs w:val="24"/>
        </w:rPr>
        <w:t>Indeed, such limits are fundamental to a genuinely liberal political order</w:t>
      </w:r>
      <w:r w:rsidR="00D52264">
        <w:rPr>
          <w:rFonts w:ascii="Times New Roman" w:hAnsi="Times New Roman"/>
          <w:color w:val="000000"/>
          <w:szCs w:val="24"/>
        </w:rPr>
        <w:t xml:space="preserve"> – for liberty</w:t>
      </w:r>
      <w:r w:rsidR="00D52264" w:rsidRPr="00D52264">
        <w:rPr>
          <w:rFonts w:ascii="Times New Roman" w:hAnsi="Times New Roman" w:cs="Times New Roman"/>
          <w:iCs/>
        </w:rPr>
        <w:t xml:space="preserve"> </w:t>
      </w:r>
      <w:r w:rsidR="00D52264">
        <w:rPr>
          <w:rFonts w:ascii="Times New Roman" w:hAnsi="Times New Roman" w:cs="Times New Roman"/>
          <w:iCs/>
        </w:rPr>
        <w:t>requires that citizens enjoy an adequate range of valuable and worthwhile options</w:t>
      </w:r>
      <w:r w:rsidR="004432B8">
        <w:rPr>
          <w:rFonts w:ascii="Times New Roman" w:hAnsi="Times New Roman" w:cs="Times New Roman"/>
        </w:rPr>
        <w:t>. Moreover, many goods require self-direction for their realization; they cannot be secured coercively</w:t>
      </w:r>
      <w:r w:rsidR="00590ECE">
        <w:rPr>
          <w:rFonts w:ascii="Times New Roman" w:hAnsi="Times New Roman"/>
          <w:color w:val="000000"/>
          <w:szCs w:val="24"/>
        </w:rPr>
        <w:t xml:space="preserve">. </w:t>
      </w:r>
    </w:p>
    <w:p w:rsidR="00D52264" w:rsidRDefault="00D52264" w:rsidP="002875DE">
      <w:pPr>
        <w:pStyle w:val="ListParagraph"/>
        <w:ind w:left="0"/>
        <w:jc w:val="both"/>
        <w:rPr>
          <w:rFonts w:ascii="Times New Roman" w:hAnsi="Times New Roman"/>
          <w:color w:val="000000"/>
          <w:szCs w:val="24"/>
        </w:rPr>
      </w:pPr>
    </w:p>
    <w:p w:rsidR="008C4954" w:rsidRPr="002875DE" w:rsidRDefault="00D52264" w:rsidP="002875DE">
      <w:pPr>
        <w:pStyle w:val="ListParagraph"/>
        <w:ind w:left="0"/>
        <w:jc w:val="both"/>
        <w:rPr>
          <w:rFonts w:ascii="Times New Roman" w:hAnsi="Times New Roman"/>
          <w:color w:val="000000"/>
          <w:szCs w:val="24"/>
        </w:rPr>
      </w:pPr>
      <w:r>
        <w:rPr>
          <w:rFonts w:ascii="Times New Roman" w:hAnsi="Times New Roman"/>
          <w:color w:val="000000"/>
          <w:szCs w:val="24"/>
        </w:rPr>
        <w:t>For such reasons</w:t>
      </w:r>
      <w:r w:rsidR="002875DE">
        <w:rPr>
          <w:rFonts w:ascii="Times New Roman" w:hAnsi="Times New Roman"/>
          <w:color w:val="000000"/>
          <w:szCs w:val="24"/>
        </w:rPr>
        <w:t xml:space="preserve">, I am not attracted to </w:t>
      </w:r>
      <w:r w:rsidR="000B7A01">
        <w:rPr>
          <w:rFonts w:ascii="Times New Roman" w:hAnsi="Times New Roman"/>
          <w:color w:val="000000"/>
          <w:szCs w:val="24"/>
        </w:rPr>
        <w:t xml:space="preserve">notions </w:t>
      </w:r>
      <w:r w:rsidR="002875DE">
        <w:rPr>
          <w:rFonts w:ascii="Times New Roman" w:hAnsi="Times New Roman"/>
          <w:color w:val="000000"/>
          <w:szCs w:val="24"/>
        </w:rPr>
        <w:t xml:space="preserve">of </w:t>
      </w:r>
      <w:r w:rsidR="006453D3">
        <w:rPr>
          <w:rFonts w:ascii="Times New Roman" w:hAnsi="Times New Roman"/>
          <w:color w:val="000000"/>
          <w:szCs w:val="24"/>
        </w:rPr>
        <w:t>‘t</w:t>
      </w:r>
      <w:r w:rsidR="002875DE">
        <w:rPr>
          <w:rFonts w:ascii="Times New Roman" w:hAnsi="Times New Roman"/>
          <w:color w:val="000000"/>
          <w:szCs w:val="24"/>
        </w:rPr>
        <w:t xml:space="preserve">ranscendental institutionalism’, whether that </w:t>
      </w:r>
      <w:r w:rsidR="006453D3">
        <w:rPr>
          <w:rFonts w:ascii="Times New Roman" w:hAnsi="Times New Roman"/>
          <w:color w:val="000000"/>
          <w:szCs w:val="24"/>
        </w:rPr>
        <w:t>favoured by Rawls</w:t>
      </w:r>
      <w:r w:rsidR="002875DE">
        <w:rPr>
          <w:rFonts w:ascii="Times New Roman" w:hAnsi="Times New Roman"/>
          <w:color w:val="000000"/>
          <w:szCs w:val="24"/>
        </w:rPr>
        <w:t xml:space="preserve"> or </w:t>
      </w:r>
      <w:r w:rsidR="000B7A01">
        <w:rPr>
          <w:rFonts w:ascii="Times New Roman" w:hAnsi="Times New Roman"/>
          <w:color w:val="000000"/>
          <w:szCs w:val="24"/>
        </w:rPr>
        <w:t xml:space="preserve">any </w:t>
      </w:r>
      <w:r w:rsidR="002875DE">
        <w:rPr>
          <w:rFonts w:ascii="Times New Roman" w:hAnsi="Times New Roman"/>
          <w:color w:val="000000"/>
          <w:szCs w:val="24"/>
        </w:rPr>
        <w:t>other theorists</w:t>
      </w:r>
      <w:r w:rsidR="006453D3">
        <w:rPr>
          <w:rFonts w:ascii="Times New Roman" w:hAnsi="Times New Roman"/>
          <w:color w:val="000000"/>
          <w:szCs w:val="24"/>
        </w:rPr>
        <w:t xml:space="preserve">. Instead, humanity must be prepared to tolerate </w:t>
      </w:r>
      <w:r w:rsidR="000B7A01">
        <w:rPr>
          <w:rFonts w:ascii="Times New Roman" w:hAnsi="Times New Roman"/>
          <w:color w:val="000000"/>
          <w:szCs w:val="24"/>
        </w:rPr>
        <w:t xml:space="preserve">varying degrees of </w:t>
      </w:r>
      <w:r w:rsidR="006453D3">
        <w:rPr>
          <w:rFonts w:ascii="Times New Roman" w:hAnsi="Times New Roman"/>
          <w:color w:val="000000"/>
          <w:szCs w:val="24"/>
        </w:rPr>
        <w:t xml:space="preserve">imperfection, even while striving constantly to do better and to prevent those things </w:t>
      </w:r>
      <w:r w:rsidR="002875DE">
        <w:rPr>
          <w:rFonts w:ascii="Times New Roman" w:hAnsi="Times New Roman"/>
          <w:color w:val="000000"/>
          <w:szCs w:val="24"/>
        </w:rPr>
        <w:t xml:space="preserve">which </w:t>
      </w:r>
      <w:r w:rsidR="006453D3">
        <w:rPr>
          <w:rFonts w:ascii="Times New Roman" w:hAnsi="Times New Roman"/>
          <w:color w:val="000000"/>
          <w:szCs w:val="24"/>
        </w:rPr>
        <w:t xml:space="preserve">are manifestly wrong </w:t>
      </w:r>
      <w:r w:rsidR="002875DE">
        <w:rPr>
          <w:rFonts w:ascii="Times New Roman" w:hAnsi="Times New Roman"/>
          <w:color w:val="000000"/>
          <w:szCs w:val="24"/>
        </w:rPr>
        <w:t xml:space="preserve">(i.e. </w:t>
      </w:r>
      <w:r w:rsidR="006453D3">
        <w:rPr>
          <w:rFonts w:ascii="Times New Roman" w:hAnsi="Times New Roman"/>
          <w:color w:val="000000"/>
          <w:szCs w:val="24"/>
        </w:rPr>
        <w:t xml:space="preserve">grossly harmful, </w:t>
      </w:r>
      <w:r w:rsidR="002875DE">
        <w:rPr>
          <w:rFonts w:ascii="Times New Roman" w:hAnsi="Times New Roman"/>
          <w:color w:val="000000"/>
          <w:szCs w:val="24"/>
        </w:rPr>
        <w:t xml:space="preserve">destructive, unjust and so forth). </w:t>
      </w:r>
      <w:r>
        <w:rPr>
          <w:rFonts w:ascii="Times New Roman" w:hAnsi="Times New Roman"/>
          <w:color w:val="000000"/>
          <w:szCs w:val="24"/>
        </w:rPr>
        <w:t xml:space="preserve">I thus </w:t>
      </w:r>
      <w:r w:rsidR="002875DE">
        <w:rPr>
          <w:rFonts w:ascii="Times New Roman" w:hAnsi="Times New Roman"/>
          <w:color w:val="000000"/>
          <w:szCs w:val="24"/>
        </w:rPr>
        <w:t>find myself in broad agreement with scholars like Lindblom</w:t>
      </w:r>
      <w:r w:rsidR="001B4A01">
        <w:rPr>
          <w:rFonts w:ascii="Times New Roman" w:hAnsi="Times New Roman"/>
          <w:color w:val="000000"/>
          <w:szCs w:val="24"/>
        </w:rPr>
        <w:t xml:space="preserve"> (1977)</w:t>
      </w:r>
      <w:r w:rsidR="002875DE">
        <w:rPr>
          <w:rFonts w:ascii="Times New Roman" w:hAnsi="Times New Roman"/>
          <w:color w:val="000000"/>
          <w:szCs w:val="24"/>
        </w:rPr>
        <w:t xml:space="preserve"> and Sen</w:t>
      </w:r>
      <w:r w:rsidR="001B4A01">
        <w:rPr>
          <w:rFonts w:ascii="Times New Roman" w:hAnsi="Times New Roman"/>
          <w:color w:val="000000"/>
          <w:szCs w:val="24"/>
        </w:rPr>
        <w:t xml:space="preserve"> (2009)</w:t>
      </w:r>
      <w:r w:rsidR="002875DE">
        <w:rPr>
          <w:rFonts w:ascii="Times New Roman" w:hAnsi="Times New Roman"/>
          <w:color w:val="000000"/>
          <w:szCs w:val="24"/>
        </w:rPr>
        <w:t>. In their view, the process of polic</w:t>
      </w:r>
      <w:r w:rsidR="006B1BC8">
        <w:rPr>
          <w:rFonts w:ascii="Times New Roman" w:hAnsi="Times New Roman"/>
          <w:color w:val="000000"/>
          <w:szCs w:val="24"/>
        </w:rPr>
        <w:t>y making should not aim at</w:t>
      </w:r>
      <w:r w:rsidR="002875DE">
        <w:rPr>
          <w:rFonts w:ascii="Times New Roman" w:hAnsi="Times New Roman"/>
          <w:color w:val="000000"/>
          <w:szCs w:val="24"/>
        </w:rPr>
        <w:t xml:space="preserve"> ‘perfection’</w:t>
      </w:r>
      <w:r w:rsidR="00391278">
        <w:rPr>
          <w:rFonts w:ascii="Times New Roman" w:hAnsi="Times New Roman"/>
          <w:color w:val="000000"/>
          <w:szCs w:val="24"/>
        </w:rPr>
        <w:t xml:space="preserve">, nor any </w:t>
      </w:r>
      <w:r w:rsidR="00805584">
        <w:rPr>
          <w:rFonts w:ascii="Times New Roman" w:hAnsi="Times New Roman"/>
          <w:color w:val="000000"/>
          <w:szCs w:val="24"/>
        </w:rPr>
        <w:t xml:space="preserve">overarching </w:t>
      </w:r>
      <w:r w:rsidR="00391278">
        <w:rPr>
          <w:rFonts w:ascii="Times New Roman" w:hAnsi="Times New Roman"/>
          <w:color w:val="000000"/>
          <w:szCs w:val="24"/>
        </w:rPr>
        <w:t>homogeneous goal,</w:t>
      </w:r>
      <w:r w:rsidR="002875DE">
        <w:rPr>
          <w:rFonts w:ascii="Times New Roman" w:hAnsi="Times New Roman"/>
          <w:color w:val="000000"/>
          <w:szCs w:val="24"/>
        </w:rPr>
        <w:t xml:space="preserve"> but rather should be limited to </w:t>
      </w:r>
      <w:r w:rsidR="008C4954" w:rsidRPr="008C4954">
        <w:rPr>
          <w:rFonts w:ascii="Times New Roman" w:hAnsi="Times New Roman"/>
          <w:color w:val="000000"/>
          <w:szCs w:val="24"/>
        </w:rPr>
        <w:t>choosing between realistic and feasible alternatives based on t</w:t>
      </w:r>
      <w:r w:rsidR="002875DE">
        <w:rPr>
          <w:rFonts w:ascii="Times New Roman" w:hAnsi="Times New Roman"/>
          <w:color w:val="000000"/>
          <w:szCs w:val="24"/>
        </w:rPr>
        <w:t>ransparent, defensible criteria and reasoned public debate</w:t>
      </w:r>
      <w:r w:rsidR="008C4954" w:rsidRPr="008C4954">
        <w:rPr>
          <w:rFonts w:ascii="Times New Roman" w:hAnsi="Times New Roman"/>
          <w:color w:val="000000"/>
          <w:szCs w:val="24"/>
        </w:rPr>
        <w:t xml:space="preserve">. </w:t>
      </w:r>
      <w:r w:rsidR="002875DE" w:rsidRPr="008C4954">
        <w:rPr>
          <w:rFonts w:ascii="Times New Roman" w:hAnsi="Times New Roman"/>
          <w:color w:val="000000"/>
          <w:szCs w:val="24"/>
        </w:rPr>
        <w:t xml:space="preserve">Sen </w:t>
      </w:r>
      <w:r w:rsidR="001B4A01">
        <w:rPr>
          <w:rFonts w:ascii="Times New Roman" w:hAnsi="Times New Roman"/>
          <w:color w:val="000000"/>
          <w:szCs w:val="24"/>
        </w:rPr>
        <w:t xml:space="preserve">(2009) </w:t>
      </w:r>
      <w:r w:rsidR="002875DE">
        <w:rPr>
          <w:rFonts w:ascii="Times New Roman" w:hAnsi="Times New Roman"/>
          <w:color w:val="000000"/>
          <w:szCs w:val="24"/>
        </w:rPr>
        <w:t xml:space="preserve">refers to this as a </w:t>
      </w:r>
      <w:r w:rsidR="002875DE" w:rsidRPr="008C4954">
        <w:rPr>
          <w:rFonts w:ascii="Times New Roman" w:hAnsi="Times New Roman"/>
          <w:color w:val="000000"/>
          <w:szCs w:val="24"/>
        </w:rPr>
        <w:t>process</w:t>
      </w:r>
      <w:r w:rsidR="002875DE">
        <w:rPr>
          <w:rFonts w:ascii="Times New Roman" w:hAnsi="Times New Roman"/>
          <w:color w:val="000000"/>
          <w:szCs w:val="24"/>
        </w:rPr>
        <w:t xml:space="preserve"> of</w:t>
      </w:r>
      <w:r w:rsidR="002875DE" w:rsidRPr="008C4954">
        <w:rPr>
          <w:rFonts w:ascii="Times New Roman" w:hAnsi="Times New Roman"/>
          <w:color w:val="000000"/>
          <w:szCs w:val="24"/>
        </w:rPr>
        <w:t xml:space="preserve"> ‘realiz</w:t>
      </w:r>
      <w:r w:rsidR="002875DE">
        <w:rPr>
          <w:rFonts w:ascii="Times New Roman" w:hAnsi="Times New Roman"/>
          <w:color w:val="000000"/>
          <w:szCs w:val="24"/>
        </w:rPr>
        <w:t>ation-</w:t>
      </w:r>
      <w:r w:rsidR="002875DE">
        <w:rPr>
          <w:rFonts w:ascii="Times New Roman" w:hAnsi="Times New Roman"/>
          <w:color w:val="000000"/>
          <w:szCs w:val="24"/>
        </w:rPr>
        <w:lastRenderedPageBreak/>
        <w:t xml:space="preserve">focused comparison’. From a procedural </w:t>
      </w:r>
      <w:r w:rsidR="008C4954" w:rsidRPr="008C4954">
        <w:rPr>
          <w:rFonts w:ascii="Times New Roman" w:hAnsi="Times New Roman"/>
          <w:color w:val="000000"/>
          <w:szCs w:val="24"/>
        </w:rPr>
        <w:t xml:space="preserve">perspective, this </w:t>
      </w:r>
      <w:r w:rsidR="002875DE">
        <w:rPr>
          <w:rFonts w:ascii="Times New Roman" w:hAnsi="Times New Roman"/>
          <w:color w:val="000000"/>
          <w:szCs w:val="24"/>
        </w:rPr>
        <w:t xml:space="preserve">implies </w:t>
      </w:r>
      <w:r w:rsidR="008C4954" w:rsidRPr="008C4954">
        <w:rPr>
          <w:rFonts w:ascii="Times New Roman" w:hAnsi="Times New Roman"/>
          <w:color w:val="000000"/>
          <w:szCs w:val="24"/>
        </w:rPr>
        <w:t xml:space="preserve">taking a nuanced approach, balancing a range of competing considerations, and making principled, evidence-informed judgements. </w:t>
      </w:r>
      <w:r w:rsidR="00391278">
        <w:rPr>
          <w:rFonts w:ascii="Times New Roman" w:hAnsi="Times New Roman"/>
          <w:color w:val="000000"/>
          <w:szCs w:val="24"/>
        </w:rPr>
        <w:t xml:space="preserve">To be undertaken well, such </w:t>
      </w:r>
      <w:r w:rsidR="002875DE">
        <w:rPr>
          <w:rFonts w:ascii="Times New Roman" w:hAnsi="Times New Roman"/>
          <w:color w:val="000000"/>
          <w:szCs w:val="24"/>
        </w:rPr>
        <w:t xml:space="preserve">an approach requires an open society, </w:t>
      </w:r>
      <w:r w:rsidR="00391278">
        <w:rPr>
          <w:rFonts w:ascii="Times New Roman" w:hAnsi="Times New Roman"/>
          <w:color w:val="000000"/>
          <w:szCs w:val="24"/>
        </w:rPr>
        <w:t xml:space="preserve">a deep respect for human dignity, </w:t>
      </w:r>
      <w:r w:rsidR="002875DE">
        <w:rPr>
          <w:rFonts w:ascii="Times New Roman" w:hAnsi="Times New Roman"/>
          <w:color w:val="000000"/>
          <w:szCs w:val="24"/>
        </w:rPr>
        <w:t>democratic</w:t>
      </w:r>
      <w:r w:rsidR="004C4B5D">
        <w:rPr>
          <w:rFonts w:ascii="Times New Roman" w:hAnsi="Times New Roman"/>
          <w:color w:val="000000"/>
          <w:szCs w:val="24"/>
        </w:rPr>
        <w:t xml:space="preserve"> institutions</w:t>
      </w:r>
      <w:r w:rsidR="002875DE">
        <w:rPr>
          <w:rFonts w:ascii="Times New Roman" w:hAnsi="Times New Roman"/>
          <w:color w:val="000000"/>
          <w:szCs w:val="24"/>
        </w:rPr>
        <w:t xml:space="preserve">, </w:t>
      </w:r>
      <w:r w:rsidR="004C4B5D">
        <w:rPr>
          <w:rFonts w:ascii="Times New Roman" w:hAnsi="Times New Roman"/>
          <w:color w:val="000000"/>
          <w:szCs w:val="24"/>
        </w:rPr>
        <w:t xml:space="preserve">fair processes, the rule of law, </w:t>
      </w:r>
      <w:r w:rsidR="008C4954" w:rsidRPr="002875DE">
        <w:rPr>
          <w:rFonts w:ascii="Times New Roman" w:hAnsi="Times New Roman" w:cs="Times New Roman"/>
        </w:rPr>
        <w:t xml:space="preserve">multiple voices, </w:t>
      </w:r>
      <w:r w:rsidR="007D3756">
        <w:rPr>
          <w:rFonts w:ascii="Times New Roman" w:hAnsi="Times New Roman" w:cs="Times New Roman"/>
        </w:rPr>
        <w:t>robust</w:t>
      </w:r>
      <w:r w:rsidR="007D3756" w:rsidRPr="002875DE">
        <w:rPr>
          <w:rFonts w:ascii="Times New Roman" w:hAnsi="Times New Roman" w:cs="Times New Roman"/>
        </w:rPr>
        <w:t xml:space="preserve"> evidence</w:t>
      </w:r>
      <w:r w:rsidR="007D3756">
        <w:rPr>
          <w:rFonts w:ascii="Times New Roman" w:hAnsi="Times New Roman" w:cs="Times New Roman"/>
        </w:rPr>
        <w:t xml:space="preserve"> </w:t>
      </w:r>
      <w:r w:rsidR="004C4B5D">
        <w:rPr>
          <w:rFonts w:ascii="Times New Roman" w:hAnsi="Times New Roman" w:cs="Times New Roman"/>
        </w:rPr>
        <w:t>and contestable advice</w:t>
      </w:r>
      <w:r w:rsidR="008C4954" w:rsidRPr="002875DE">
        <w:rPr>
          <w:rFonts w:ascii="Times New Roman" w:hAnsi="Times New Roman" w:cs="Times New Roman"/>
        </w:rPr>
        <w:t>.</w:t>
      </w:r>
      <w:r w:rsidR="004C4B5D">
        <w:rPr>
          <w:rFonts w:ascii="Times New Roman" w:hAnsi="Times New Roman" w:cs="Times New Roman"/>
        </w:rPr>
        <w:t xml:space="preserve"> We can be thankful that, in the main, New Zealand enjoys these </w:t>
      </w:r>
      <w:r w:rsidR="00391278">
        <w:rPr>
          <w:rFonts w:ascii="Times New Roman" w:hAnsi="Times New Roman" w:cs="Times New Roman"/>
        </w:rPr>
        <w:t xml:space="preserve">institutional </w:t>
      </w:r>
      <w:r w:rsidR="004C4B5D">
        <w:rPr>
          <w:rFonts w:ascii="Times New Roman" w:hAnsi="Times New Roman" w:cs="Times New Roman"/>
        </w:rPr>
        <w:t>arrangements</w:t>
      </w:r>
      <w:r w:rsidR="00391278">
        <w:rPr>
          <w:rFonts w:ascii="Times New Roman" w:hAnsi="Times New Roman" w:cs="Times New Roman"/>
        </w:rPr>
        <w:t xml:space="preserve"> and conditions</w:t>
      </w:r>
      <w:r w:rsidR="004C4B5D">
        <w:rPr>
          <w:rFonts w:ascii="Times New Roman" w:hAnsi="Times New Roman" w:cs="Times New Roman"/>
        </w:rPr>
        <w:t>.</w:t>
      </w:r>
      <w:r w:rsidR="00471854">
        <w:rPr>
          <w:rFonts w:ascii="Times New Roman" w:hAnsi="Times New Roman" w:cs="Times New Roman"/>
        </w:rPr>
        <w:t xml:space="preserve"> There is no cause, however, for complacency</w:t>
      </w:r>
      <w:r w:rsidR="002C4369">
        <w:rPr>
          <w:rFonts w:ascii="Times New Roman" w:hAnsi="Times New Roman" w:cs="Times New Roman"/>
        </w:rPr>
        <w:t xml:space="preserve"> or celebration</w:t>
      </w:r>
      <w:r w:rsidR="00471854">
        <w:rPr>
          <w:rFonts w:ascii="Times New Roman" w:hAnsi="Times New Roman" w:cs="Times New Roman"/>
        </w:rPr>
        <w:t xml:space="preserve">. Amongst other things, we tolerate poverty levels that, in my view, are morally unacceptable and </w:t>
      </w:r>
      <w:r w:rsidR="002C4369">
        <w:rPr>
          <w:rFonts w:ascii="Times New Roman" w:hAnsi="Times New Roman" w:cs="Times New Roman"/>
        </w:rPr>
        <w:t xml:space="preserve">we </w:t>
      </w:r>
      <w:r w:rsidR="00471854">
        <w:rPr>
          <w:rFonts w:ascii="Times New Roman" w:hAnsi="Times New Roman" w:cs="Times New Roman"/>
        </w:rPr>
        <w:t>fail to give adequate weight to important principles of social justice.</w:t>
      </w:r>
      <w:r w:rsidR="002C4369">
        <w:rPr>
          <w:rFonts w:ascii="Times New Roman" w:hAnsi="Times New Roman" w:cs="Times New Roman"/>
        </w:rPr>
        <w:t xml:space="preserve"> Similarly, our environmental record does not bear close scrutiny, notwithstanding our ‘clean’ and ‘green’ branding.</w:t>
      </w:r>
    </w:p>
    <w:p w:rsidR="000B67C2" w:rsidRDefault="000B67C2" w:rsidP="00270834">
      <w:pPr>
        <w:pStyle w:val="ListParagraph"/>
        <w:ind w:left="0"/>
        <w:jc w:val="both"/>
        <w:rPr>
          <w:rFonts w:ascii="Times New Roman" w:hAnsi="Times New Roman" w:cs="Times New Roman"/>
          <w:lang w:val="en-AU"/>
        </w:rPr>
      </w:pPr>
    </w:p>
    <w:p w:rsidR="00776AF9" w:rsidRPr="008C4954" w:rsidRDefault="008C4954" w:rsidP="00270834">
      <w:pPr>
        <w:pStyle w:val="ListParagraph"/>
        <w:ind w:left="0"/>
        <w:jc w:val="both"/>
        <w:rPr>
          <w:rFonts w:ascii="Times New Roman" w:hAnsi="Times New Roman" w:cs="Times New Roman"/>
          <w:b/>
          <w:lang w:val="en-AU"/>
        </w:rPr>
      </w:pPr>
      <w:r w:rsidRPr="008C4954">
        <w:rPr>
          <w:rFonts w:ascii="Times New Roman" w:hAnsi="Times New Roman" w:cs="Times New Roman"/>
          <w:b/>
          <w:lang w:val="en-AU"/>
        </w:rPr>
        <w:t>The Treasury’s living standards framework</w:t>
      </w:r>
    </w:p>
    <w:p w:rsidR="008C4954" w:rsidRDefault="008C4954" w:rsidP="00270834">
      <w:pPr>
        <w:pStyle w:val="ListParagraph"/>
        <w:ind w:left="0"/>
        <w:jc w:val="both"/>
        <w:rPr>
          <w:rFonts w:ascii="Times New Roman" w:hAnsi="Times New Roman" w:cs="Times New Roman"/>
          <w:lang w:val="en-AU"/>
        </w:rPr>
      </w:pPr>
    </w:p>
    <w:p w:rsidR="0015290E" w:rsidRDefault="004C4B5D"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Let me turn briefly to </w:t>
      </w:r>
      <w:r w:rsidR="00CE5463">
        <w:rPr>
          <w:rFonts w:ascii="Times New Roman" w:hAnsi="Times New Roman" w:cs="Times New Roman"/>
          <w:lang w:val="en-AU"/>
        </w:rPr>
        <w:t xml:space="preserve">the </w:t>
      </w:r>
      <w:r w:rsidR="00121F23">
        <w:rPr>
          <w:rFonts w:ascii="Times New Roman" w:hAnsi="Times New Roman" w:cs="Times New Roman"/>
          <w:lang w:val="en-AU"/>
        </w:rPr>
        <w:t xml:space="preserve">New Zealand Treasury’s </w:t>
      </w:r>
      <w:r w:rsidR="00AB7534">
        <w:rPr>
          <w:rFonts w:ascii="Times New Roman" w:hAnsi="Times New Roman" w:cs="Times New Roman"/>
          <w:lang w:val="en-AU"/>
        </w:rPr>
        <w:t xml:space="preserve">new policy </w:t>
      </w:r>
      <w:r>
        <w:rPr>
          <w:rFonts w:ascii="Times New Roman" w:hAnsi="Times New Roman" w:cs="Times New Roman"/>
          <w:lang w:val="en-AU"/>
        </w:rPr>
        <w:t>framework, as represented in various</w:t>
      </w:r>
      <w:r w:rsidR="00AB7534">
        <w:rPr>
          <w:rFonts w:ascii="Times New Roman" w:hAnsi="Times New Roman" w:cs="Times New Roman"/>
          <w:lang w:val="en-AU"/>
        </w:rPr>
        <w:t xml:space="preserve"> recent </w:t>
      </w:r>
      <w:r w:rsidR="00121F23">
        <w:rPr>
          <w:rFonts w:ascii="Times New Roman" w:hAnsi="Times New Roman" w:cs="Times New Roman"/>
          <w:lang w:val="en-AU"/>
        </w:rPr>
        <w:t xml:space="preserve">papers on </w:t>
      </w:r>
      <w:r w:rsidR="00130628">
        <w:rPr>
          <w:rFonts w:ascii="Times New Roman" w:hAnsi="Times New Roman" w:cs="Times New Roman"/>
          <w:lang w:val="en-AU"/>
        </w:rPr>
        <w:t>‘higher living standards’ or ‘improving living standards’</w:t>
      </w:r>
      <w:r w:rsidR="002215FA">
        <w:rPr>
          <w:rFonts w:ascii="Times New Roman" w:hAnsi="Times New Roman" w:cs="Times New Roman"/>
          <w:lang w:val="en-AU"/>
        </w:rPr>
        <w:t xml:space="preserve"> (</w:t>
      </w:r>
      <w:proofErr w:type="spellStart"/>
      <w:r w:rsidR="002215FA">
        <w:rPr>
          <w:rFonts w:ascii="Times New Roman" w:hAnsi="Times New Roman" w:cs="Times New Roman"/>
          <w:lang w:val="en-AU"/>
        </w:rPr>
        <w:t>Gleisner</w:t>
      </w:r>
      <w:proofErr w:type="spellEnd"/>
      <w:r w:rsidR="002215FA">
        <w:rPr>
          <w:rFonts w:ascii="Times New Roman" w:hAnsi="Times New Roman" w:cs="Times New Roman"/>
          <w:lang w:val="en-AU"/>
        </w:rPr>
        <w:t>, et al., 2011, Treasury, 2011, 2012).</w:t>
      </w:r>
      <w:r>
        <w:rPr>
          <w:rFonts w:ascii="Times New Roman" w:hAnsi="Times New Roman" w:cs="Times New Roman"/>
          <w:lang w:val="en-AU"/>
        </w:rPr>
        <w:t xml:space="preserve"> I take comfort from the fact that this framework </w:t>
      </w:r>
      <w:r w:rsidR="00CE5463">
        <w:rPr>
          <w:rFonts w:ascii="Times New Roman" w:hAnsi="Times New Roman" w:cs="Times New Roman"/>
          <w:lang w:val="en-AU"/>
        </w:rPr>
        <w:t xml:space="preserve">embraces a </w:t>
      </w:r>
      <w:r>
        <w:rPr>
          <w:rFonts w:ascii="Times New Roman" w:hAnsi="Times New Roman" w:cs="Times New Roman"/>
          <w:lang w:val="en-AU"/>
        </w:rPr>
        <w:t xml:space="preserve">generally </w:t>
      </w:r>
      <w:r w:rsidR="00CE5463">
        <w:rPr>
          <w:rFonts w:ascii="Times New Roman" w:hAnsi="Times New Roman" w:cs="Times New Roman"/>
          <w:lang w:val="en-AU"/>
        </w:rPr>
        <w:t>pluralist approach</w:t>
      </w:r>
      <w:r w:rsidR="0015290E">
        <w:rPr>
          <w:rFonts w:ascii="Times New Roman" w:hAnsi="Times New Roman" w:cs="Times New Roman"/>
          <w:lang w:val="en-AU"/>
        </w:rPr>
        <w:t>.</w:t>
      </w:r>
      <w:r w:rsidR="00FA5E2C">
        <w:rPr>
          <w:rFonts w:ascii="Times New Roman" w:hAnsi="Times New Roman" w:cs="Times New Roman"/>
          <w:lang w:val="en-AU"/>
        </w:rPr>
        <w:t xml:space="preserve"> Arguably</w:t>
      </w:r>
      <w:r w:rsidR="0015290E">
        <w:rPr>
          <w:rFonts w:ascii="Times New Roman" w:hAnsi="Times New Roman" w:cs="Times New Roman"/>
          <w:lang w:val="en-AU"/>
        </w:rPr>
        <w:t xml:space="preserve">, </w:t>
      </w:r>
      <w:r w:rsidR="00CE5463">
        <w:rPr>
          <w:rFonts w:ascii="Times New Roman" w:hAnsi="Times New Roman" w:cs="Times New Roman"/>
          <w:lang w:val="en-AU"/>
        </w:rPr>
        <w:t xml:space="preserve">too, the framework </w:t>
      </w:r>
      <w:r w:rsidR="00AB7534">
        <w:rPr>
          <w:rFonts w:ascii="Times New Roman" w:hAnsi="Times New Roman" w:cs="Times New Roman"/>
          <w:lang w:val="en-AU"/>
        </w:rPr>
        <w:t>constitute</w:t>
      </w:r>
      <w:r w:rsidR="00CE5463">
        <w:rPr>
          <w:rFonts w:ascii="Times New Roman" w:hAnsi="Times New Roman" w:cs="Times New Roman"/>
          <w:lang w:val="en-AU"/>
        </w:rPr>
        <w:t>s</w:t>
      </w:r>
      <w:r w:rsidR="00AB7534">
        <w:rPr>
          <w:rFonts w:ascii="Times New Roman" w:hAnsi="Times New Roman" w:cs="Times New Roman"/>
          <w:lang w:val="en-AU"/>
        </w:rPr>
        <w:t xml:space="preserve"> </w:t>
      </w:r>
      <w:r w:rsidR="00130628">
        <w:rPr>
          <w:rFonts w:ascii="Times New Roman" w:hAnsi="Times New Roman" w:cs="Times New Roman"/>
          <w:lang w:val="en-AU"/>
        </w:rPr>
        <w:t xml:space="preserve">a </w:t>
      </w:r>
      <w:r w:rsidR="0015290E">
        <w:rPr>
          <w:rFonts w:ascii="Times New Roman" w:hAnsi="Times New Roman" w:cs="Times New Roman"/>
          <w:lang w:val="en-AU"/>
        </w:rPr>
        <w:t xml:space="preserve">significant </w:t>
      </w:r>
      <w:r w:rsidR="00130628">
        <w:rPr>
          <w:rFonts w:ascii="Times New Roman" w:hAnsi="Times New Roman" w:cs="Times New Roman"/>
          <w:lang w:val="en-AU"/>
        </w:rPr>
        <w:t>advance</w:t>
      </w:r>
      <w:r w:rsidR="00AB7534">
        <w:rPr>
          <w:rFonts w:ascii="Times New Roman" w:hAnsi="Times New Roman" w:cs="Times New Roman"/>
          <w:lang w:val="en-AU"/>
        </w:rPr>
        <w:t xml:space="preserve"> in the Treasury’s</w:t>
      </w:r>
      <w:r w:rsidR="00130628">
        <w:rPr>
          <w:rFonts w:ascii="Times New Roman" w:hAnsi="Times New Roman" w:cs="Times New Roman"/>
          <w:lang w:val="en-AU"/>
        </w:rPr>
        <w:t xml:space="preserve"> approach to policy advising, at least in conceptual terms. </w:t>
      </w:r>
      <w:r w:rsidR="00CE5463">
        <w:rPr>
          <w:rFonts w:ascii="Times New Roman" w:hAnsi="Times New Roman" w:cs="Times New Roman"/>
          <w:lang w:val="en-AU"/>
        </w:rPr>
        <w:t xml:space="preserve">It </w:t>
      </w:r>
      <w:r w:rsidR="00130628">
        <w:rPr>
          <w:rFonts w:ascii="Times New Roman" w:hAnsi="Times New Roman" w:cs="Times New Roman"/>
          <w:lang w:val="en-AU"/>
        </w:rPr>
        <w:t>fully acknowledge</w:t>
      </w:r>
      <w:r w:rsidR="00CE5463">
        <w:rPr>
          <w:rFonts w:ascii="Times New Roman" w:hAnsi="Times New Roman" w:cs="Times New Roman"/>
          <w:lang w:val="en-AU"/>
        </w:rPr>
        <w:t>s</w:t>
      </w:r>
      <w:r w:rsidR="0099423D">
        <w:rPr>
          <w:rFonts w:ascii="Times New Roman" w:hAnsi="Times New Roman" w:cs="Times New Roman"/>
          <w:lang w:val="en-AU"/>
        </w:rPr>
        <w:t>, for instance,</w:t>
      </w:r>
      <w:r w:rsidR="00130628">
        <w:rPr>
          <w:rFonts w:ascii="Times New Roman" w:hAnsi="Times New Roman" w:cs="Times New Roman"/>
          <w:lang w:val="en-AU"/>
        </w:rPr>
        <w:t xml:space="preserve"> that </w:t>
      </w:r>
      <w:r w:rsidR="00204753">
        <w:rPr>
          <w:rFonts w:ascii="Times New Roman" w:hAnsi="Times New Roman" w:cs="Times New Roman"/>
          <w:lang w:val="en-AU"/>
        </w:rPr>
        <w:t xml:space="preserve">the state should pursue multiple goals and respect a wide range of values. More specifically, the </w:t>
      </w:r>
      <w:r w:rsidR="00FA5E2C">
        <w:rPr>
          <w:rFonts w:ascii="Times New Roman" w:hAnsi="Times New Roman" w:cs="Times New Roman"/>
          <w:lang w:val="en-AU"/>
        </w:rPr>
        <w:t>policy framework is</w:t>
      </w:r>
      <w:r w:rsidR="00204753">
        <w:rPr>
          <w:rFonts w:ascii="Times New Roman" w:hAnsi="Times New Roman" w:cs="Times New Roman"/>
          <w:lang w:val="en-AU"/>
        </w:rPr>
        <w:t xml:space="preserve"> consistent with a broadly liberal conception of the good society of the kind I have</w:t>
      </w:r>
      <w:r>
        <w:rPr>
          <w:rFonts w:ascii="Times New Roman" w:hAnsi="Times New Roman" w:cs="Times New Roman"/>
          <w:lang w:val="en-AU"/>
        </w:rPr>
        <w:t xml:space="preserve"> enunciated</w:t>
      </w:r>
      <w:r w:rsidR="00CE5463">
        <w:rPr>
          <w:rFonts w:ascii="Times New Roman" w:hAnsi="Times New Roman" w:cs="Times New Roman"/>
          <w:lang w:val="en-AU"/>
        </w:rPr>
        <w:t xml:space="preserve">, with explicit </w:t>
      </w:r>
      <w:r>
        <w:rPr>
          <w:rFonts w:ascii="Times New Roman" w:hAnsi="Times New Roman" w:cs="Times New Roman"/>
          <w:lang w:val="en-AU"/>
        </w:rPr>
        <w:t xml:space="preserve">acknowledgement of </w:t>
      </w:r>
      <w:r w:rsidR="00CE5463">
        <w:rPr>
          <w:rFonts w:ascii="Times New Roman" w:hAnsi="Times New Roman" w:cs="Times New Roman"/>
          <w:lang w:val="en-AU"/>
        </w:rPr>
        <w:t>the contributions of a range of liberally-inclined scholars</w:t>
      </w:r>
      <w:r w:rsidR="00204753">
        <w:rPr>
          <w:rFonts w:ascii="Times New Roman" w:hAnsi="Times New Roman" w:cs="Times New Roman"/>
          <w:lang w:val="en-AU"/>
        </w:rPr>
        <w:t xml:space="preserve">. Consistent with this, it is recognized that </w:t>
      </w:r>
      <w:r w:rsidR="00130628">
        <w:rPr>
          <w:rFonts w:ascii="Times New Roman" w:hAnsi="Times New Roman" w:cs="Times New Roman"/>
          <w:lang w:val="en-AU"/>
        </w:rPr>
        <w:t>economic growth, while generally desirable</w:t>
      </w:r>
      <w:r>
        <w:rPr>
          <w:rFonts w:ascii="Times New Roman" w:hAnsi="Times New Roman" w:cs="Times New Roman"/>
          <w:lang w:val="en-AU"/>
        </w:rPr>
        <w:t xml:space="preserve"> for instrumental reasons</w:t>
      </w:r>
      <w:r w:rsidR="00130628">
        <w:rPr>
          <w:rFonts w:ascii="Times New Roman" w:hAnsi="Times New Roman" w:cs="Times New Roman"/>
          <w:lang w:val="en-AU"/>
        </w:rPr>
        <w:t xml:space="preserve">, is but one of many relevant policy objectives. Likewise, </w:t>
      </w:r>
      <w:r w:rsidR="00204753">
        <w:rPr>
          <w:rFonts w:ascii="Times New Roman" w:hAnsi="Times New Roman" w:cs="Times New Roman"/>
          <w:lang w:val="en-AU"/>
        </w:rPr>
        <w:t>the Treasury’s policy framework</w:t>
      </w:r>
      <w:r w:rsidR="00AB7534">
        <w:rPr>
          <w:rFonts w:ascii="Times New Roman" w:hAnsi="Times New Roman" w:cs="Times New Roman"/>
          <w:lang w:val="en-AU"/>
        </w:rPr>
        <w:t xml:space="preserve"> give</w:t>
      </w:r>
      <w:r w:rsidR="00204753">
        <w:rPr>
          <w:rFonts w:ascii="Times New Roman" w:hAnsi="Times New Roman" w:cs="Times New Roman"/>
          <w:lang w:val="en-AU"/>
        </w:rPr>
        <w:t>s</w:t>
      </w:r>
      <w:r w:rsidR="00AB7534">
        <w:rPr>
          <w:rFonts w:ascii="Times New Roman" w:hAnsi="Times New Roman" w:cs="Times New Roman"/>
          <w:lang w:val="en-AU"/>
        </w:rPr>
        <w:t xml:space="preserve"> proper and </w:t>
      </w:r>
      <w:r w:rsidR="00130628">
        <w:rPr>
          <w:rFonts w:ascii="Times New Roman" w:hAnsi="Times New Roman" w:cs="Times New Roman"/>
          <w:lang w:val="en-AU"/>
        </w:rPr>
        <w:t xml:space="preserve">explicit </w:t>
      </w:r>
      <w:r w:rsidR="0099423D">
        <w:rPr>
          <w:rFonts w:ascii="Times New Roman" w:hAnsi="Times New Roman" w:cs="Times New Roman"/>
          <w:lang w:val="en-AU"/>
        </w:rPr>
        <w:t xml:space="preserve">recognition to </w:t>
      </w:r>
      <w:r w:rsidR="00AB7534">
        <w:rPr>
          <w:rFonts w:ascii="Times New Roman" w:hAnsi="Times New Roman" w:cs="Times New Roman"/>
          <w:lang w:val="en-AU"/>
        </w:rPr>
        <w:t xml:space="preserve">the </w:t>
      </w:r>
      <w:r w:rsidR="0099423D">
        <w:rPr>
          <w:rFonts w:ascii="Times New Roman" w:hAnsi="Times New Roman" w:cs="Times New Roman"/>
          <w:lang w:val="en-AU"/>
        </w:rPr>
        <w:t xml:space="preserve">four </w:t>
      </w:r>
      <w:r w:rsidR="00AB7534">
        <w:rPr>
          <w:rFonts w:ascii="Times New Roman" w:hAnsi="Times New Roman" w:cs="Times New Roman"/>
          <w:lang w:val="en-AU"/>
        </w:rPr>
        <w:t xml:space="preserve">main </w:t>
      </w:r>
      <w:r w:rsidR="0099423D">
        <w:rPr>
          <w:rFonts w:ascii="Times New Roman" w:hAnsi="Times New Roman" w:cs="Times New Roman"/>
          <w:lang w:val="en-AU"/>
        </w:rPr>
        <w:t>types of capital (</w:t>
      </w:r>
      <w:r w:rsidR="00AB7534">
        <w:rPr>
          <w:rFonts w:ascii="Times New Roman" w:hAnsi="Times New Roman" w:cs="Times New Roman"/>
          <w:lang w:val="en-AU"/>
        </w:rPr>
        <w:t xml:space="preserve">i.e. </w:t>
      </w:r>
      <w:r w:rsidR="0099423D">
        <w:rPr>
          <w:rFonts w:ascii="Times New Roman" w:hAnsi="Times New Roman" w:cs="Times New Roman"/>
          <w:lang w:val="en-AU"/>
        </w:rPr>
        <w:t>financial and physical, social, hu</w:t>
      </w:r>
      <w:r w:rsidR="00AB7534">
        <w:rPr>
          <w:rFonts w:ascii="Times New Roman" w:hAnsi="Times New Roman" w:cs="Times New Roman"/>
          <w:lang w:val="en-AU"/>
        </w:rPr>
        <w:t>man</w:t>
      </w:r>
      <w:r w:rsidR="006B1BC8">
        <w:rPr>
          <w:rFonts w:ascii="Times New Roman" w:hAnsi="Times New Roman" w:cs="Times New Roman"/>
          <w:lang w:val="en-AU"/>
        </w:rPr>
        <w:t>,</w:t>
      </w:r>
      <w:r w:rsidR="00AB7534">
        <w:rPr>
          <w:rFonts w:ascii="Times New Roman" w:hAnsi="Times New Roman" w:cs="Times New Roman"/>
          <w:lang w:val="en-AU"/>
        </w:rPr>
        <w:t xml:space="preserve"> and natural</w:t>
      </w:r>
      <w:r w:rsidR="0099423D">
        <w:rPr>
          <w:rFonts w:ascii="Times New Roman" w:hAnsi="Times New Roman" w:cs="Times New Roman"/>
          <w:lang w:val="en-AU"/>
        </w:rPr>
        <w:t xml:space="preserve">), together with five other important ‘factors’ (as they are called) – namely, economic growth, reducing macro-economic vulnerability, growing social capital, increasing equity and enhancing sustainability. </w:t>
      </w:r>
      <w:r w:rsidR="00AB7534">
        <w:rPr>
          <w:rFonts w:ascii="Times New Roman" w:hAnsi="Times New Roman" w:cs="Times New Roman"/>
          <w:lang w:val="en-AU"/>
        </w:rPr>
        <w:t xml:space="preserve">Equally positive, </w:t>
      </w:r>
      <w:r w:rsidR="0099423D">
        <w:rPr>
          <w:rFonts w:ascii="Times New Roman" w:hAnsi="Times New Roman" w:cs="Times New Roman"/>
          <w:lang w:val="en-AU"/>
        </w:rPr>
        <w:t>the Treasury’s framework acknowledges that</w:t>
      </w:r>
      <w:r w:rsidR="00AB7534">
        <w:rPr>
          <w:rFonts w:ascii="Times New Roman" w:hAnsi="Times New Roman" w:cs="Times New Roman"/>
          <w:lang w:val="en-AU"/>
        </w:rPr>
        <w:t xml:space="preserve"> </w:t>
      </w:r>
      <w:r w:rsidR="00204753">
        <w:rPr>
          <w:rFonts w:ascii="Times New Roman" w:hAnsi="Times New Roman" w:cs="Times New Roman"/>
          <w:lang w:val="en-AU"/>
        </w:rPr>
        <w:t xml:space="preserve">particular policy </w:t>
      </w:r>
      <w:r w:rsidR="00AB7534">
        <w:rPr>
          <w:rFonts w:ascii="Times New Roman" w:hAnsi="Times New Roman" w:cs="Times New Roman"/>
          <w:lang w:val="en-AU"/>
        </w:rPr>
        <w:t>goals</w:t>
      </w:r>
      <w:r w:rsidR="00204753">
        <w:rPr>
          <w:rFonts w:ascii="Times New Roman" w:hAnsi="Times New Roman" w:cs="Times New Roman"/>
          <w:lang w:val="en-AU"/>
        </w:rPr>
        <w:t>,</w:t>
      </w:r>
      <w:r w:rsidR="00AB7534">
        <w:rPr>
          <w:rFonts w:ascii="Times New Roman" w:hAnsi="Times New Roman" w:cs="Times New Roman"/>
          <w:lang w:val="en-AU"/>
        </w:rPr>
        <w:t xml:space="preserve"> such as </w:t>
      </w:r>
      <w:r w:rsidR="005F30AF">
        <w:rPr>
          <w:rFonts w:ascii="Times New Roman" w:hAnsi="Times New Roman" w:cs="Times New Roman"/>
          <w:lang w:val="en-AU"/>
        </w:rPr>
        <w:t xml:space="preserve">enhancing </w:t>
      </w:r>
      <w:r w:rsidR="00AB7534">
        <w:rPr>
          <w:rFonts w:ascii="Times New Roman" w:hAnsi="Times New Roman" w:cs="Times New Roman"/>
          <w:lang w:val="en-AU"/>
        </w:rPr>
        <w:t>sustainability and equity</w:t>
      </w:r>
      <w:r w:rsidR="00204753">
        <w:rPr>
          <w:rFonts w:ascii="Times New Roman" w:hAnsi="Times New Roman" w:cs="Times New Roman"/>
          <w:lang w:val="en-AU"/>
        </w:rPr>
        <w:t>,</w:t>
      </w:r>
      <w:r w:rsidR="00AB7534">
        <w:rPr>
          <w:rFonts w:ascii="Times New Roman" w:hAnsi="Times New Roman" w:cs="Times New Roman"/>
          <w:lang w:val="en-AU"/>
        </w:rPr>
        <w:t xml:space="preserve"> are </w:t>
      </w:r>
      <w:r w:rsidR="00204753">
        <w:rPr>
          <w:rFonts w:ascii="Times New Roman" w:hAnsi="Times New Roman" w:cs="Times New Roman"/>
          <w:lang w:val="en-AU"/>
        </w:rPr>
        <w:t xml:space="preserve">often </w:t>
      </w:r>
      <w:r w:rsidR="00AB7534">
        <w:rPr>
          <w:rFonts w:ascii="Times New Roman" w:hAnsi="Times New Roman" w:cs="Times New Roman"/>
          <w:lang w:val="en-AU"/>
        </w:rPr>
        <w:t xml:space="preserve">multi-faceted and embrace </w:t>
      </w:r>
      <w:r w:rsidR="001F6E4E">
        <w:rPr>
          <w:rFonts w:ascii="Times New Roman" w:hAnsi="Times New Roman" w:cs="Times New Roman"/>
          <w:lang w:val="en-AU"/>
        </w:rPr>
        <w:t>(</w:t>
      </w:r>
      <w:r w:rsidR="00FA5E2C">
        <w:rPr>
          <w:rFonts w:ascii="Times New Roman" w:hAnsi="Times New Roman" w:cs="Times New Roman"/>
          <w:lang w:val="en-AU"/>
        </w:rPr>
        <w:t>and/</w:t>
      </w:r>
      <w:r w:rsidR="001F6E4E">
        <w:rPr>
          <w:rFonts w:ascii="Times New Roman" w:hAnsi="Times New Roman" w:cs="Times New Roman"/>
          <w:lang w:val="en-AU"/>
        </w:rPr>
        <w:t xml:space="preserve">or are justified by) </w:t>
      </w:r>
      <w:r w:rsidR="00AB7534">
        <w:rPr>
          <w:rFonts w:ascii="Times New Roman" w:hAnsi="Times New Roman" w:cs="Times New Roman"/>
          <w:lang w:val="en-AU"/>
        </w:rPr>
        <w:t>a range of distinct ethical values.</w:t>
      </w:r>
      <w:r w:rsidR="0099423D">
        <w:rPr>
          <w:rFonts w:ascii="Times New Roman" w:hAnsi="Times New Roman" w:cs="Times New Roman"/>
          <w:lang w:val="en-AU"/>
        </w:rPr>
        <w:t xml:space="preserve"> </w:t>
      </w:r>
    </w:p>
    <w:p w:rsidR="0015290E" w:rsidRDefault="0015290E" w:rsidP="00270834">
      <w:pPr>
        <w:pStyle w:val="ListParagraph"/>
        <w:ind w:left="0"/>
        <w:jc w:val="both"/>
        <w:rPr>
          <w:rFonts w:ascii="Times New Roman" w:hAnsi="Times New Roman" w:cs="Times New Roman"/>
          <w:lang w:val="en-AU"/>
        </w:rPr>
      </w:pPr>
    </w:p>
    <w:p w:rsidR="004C4B5D" w:rsidRDefault="00AB7534"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From a pluralist perspective, however, I have </w:t>
      </w:r>
      <w:r w:rsidR="000B7A01">
        <w:rPr>
          <w:rFonts w:ascii="Times New Roman" w:hAnsi="Times New Roman" w:cs="Times New Roman"/>
          <w:lang w:val="en-AU"/>
        </w:rPr>
        <w:t xml:space="preserve">a number of </w:t>
      </w:r>
      <w:r>
        <w:rPr>
          <w:rFonts w:ascii="Times New Roman" w:hAnsi="Times New Roman" w:cs="Times New Roman"/>
          <w:lang w:val="en-AU"/>
        </w:rPr>
        <w:t xml:space="preserve">concerns. First, there are risks in trying to simplify or limit the range of ‘factors’ </w:t>
      </w:r>
      <w:r w:rsidR="001F6E4E">
        <w:rPr>
          <w:rFonts w:ascii="Times New Roman" w:hAnsi="Times New Roman" w:cs="Times New Roman"/>
          <w:lang w:val="en-AU"/>
        </w:rPr>
        <w:t>to be considered</w:t>
      </w:r>
      <w:r>
        <w:rPr>
          <w:rFonts w:ascii="Times New Roman" w:hAnsi="Times New Roman" w:cs="Times New Roman"/>
          <w:lang w:val="en-AU"/>
        </w:rPr>
        <w:t xml:space="preserve"> in </w:t>
      </w:r>
      <w:r w:rsidR="0015290E">
        <w:rPr>
          <w:rFonts w:ascii="Times New Roman" w:hAnsi="Times New Roman" w:cs="Times New Roman"/>
          <w:lang w:val="en-AU"/>
        </w:rPr>
        <w:t>the policy-</w:t>
      </w:r>
      <w:r>
        <w:rPr>
          <w:rFonts w:ascii="Times New Roman" w:hAnsi="Times New Roman" w:cs="Times New Roman"/>
          <w:lang w:val="en-AU"/>
        </w:rPr>
        <w:t>making</w:t>
      </w:r>
      <w:r w:rsidR="0015290E">
        <w:rPr>
          <w:rFonts w:ascii="Times New Roman" w:hAnsi="Times New Roman" w:cs="Times New Roman"/>
          <w:lang w:val="en-AU"/>
        </w:rPr>
        <w:t xml:space="preserve"> process</w:t>
      </w:r>
      <w:r>
        <w:rPr>
          <w:rFonts w:ascii="Times New Roman" w:hAnsi="Times New Roman" w:cs="Times New Roman"/>
          <w:lang w:val="en-AU"/>
        </w:rPr>
        <w:t xml:space="preserve">. </w:t>
      </w:r>
      <w:r w:rsidR="005F30AF">
        <w:rPr>
          <w:rFonts w:ascii="Times New Roman" w:hAnsi="Times New Roman" w:cs="Times New Roman"/>
          <w:lang w:val="en-AU"/>
        </w:rPr>
        <w:t xml:space="preserve">No matter how hard one tries it will not be possible to group all the relevant ethical values and </w:t>
      </w:r>
      <w:r w:rsidR="0015290E">
        <w:rPr>
          <w:rFonts w:ascii="Times New Roman" w:hAnsi="Times New Roman" w:cs="Times New Roman"/>
          <w:lang w:val="en-AU"/>
        </w:rPr>
        <w:t xml:space="preserve">principles </w:t>
      </w:r>
      <w:r w:rsidR="005F30AF">
        <w:rPr>
          <w:rFonts w:ascii="Times New Roman" w:hAnsi="Times New Roman" w:cs="Times New Roman"/>
          <w:lang w:val="en-AU"/>
        </w:rPr>
        <w:t>t</w:t>
      </w:r>
      <w:r w:rsidR="0015290E">
        <w:rPr>
          <w:rFonts w:ascii="Times New Roman" w:hAnsi="Times New Roman" w:cs="Times New Roman"/>
          <w:lang w:val="en-AU"/>
        </w:rPr>
        <w:t xml:space="preserve">hat deserve consideration by policy-makers into a small number of categories. There are simply too many and they are too diverse. Take, for instance, the relatively minor questions of how many refugees New Zealand should take annually and from which parts of the world they should be selected. Such questions raise </w:t>
      </w:r>
      <w:r w:rsidR="00FA5E2C">
        <w:rPr>
          <w:rFonts w:ascii="Times New Roman" w:hAnsi="Times New Roman" w:cs="Times New Roman"/>
          <w:lang w:val="en-AU"/>
        </w:rPr>
        <w:t xml:space="preserve">many </w:t>
      </w:r>
      <w:r w:rsidR="0015290E">
        <w:rPr>
          <w:rFonts w:ascii="Times New Roman" w:hAnsi="Times New Roman" w:cs="Times New Roman"/>
          <w:lang w:val="en-AU"/>
        </w:rPr>
        <w:t>issues</w:t>
      </w:r>
      <w:r w:rsidR="00FA5E2C">
        <w:rPr>
          <w:rFonts w:ascii="Times New Roman" w:hAnsi="Times New Roman" w:cs="Times New Roman"/>
          <w:lang w:val="en-AU"/>
        </w:rPr>
        <w:t xml:space="preserve">. These </w:t>
      </w:r>
      <w:r w:rsidR="0015290E">
        <w:rPr>
          <w:rFonts w:ascii="Times New Roman" w:hAnsi="Times New Roman" w:cs="Times New Roman"/>
          <w:lang w:val="en-AU"/>
        </w:rPr>
        <w:t xml:space="preserve">include our international humanitarian obligations and commitments, as well as matters relating to </w:t>
      </w:r>
      <w:r w:rsidR="00BF44D2">
        <w:rPr>
          <w:rFonts w:ascii="Times New Roman" w:hAnsi="Times New Roman" w:cs="Times New Roman"/>
          <w:lang w:val="en-AU"/>
        </w:rPr>
        <w:t xml:space="preserve">fiscal costs, </w:t>
      </w:r>
      <w:r w:rsidR="004C3837">
        <w:rPr>
          <w:rFonts w:ascii="Times New Roman" w:hAnsi="Times New Roman" w:cs="Times New Roman"/>
          <w:lang w:val="en-AU"/>
        </w:rPr>
        <w:t xml:space="preserve">security, </w:t>
      </w:r>
      <w:r w:rsidR="0015290E">
        <w:rPr>
          <w:rFonts w:ascii="Times New Roman" w:hAnsi="Times New Roman" w:cs="Times New Roman"/>
          <w:lang w:val="en-AU"/>
        </w:rPr>
        <w:t>health care, fa</w:t>
      </w:r>
      <w:r w:rsidR="004C3837">
        <w:rPr>
          <w:rFonts w:ascii="Times New Roman" w:hAnsi="Times New Roman" w:cs="Times New Roman"/>
          <w:lang w:val="en-AU"/>
        </w:rPr>
        <w:t xml:space="preserve">mily reunification and </w:t>
      </w:r>
      <w:r w:rsidR="0015290E">
        <w:rPr>
          <w:rFonts w:ascii="Times New Roman" w:hAnsi="Times New Roman" w:cs="Times New Roman"/>
          <w:lang w:val="en-AU"/>
        </w:rPr>
        <w:t>social integration.</w:t>
      </w:r>
      <w:r w:rsidR="00BF44D2">
        <w:rPr>
          <w:rFonts w:ascii="Times New Roman" w:hAnsi="Times New Roman" w:cs="Times New Roman"/>
          <w:lang w:val="en-AU"/>
        </w:rPr>
        <w:t xml:space="preserve"> While some of these considerations, such as </w:t>
      </w:r>
      <w:r w:rsidR="00D30E57">
        <w:rPr>
          <w:rFonts w:ascii="Times New Roman" w:hAnsi="Times New Roman" w:cs="Times New Roman"/>
          <w:lang w:val="en-AU"/>
        </w:rPr>
        <w:t xml:space="preserve">fiscal costs, can be readily accommodated within the current framework, others cannot. </w:t>
      </w:r>
    </w:p>
    <w:p w:rsidR="004C4B5D" w:rsidRDefault="004C4B5D" w:rsidP="00270834">
      <w:pPr>
        <w:pStyle w:val="ListParagraph"/>
        <w:ind w:left="0"/>
        <w:jc w:val="both"/>
        <w:rPr>
          <w:rFonts w:ascii="Times New Roman" w:hAnsi="Times New Roman" w:cs="Times New Roman"/>
          <w:lang w:val="en-AU"/>
        </w:rPr>
      </w:pPr>
    </w:p>
    <w:p w:rsidR="004C4B5D" w:rsidRDefault="005F30AF" w:rsidP="00270834">
      <w:pPr>
        <w:pStyle w:val="ListParagraph"/>
        <w:ind w:left="0"/>
        <w:jc w:val="both"/>
        <w:rPr>
          <w:rFonts w:ascii="Times New Roman" w:hAnsi="Times New Roman" w:cs="Times New Roman"/>
          <w:lang w:val="en-AU"/>
        </w:rPr>
      </w:pPr>
      <w:r>
        <w:rPr>
          <w:rFonts w:ascii="Times New Roman" w:hAnsi="Times New Roman" w:cs="Times New Roman"/>
          <w:lang w:val="en-AU"/>
        </w:rPr>
        <w:t xml:space="preserve">Second, with respect to the five factors </w:t>
      </w:r>
      <w:r w:rsidR="00D30E57">
        <w:rPr>
          <w:rFonts w:ascii="Times New Roman" w:hAnsi="Times New Roman" w:cs="Times New Roman"/>
          <w:lang w:val="en-AU"/>
        </w:rPr>
        <w:t>that have been identified</w:t>
      </w:r>
      <w:r w:rsidR="00FA5E2C">
        <w:rPr>
          <w:rFonts w:ascii="Times New Roman" w:hAnsi="Times New Roman" w:cs="Times New Roman"/>
          <w:lang w:val="en-AU"/>
        </w:rPr>
        <w:t>,</w:t>
      </w:r>
      <w:r w:rsidR="00D30E57">
        <w:rPr>
          <w:rFonts w:ascii="Times New Roman" w:hAnsi="Times New Roman" w:cs="Times New Roman"/>
          <w:lang w:val="en-AU"/>
        </w:rPr>
        <w:t xml:space="preserve"> </w:t>
      </w:r>
      <w:r>
        <w:rPr>
          <w:rFonts w:ascii="Times New Roman" w:hAnsi="Times New Roman" w:cs="Times New Roman"/>
          <w:lang w:val="en-AU"/>
        </w:rPr>
        <w:t xml:space="preserve">further work </w:t>
      </w:r>
      <w:r w:rsidR="00FA5E2C">
        <w:rPr>
          <w:rFonts w:ascii="Times New Roman" w:hAnsi="Times New Roman" w:cs="Times New Roman"/>
          <w:lang w:val="en-AU"/>
        </w:rPr>
        <w:t xml:space="preserve">is needed to clarify the </w:t>
      </w:r>
      <w:r w:rsidR="00D30E57">
        <w:rPr>
          <w:rFonts w:ascii="Times New Roman" w:hAnsi="Times New Roman" w:cs="Times New Roman"/>
          <w:lang w:val="en-AU"/>
        </w:rPr>
        <w:t xml:space="preserve">values and other </w:t>
      </w:r>
      <w:r w:rsidR="004C4B5D">
        <w:rPr>
          <w:rFonts w:ascii="Times New Roman" w:hAnsi="Times New Roman" w:cs="Times New Roman"/>
          <w:lang w:val="en-AU"/>
        </w:rPr>
        <w:t xml:space="preserve">relevant </w:t>
      </w:r>
      <w:r w:rsidR="00D30E57">
        <w:rPr>
          <w:rFonts w:ascii="Times New Roman" w:hAnsi="Times New Roman" w:cs="Times New Roman"/>
          <w:lang w:val="en-AU"/>
        </w:rPr>
        <w:t xml:space="preserve">considerations which they </w:t>
      </w:r>
      <w:r w:rsidR="00FA5E2C">
        <w:rPr>
          <w:rFonts w:ascii="Times New Roman" w:hAnsi="Times New Roman" w:cs="Times New Roman"/>
          <w:lang w:val="en-AU"/>
        </w:rPr>
        <w:t xml:space="preserve">seek to embrace and </w:t>
      </w:r>
      <w:r w:rsidR="00EC0EC7">
        <w:rPr>
          <w:rFonts w:ascii="Times New Roman" w:hAnsi="Times New Roman" w:cs="Times New Roman"/>
          <w:lang w:val="en-AU"/>
        </w:rPr>
        <w:t xml:space="preserve">to </w:t>
      </w:r>
      <w:r w:rsidR="00FA5E2C">
        <w:rPr>
          <w:rFonts w:ascii="Times New Roman" w:hAnsi="Times New Roman" w:cs="Times New Roman"/>
          <w:lang w:val="en-AU"/>
        </w:rPr>
        <w:t>highlight</w:t>
      </w:r>
      <w:r w:rsidR="00D30E57">
        <w:rPr>
          <w:rFonts w:ascii="Times New Roman" w:hAnsi="Times New Roman" w:cs="Times New Roman"/>
          <w:lang w:val="en-AU"/>
        </w:rPr>
        <w:t xml:space="preserve"> the tension</w:t>
      </w:r>
      <w:r w:rsidR="004C4B5D">
        <w:rPr>
          <w:rFonts w:ascii="Times New Roman" w:hAnsi="Times New Roman" w:cs="Times New Roman"/>
          <w:lang w:val="en-AU"/>
        </w:rPr>
        <w:t>s</w:t>
      </w:r>
      <w:r w:rsidR="00D30E57">
        <w:rPr>
          <w:rFonts w:ascii="Times New Roman" w:hAnsi="Times New Roman" w:cs="Times New Roman"/>
          <w:lang w:val="en-AU"/>
        </w:rPr>
        <w:t xml:space="preserve">, not merely between these factors but also within them. </w:t>
      </w:r>
      <w:r w:rsidR="004C4B5D">
        <w:rPr>
          <w:rFonts w:ascii="Times New Roman" w:hAnsi="Times New Roman" w:cs="Times New Roman"/>
          <w:lang w:val="en-AU"/>
        </w:rPr>
        <w:t xml:space="preserve">Further, it is notable that relatively little attention is given in the current framework to protecting civil and political rights or to the virtues of minimizing state coercion (while, at the same time, protecting citizens against various forms of non-state coercion). In my view, such considerations cannot readily be encompassed under headings like ‘social </w:t>
      </w:r>
      <w:r w:rsidR="004C4B5D">
        <w:rPr>
          <w:rFonts w:ascii="Times New Roman" w:hAnsi="Times New Roman" w:cs="Times New Roman"/>
          <w:lang w:val="en-AU"/>
        </w:rPr>
        <w:lastRenderedPageBreak/>
        <w:t>capital’ or ‘equity’. Likewise, there is little discussion of aesthetic values or intrinsic values in the various papers.</w:t>
      </w:r>
    </w:p>
    <w:p w:rsidR="004C4B5D" w:rsidRDefault="004C4B5D" w:rsidP="00270834">
      <w:pPr>
        <w:pStyle w:val="ListParagraph"/>
        <w:ind w:left="0"/>
        <w:jc w:val="both"/>
        <w:rPr>
          <w:rFonts w:ascii="Times New Roman" w:hAnsi="Times New Roman" w:cs="Times New Roman"/>
          <w:lang w:val="en-AU"/>
        </w:rPr>
      </w:pPr>
    </w:p>
    <w:p w:rsidR="004C4B5D" w:rsidRDefault="004C4B5D" w:rsidP="00270834">
      <w:pPr>
        <w:pStyle w:val="ListParagraph"/>
        <w:ind w:left="0"/>
        <w:jc w:val="both"/>
        <w:rPr>
          <w:rFonts w:ascii="Times New Roman" w:hAnsi="Times New Roman" w:cs="Times New Roman"/>
          <w:lang w:val="en-AU"/>
        </w:rPr>
      </w:pPr>
      <w:r>
        <w:rPr>
          <w:rFonts w:ascii="Times New Roman" w:hAnsi="Times New Roman" w:cs="Times New Roman"/>
          <w:lang w:val="en-AU"/>
        </w:rPr>
        <w:t>Third, the current framework gives inadequate attention to the dif</w:t>
      </w:r>
      <w:r w:rsidR="00EC0EC7">
        <w:rPr>
          <w:rFonts w:ascii="Times New Roman" w:hAnsi="Times New Roman" w:cs="Times New Roman"/>
          <w:lang w:val="en-AU"/>
        </w:rPr>
        <w:t>ferent spheres which characteris</w:t>
      </w:r>
      <w:r>
        <w:rPr>
          <w:rFonts w:ascii="Times New Roman" w:hAnsi="Times New Roman" w:cs="Times New Roman"/>
          <w:lang w:val="en-AU"/>
        </w:rPr>
        <w:t>e our social world</w:t>
      </w:r>
      <w:r w:rsidR="00316368">
        <w:rPr>
          <w:rFonts w:ascii="Times New Roman" w:hAnsi="Times New Roman" w:cs="Times New Roman"/>
          <w:lang w:val="en-AU"/>
        </w:rPr>
        <w:t xml:space="preserve">, the borders between them and the challenge of incommensurability. These matters deserve </w:t>
      </w:r>
      <w:r w:rsidR="00EC0EC7">
        <w:rPr>
          <w:rFonts w:ascii="Times New Roman" w:hAnsi="Times New Roman" w:cs="Times New Roman"/>
          <w:lang w:val="en-AU"/>
        </w:rPr>
        <w:t xml:space="preserve">more detailed </w:t>
      </w:r>
      <w:r w:rsidR="00316368">
        <w:rPr>
          <w:rFonts w:ascii="Times New Roman" w:hAnsi="Times New Roman" w:cs="Times New Roman"/>
          <w:lang w:val="en-AU"/>
        </w:rPr>
        <w:t>attention.</w:t>
      </w:r>
    </w:p>
    <w:p w:rsidR="004C4B5D" w:rsidRDefault="004C4B5D" w:rsidP="00270834">
      <w:pPr>
        <w:pStyle w:val="ListParagraph"/>
        <w:ind w:left="0"/>
        <w:jc w:val="both"/>
        <w:rPr>
          <w:rFonts w:ascii="Times New Roman" w:hAnsi="Times New Roman" w:cs="Times New Roman"/>
          <w:lang w:val="en-AU"/>
        </w:rPr>
      </w:pPr>
    </w:p>
    <w:p w:rsidR="006D1255" w:rsidRDefault="00D30E57" w:rsidP="006D1255">
      <w:pPr>
        <w:pStyle w:val="ListParagraph"/>
        <w:ind w:left="0"/>
        <w:jc w:val="both"/>
        <w:rPr>
          <w:rFonts w:ascii="Times New Roman" w:hAnsi="Times New Roman" w:cs="Times New Roman"/>
          <w:lang w:val="en-AU"/>
        </w:rPr>
      </w:pPr>
      <w:r>
        <w:rPr>
          <w:rFonts w:ascii="Times New Roman" w:hAnsi="Times New Roman" w:cs="Times New Roman"/>
          <w:lang w:val="en-AU"/>
        </w:rPr>
        <w:t xml:space="preserve">Finally, </w:t>
      </w:r>
      <w:r w:rsidR="00FA5E2C">
        <w:rPr>
          <w:rFonts w:ascii="Times New Roman" w:hAnsi="Times New Roman" w:cs="Times New Roman"/>
          <w:lang w:val="en-AU"/>
        </w:rPr>
        <w:t xml:space="preserve">any </w:t>
      </w:r>
      <w:r>
        <w:rPr>
          <w:rFonts w:ascii="Times New Roman" w:hAnsi="Times New Roman" w:cs="Times New Roman"/>
          <w:lang w:val="en-AU"/>
        </w:rPr>
        <w:t>framework which refers constantly to ‘</w:t>
      </w:r>
      <w:r w:rsidR="005A2085">
        <w:rPr>
          <w:rFonts w:ascii="Times New Roman" w:hAnsi="Times New Roman" w:cs="Times New Roman"/>
          <w:lang w:val="en-AU"/>
        </w:rPr>
        <w:t>higher living standards</w:t>
      </w:r>
      <w:r>
        <w:rPr>
          <w:rFonts w:ascii="Times New Roman" w:hAnsi="Times New Roman" w:cs="Times New Roman"/>
          <w:lang w:val="en-AU"/>
        </w:rPr>
        <w:t>’ or ‘</w:t>
      </w:r>
      <w:r w:rsidR="00FA5E2C">
        <w:rPr>
          <w:rFonts w:ascii="Times New Roman" w:hAnsi="Times New Roman" w:cs="Times New Roman"/>
          <w:lang w:val="en-AU"/>
        </w:rPr>
        <w:t>improving living standards’ is bound to</w:t>
      </w:r>
      <w:r>
        <w:rPr>
          <w:rFonts w:ascii="Times New Roman" w:hAnsi="Times New Roman" w:cs="Times New Roman"/>
          <w:lang w:val="en-AU"/>
        </w:rPr>
        <w:t xml:space="preserve"> generate the impression, whether intended or otherwise, that the ultimate goal of public policy is to achieve the highest possible living standards. </w:t>
      </w:r>
      <w:r w:rsidR="00FA5E2C">
        <w:rPr>
          <w:rFonts w:ascii="Times New Roman" w:hAnsi="Times New Roman" w:cs="Times New Roman"/>
          <w:lang w:val="en-AU"/>
        </w:rPr>
        <w:t>Yet embracing a single ultimate goal</w:t>
      </w:r>
      <w:r w:rsidR="00246EEB">
        <w:rPr>
          <w:rFonts w:ascii="Times New Roman" w:hAnsi="Times New Roman" w:cs="Times New Roman"/>
          <w:lang w:val="en-AU"/>
        </w:rPr>
        <w:t xml:space="preserve"> is inconsistent with a pluralist view. </w:t>
      </w:r>
      <w:r w:rsidR="00FA5E2C">
        <w:rPr>
          <w:rFonts w:ascii="Times New Roman" w:hAnsi="Times New Roman" w:cs="Times New Roman"/>
          <w:lang w:val="en-AU"/>
        </w:rPr>
        <w:t xml:space="preserve">This </w:t>
      </w:r>
      <w:r w:rsidR="00246EEB">
        <w:rPr>
          <w:rFonts w:ascii="Times New Roman" w:hAnsi="Times New Roman" w:cs="Times New Roman"/>
          <w:lang w:val="en-AU"/>
        </w:rPr>
        <w:t xml:space="preserve">applies however narrowly or broadly the term ‘living standards’ is defined. Aside from this, if a very broad </w:t>
      </w:r>
      <w:r w:rsidR="00316368">
        <w:rPr>
          <w:rFonts w:ascii="Times New Roman" w:hAnsi="Times New Roman" w:cs="Times New Roman"/>
          <w:lang w:val="en-AU"/>
        </w:rPr>
        <w:t>definition</w:t>
      </w:r>
      <w:r w:rsidR="00246EEB">
        <w:rPr>
          <w:rFonts w:ascii="Times New Roman" w:hAnsi="Times New Roman" w:cs="Times New Roman"/>
          <w:lang w:val="en-AU"/>
        </w:rPr>
        <w:t xml:space="preserve"> </w:t>
      </w:r>
      <w:r w:rsidR="00316368">
        <w:rPr>
          <w:rFonts w:ascii="Times New Roman" w:hAnsi="Times New Roman" w:cs="Times New Roman"/>
          <w:lang w:val="en-AU"/>
        </w:rPr>
        <w:t xml:space="preserve">of </w:t>
      </w:r>
      <w:r w:rsidR="00246EEB">
        <w:rPr>
          <w:rFonts w:ascii="Times New Roman" w:hAnsi="Times New Roman" w:cs="Times New Roman"/>
          <w:lang w:val="en-AU"/>
        </w:rPr>
        <w:t xml:space="preserve">‘living standards’ </w:t>
      </w:r>
      <w:r w:rsidR="00316368">
        <w:rPr>
          <w:rFonts w:ascii="Times New Roman" w:hAnsi="Times New Roman" w:cs="Times New Roman"/>
          <w:lang w:val="en-AU"/>
        </w:rPr>
        <w:t xml:space="preserve">is adopted </w:t>
      </w:r>
      <w:r w:rsidR="00246EEB">
        <w:rPr>
          <w:rFonts w:ascii="Times New Roman" w:hAnsi="Times New Roman" w:cs="Times New Roman"/>
          <w:lang w:val="en-AU"/>
        </w:rPr>
        <w:t>(e.g. i</w:t>
      </w:r>
      <w:r w:rsidR="00316368">
        <w:rPr>
          <w:rFonts w:ascii="Times New Roman" w:hAnsi="Times New Roman" w:cs="Times New Roman"/>
          <w:lang w:val="en-AU"/>
        </w:rPr>
        <w:t>f it is deemed</w:t>
      </w:r>
      <w:r w:rsidR="00246EEB">
        <w:rPr>
          <w:rFonts w:ascii="Times New Roman" w:hAnsi="Times New Roman" w:cs="Times New Roman"/>
          <w:lang w:val="en-AU"/>
        </w:rPr>
        <w:t xml:space="preserve"> to embrace all four forms of capital, as well as the five ‘fact</w:t>
      </w:r>
      <w:r w:rsidR="00316368">
        <w:rPr>
          <w:rFonts w:ascii="Times New Roman" w:hAnsi="Times New Roman" w:cs="Times New Roman"/>
          <w:lang w:val="en-AU"/>
        </w:rPr>
        <w:t>ors’), then the term will be rendered</w:t>
      </w:r>
      <w:r w:rsidR="00246EEB">
        <w:rPr>
          <w:rFonts w:ascii="Times New Roman" w:hAnsi="Times New Roman" w:cs="Times New Roman"/>
          <w:lang w:val="en-AU"/>
        </w:rPr>
        <w:t xml:space="preserve"> meaningless. For such reasons, </w:t>
      </w:r>
      <w:r w:rsidR="004C09A6">
        <w:rPr>
          <w:rFonts w:ascii="Times New Roman" w:hAnsi="Times New Roman" w:cs="Times New Roman"/>
          <w:lang w:val="en-AU"/>
        </w:rPr>
        <w:t xml:space="preserve">it </w:t>
      </w:r>
      <w:r w:rsidR="004E0D9A">
        <w:rPr>
          <w:rFonts w:ascii="Times New Roman" w:hAnsi="Times New Roman" w:cs="Times New Roman"/>
          <w:lang w:val="en-AU"/>
        </w:rPr>
        <w:t xml:space="preserve">is probably </w:t>
      </w:r>
      <w:r w:rsidR="004C09A6">
        <w:rPr>
          <w:rFonts w:ascii="Times New Roman" w:hAnsi="Times New Roman" w:cs="Times New Roman"/>
          <w:lang w:val="en-AU"/>
        </w:rPr>
        <w:t xml:space="preserve">preferable to talk </w:t>
      </w:r>
      <w:r w:rsidR="004E0D9A">
        <w:rPr>
          <w:rFonts w:ascii="Times New Roman" w:hAnsi="Times New Roman" w:cs="Times New Roman"/>
          <w:lang w:val="en-AU"/>
        </w:rPr>
        <w:t xml:space="preserve">simply </w:t>
      </w:r>
      <w:r w:rsidR="004C09A6">
        <w:rPr>
          <w:rFonts w:ascii="Times New Roman" w:hAnsi="Times New Roman" w:cs="Times New Roman"/>
          <w:lang w:val="en-AU"/>
        </w:rPr>
        <w:t xml:space="preserve">about a </w:t>
      </w:r>
      <w:r w:rsidR="004E0D9A">
        <w:rPr>
          <w:rFonts w:ascii="Times New Roman" w:hAnsi="Times New Roman" w:cs="Times New Roman"/>
          <w:lang w:val="en-AU"/>
        </w:rPr>
        <w:t>'</w:t>
      </w:r>
      <w:r w:rsidR="004C09A6">
        <w:rPr>
          <w:rFonts w:ascii="Times New Roman" w:hAnsi="Times New Roman" w:cs="Times New Roman"/>
          <w:lang w:val="en-AU"/>
        </w:rPr>
        <w:t>policy framework</w:t>
      </w:r>
      <w:r w:rsidR="004E0D9A">
        <w:rPr>
          <w:rFonts w:ascii="Times New Roman" w:hAnsi="Times New Roman" w:cs="Times New Roman"/>
          <w:lang w:val="en-AU"/>
        </w:rPr>
        <w:t>'</w:t>
      </w:r>
      <w:r w:rsidR="004C09A6">
        <w:rPr>
          <w:rFonts w:ascii="Times New Roman" w:hAnsi="Times New Roman" w:cs="Times New Roman"/>
          <w:lang w:val="en-AU"/>
        </w:rPr>
        <w:t xml:space="preserve"> without add</w:t>
      </w:r>
      <w:r w:rsidR="004E0D9A">
        <w:rPr>
          <w:rFonts w:ascii="Times New Roman" w:hAnsi="Times New Roman" w:cs="Times New Roman"/>
          <w:lang w:val="en-AU"/>
        </w:rPr>
        <w:t>ing</w:t>
      </w:r>
      <w:r w:rsidR="004C09A6">
        <w:rPr>
          <w:rFonts w:ascii="Times New Roman" w:hAnsi="Times New Roman" w:cs="Times New Roman"/>
          <w:lang w:val="en-AU"/>
        </w:rPr>
        <w:t xml:space="preserve"> any qualifying adjectival phrase, whether this </w:t>
      </w:r>
      <w:r w:rsidR="00882BAE">
        <w:rPr>
          <w:rFonts w:ascii="Times New Roman" w:hAnsi="Times New Roman" w:cs="Times New Roman"/>
          <w:lang w:val="en-AU"/>
        </w:rPr>
        <w:t xml:space="preserve">is </w:t>
      </w:r>
      <w:r w:rsidR="004E0D9A">
        <w:rPr>
          <w:rFonts w:ascii="Times New Roman" w:hAnsi="Times New Roman" w:cs="Times New Roman"/>
          <w:lang w:val="en-AU"/>
        </w:rPr>
        <w:t>'</w:t>
      </w:r>
      <w:r w:rsidR="00882BAE">
        <w:rPr>
          <w:rFonts w:ascii="Times New Roman" w:hAnsi="Times New Roman" w:cs="Times New Roman"/>
          <w:lang w:val="en-AU"/>
        </w:rPr>
        <w:t>human happiness</w:t>
      </w:r>
      <w:r w:rsidR="004E0D9A">
        <w:rPr>
          <w:rFonts w:ascii="Times New Roman" w:hAnsi="Times New Roman" w:cs="Times New Roman"/>
          <w:lang w:val="en-AU"/>
        </w:rPr>
        <w:t>'</w:t>
      </w:r>
      <w:r w:rsidR="00882BAE">
        <w:rPr>
          <w:rFonts w:ascii="Times New Roman" w:hAnsi="Times New Roman" w:cs="Times New Roman"/>
          <w:lang w:val="en-AU"/>
        </w:rPr>
        <w:t xml:space="preserve">, </w:t>
      </w:r>
      <w:r w:rsidR="004E0D9A">
        <w:rPr>
          <w:rFonts w:ascii="Times New Roman" w:hAnsi="Times New Roman" w:cs="Times New Roman"/>
          <w:lang w:val="en-AU"/>
        </w:rPr>
        <w:t>'</w:t>
      </w:r>
      <w:r w:rsidR="00882BAE">
        <w:rPr>
          <w:rFonts w:ascii="Times New Roman" w:hAnsi="Times New Roman" w:cs="Times New Roman"/>
          <w:lang w:val="en-AU"/>
        </w:rPr>
        <w:t>well-being</w:t>
      </w:r>
      <w:r w:rsidR="004E0D9A">
        <w:rPr>
          <w:rFonts w:ascii="Times New Roman" w:hAnsi="Times New Roman" w:cs="Times New Roman"/>
          <w:lang w:val="en-AU"/>
        </w:rPr>
        <w:t>'</w:t>
      </w:r>
      <w:r w:rsidR="00882BAE">
        <w:rPr>
          <w:rFonts w:ascii="Times New Roman" w:hAnsi="Times New Roman" w:cs="Times New Roman"/>
          <w:lang w:val="en-AU"/>
        </w:rPr>
        <w:t xml:space="preserve"> or </w:t>
      </w:r>
      <w:r w:rsidR="004E0D9A">
        <w:rPr>
          <w:rFonts w:ascii="Times New Roman" w:hAnsi="Times New Roman" w:cs="Times New Roman"/>
          <w:lang w:val="en-AU"/>
        </w:rPr>
        <w:t>'</w:t>
      </w:r>
      <w:r w:rsidR="00882BAE">
        <w:rPr>
          <w:rFonts w:ascii="Times New Roman" w:hAnsi="Times New Roman" w:cs="Times New Roman"/>
          <w:lang w:val="en-AU"/>
        </w:rPr>
        <w:t>living standards</w:t>
      </w:r>
      <w:r w:rsidR="004E0D9A">
        <w:rPr>
          <w:rFonts w:ascii="Times New Roman" w:hAnsi="Times New Roman" w:cs="Times New Roman"/>
          <w:lang w:val="en-AU"/>
        </w:rPr>
        <w:t>'</w:t>
      </w:r>
      <w:r w:rsidR="00882BAE">
        <w:rPr>
          <w:rFonts w:ascii="Times New Roman" w:hAnsi="Times New Roman" w:cs="Times New Roman"/>
          <w:lang w:val="en-AU"/>
        </w:rPr>
        <w:t>.</w:t>
      </w:r>
      <w:r w:rsidR="00246EEB">
        <w:rPr>
          <w:rFonts w:ascii="Times New Roman" w:hAnsi="Times New Roman" w:cs="Times New Roman"/>
          <w:lang w:val="en-AU"/>
        </w:rPr>
        <w:t xml:space="preserve"> </w:t>
      </w:r>
    </w:p>
    <w:p w:rsidR="006D1255" w:rsidRDefault="006D1255" w:rsidP="006D1255">
      <w:pPr>
        <w:pStyle w:val="ListParagraph"/>
        <w:ind w:left="0"/>
        <w:jc w:val="both"/>
        <w:rPr>
          <w:rFonts w:ascii="Times New Roman" w:hAnsi="Times New Roman" w:cs="Times New Roman"/>
          <w:lang w:val="en-AU"/>
        </w:rPr>
      </w:pPr>
    </w:p>
    <w:p w:rsidR="009758AA" w:rsidRPr="006D1255" w:rsidRDefault="00D52264" w:rsidP="006D1255">
      <w:pPr>
        <w:pStyle w:val="ListParagraph"/>
        <w:ind w:left="0"/>
        <w:jc w:val="both"/>
        <w:rPr>
          <w:rFonts w:ascii="Times New Roman" w:hAnsi="Times New Roman" w:cs="Times New Roman"/>
          <w:lang w:val="en-AU"/>
        </w:rPr>
      </w:pPr>
      <w:r>
        <w:rPr>
          <w:rFonts w:ascii="Times New Roman" w:hAnsi="Times New Roman" w:cs="Times New Roman"/>
          <w:b/>
        </w:rPr>
        <w:t>Conclusion</w:t>
      </w:r>
    </w:p>
    <w:p w:rsidR="00D104DD" w:rsidRDefault="00391278" w:rsidP="00EF30C6">
      <w:pPr>
        <w:jc w:val="both"/>
        <w:rPr>
          <w:rFonts w:ascii="Times New Roman" w:hAnsi="Times New Roman" w:cs="Times New Roman"/>
        </w:rPr>
      </w:pPr>
      <w:r>
        <w:rPr>
          <w:rFonts w:ascii="Times New Roman" w:hAnsi="Times New Roman" w:cs="Times New Roman"/>
        </w:rPr>
        <w:t>This paper has traverse</w:t>
      </w:r>
      <w:r w:rsidR="00453724">
        <w:rPr>
          <w:rFonts w:ascii="Times New Roman" w:hAnsi="Times New Roman" w:cs="Times New Roman"/>
        </w:rPr>
        <w:t>d</w:t>
      </w:r>
      <w:r>
        <w:rPr>
          <w:rFonts w:ascii="Times New Roman" w:hAnsi="Times New Roman" w:cs="Times New Roman"/>
        </w:rPr>
        <w:t xml:space="preserve"> a wide range of issues. The core arguments can be summarized as follows. First, we inhabit a moral universe. This applies both to our personal actions and public endeavours. Policy making is necessarily</w:t>
      </w:r>
      <w:r w:rsidR="00D104DD">
        <w:rPr>
          <w:rFonts w:ascii="Times New Roman" w:hAnsi="Times New Roman" w:cs="Times New Roman"/>
        </w:rPr>
        <w:t>, therefore,</w:t>
      </w:r>
      <w:r>
        <w:rPr>
          <w:rFonts w:ascii="Times New Roman" w:hAnsi="Times New Roman" w:cs="Times New Roman"/>
        </w:rPr>
        <w:t xml:space="preserve"> an ethical undertaking. Accordingly, those providing policy advice need to be ethically aware.</w:t>
      </w:r>
      <w:r w:rsidR="001A7C1A">
        <w:rPr>
          <w:rFonts w:ascii="Times New Roman" w:hAnsi="Times New Roman" w:cs="Times New Roman"/>
        </w:rPr>
        <w:t xml:space="preserve"> Second, any advice on substantive policy matters has an ethical content, and any analysis or recommendations will reflect a particular conception of what is good, both for individuals and society as a whole. Neutrality with respect to the nature of the good </w:t>
      </w:r>
      <w:r w:rsidR="004D784C">
        <w:rPr>
          <w:rFonts w:ascii="Times New Roman" w:hAnsi="Times New Roman" w:cs="Times New Roman"/>
        </w:rPr>
        <w:t xml:space="preserve">life </w:t>
      </w:r>
      <w:r w:rsidR="001A7C1A">
        <w:rPr>
          <w:rFonts w:ascii="Times New Roman" w:hAnsi="Times New Roman" w:cs="Times New Roman"/>
        </w:rPr>
        <w:t xml:space="preserve">is thus impossible. Third, there are </w:t>
      </w:r>
      <w:r w:rsidR="00EC0EC7">
        <w:rPr>
          <w:rFonts w:ascii="Times New Roman" w:hAnsi="Times New Roman" w:cs="Times New Roman"/>
        </w:rPr>
        <w:t xml:space="preserve">strong </w:t>
      </w:r>
      <w:r w:rsidR="001A7C1A">
        <w:rPr>
          <w:rFonts w:ascii="Times New Roman" w:hAnsi="Times New Roman" w:cs="Times New Roman"/>
        </w:rPr>
        <w:t>arguments for endorsing a broadly liberal conception of the good. This entails protecting a range of human rights</w:t>
      </w:r>
      <w:r w:rsidR="00D104DD">
        <w:rPr>
          <w:rFonts w:ascii="Times New Roman" w:hAnsi="Times New Roman" w:cs="Times New Roman"/>
        </w:rPr>
        <w:t>, fostering critical capabilities</w:t>
      </w:r>
      <w:r w:rsidR="001A7C1A">
        <w:rPr>
          <w:rFonts w:ascii="Times New Roman" w:hAnsi="Times New Roman" w:cs="Times New Roman"/>
        </w:rPr>
        <w:t>, satisfying basic human needs and ensuring the sustainable management of resources. Fourth, there is no one single, all-enc</w:t>
      </w:r>
      <w:r w:rsidR="007815C2">
        <w:rPr>
          <w:rFonts w:ascii="Times New Roman" w:hAnsi="Times New Roman" w:cs="Times New Roman"/>
        </w:rPr>
        <w:t xml:space="preserve">ompassing policy goal. Rather, multiple values and numerous goals can be discerned, many of which are incommensurable. Attempts to overcome such incommensurability by assigning monetary values to non-marketed goods and services can be highly problematic. Indeed, without </w:t>
      </w:r>
      <w:r w:rsidR="00797756">
        <w:rPr>
          <w:rFonts w:ascii="Times New Roman" w:hAnsi="Times New Roman" w:cs="Times New Roman"/>
        </w:rPr>
        <w:t xml:space="preserve">setting proper borders to </w:t>
      </w:r>
      <w:r w:rsidR="007815C2">
        <w:rPr>
          <w:rFonts w:ascii="Times New Roman" w:hAnsi="Times New Roman" w:cs="Times New Roman"/>
        </w:rPr>
        <w:t xml:space="preserve">the </w:t>
      </w:r>
      <w:r w:rsidR="00797756">
        <w:rPr>
          <w:rFonts w:ascii="Times New Roman" w:hAnsi="Times New Roman" w:cs="Times New Roman"/>
        </w:rPr>
        <w:t xml:space="preserve">legitimate sphere of the </w:t>
      </w:r>
      <w:r w:rsidR="007815C2">
        <w:rPr>
          <w:rFonts w:ascii="Times New Roman" w:hAnsi="Times New Roman" w:cs="Times New Roman"/>
        </w:rPr>
        <w:t>market, there is a high risk of devaluing many critically important things. We need on-going public debate and reason</w:t>
      </w:r>
      <w:r w:rsidR="00797756">
        <w:rPr>
          <w:rFonts w:ascii="Times New Roman" w:hAnsi="Times New Roman" w:cs="Times New Roman"/>
        </w:rPr>
        <w:t xml:space="preserve">ed deliberation about where these </w:t>
      </w:r>
      <w:r w:rsidR="007815C2">
        <w:rPr>
          <w:rFonts w:ascii="Times New Roman" w:hAnsi="Times New Roman" w:cs="Times New Roman"/>
        </w:rPr>
        <w:t>borders should be drawn and what decision ru</w:t>
      </w:r>
      <w:r w:rsidR="00797756">
        <w:rPr>
          <w:rFonts w:ascii="Times New Roman" w:hAnsi="Times New Roman" w:cs="Times New Roman"/>
        </w:rPr>
        <w:t>les ought to be adopted</w:t>
      </w:r>
      <w:r w:rsidR="007815C2">
        <w:rPr>
          <w:rFonts w:ascii="Times New Roman" w:hAnsi="Times New Roman" w:cs="Times New Roman"/>
        </w:rPr>
        <w:t xml:space="preserve"> when values are incommensurable and in conflict. Such issues are fundamentally ethical and political in nature. </w:t>
      </w:r>
    </w:p>
    <w:p w:rsidR="00EF30C6" w:rsidRDefault="00262E68" w:rsidP="00EF30C6">
      <w:pPr>
        <w:jc w:val="both"/>
        <w:rPr>
          <w:rFonts w:ascii="Times New Roman" w:hAnsi="Times New Roman" w:cs="Times New Roman"/>
        </w:rPr>
      </w:pPr>
      <w:r>
        <w:rPr>
          <w:rFonts w:ascii="Times New Roman" w:hAnsi="Times New Roman" w:cs="Times New Roman"/>
        </w:rPr>
        <w:t xml:space="preserve">Finally, governments </w:t>
      </w:r>
      <w:r w:rsidR="00797756">
        <w:rPr>
          <w:rFonts w:ascii="Times New Roman" w:hAnsi="Times New Roman" w:cs="Times New Roman"/>
        </w:rPr>
        <w:t xml:space="preserve">have only a limited capacity </w:t>
      </w:r>
      <w:r>
        <w:rPr>
          <w:rFonts w:ascii="Times New Roman" w:hAnsi="Times New Roman" w:cs="Times New Roman"/>
        </w:rPr>
        <w:t>to promote the good.</w:t>
      </w:r>
      <w:r w:rsidR="007815C2">
        <w:rPr>
          <w:rFonts w:ascii="Times New Roman" w:hAnsi="Times New Roman" w:cs="Times New Roman"/>
        </w:rPr>
        <w:t xml:space="preserve"> While there is a strong case for seeking to reduce harm to human beings and the environment and to overcome injustice</w:t>
      </w:r>
      <w:r w:rsidR="00EA6800">
        <w:rPr>
          <w:rFonts w:ascii="Times New Roman" w:hAnsi="Times New Roman" w:cs="Times New Roman"/>
        </w:rPr>
        <w:t>, perfection</w:t>
      </w:r>
      <w:r w:rsidR="00885886">
        <w:rPr>
          <w:rFonts w:ascii="Times New Roman" w:hAnsi="Times New Roman" w:cs="Times New Roman"/>
        </w:rPr>
        <w:t xml:space="preserve"> is out of reach</w:t>
      </w:r>
      <w:r w:rsidR="00797756">
        <w:rPr>
          <w:rFonts w:ascii="Times New Roman" w:hAnsi="Times New Roman" w:cs="Times New Roman"/>
        </w:rPr>
        <w:t xml:space="preserve">; utopian visions are unobtainable. </w:t>
      </w:r>
      <w:r w:rsidR="00885886">
        <w:rPr>
          <w:rFonts w:ascii="Times New Roman" w:hAnsi="Times New Roman" w:cs="Times New Roman"/>
        </w:rPr>
        <w:t xml:space="preserve">The quest for the good society, therefore, must always be conducted in the shadow of </w:t>
      </w:r>
      <w:r w:rsidR="009F0EF7">
        <w:rPr>
          <w:rFonts w:ascii="Times New Roman" w:hAnsi="Times New Roman" w:cs="Times New Roman"/>
        </w:rPr>
        <w:t xml:space="preserve">faltering </w:t>
      </w:r>
      <w:r w:rsidR="00EC0EC7">
        <w:rPr>
          <w:rFonts w:ascii="Times New Roman" w:hAnsi="Times New Roman" w:cs="Times New Roman"/>
        </w:rPr>
        <w:t>progress and unrealis</w:t>
      </w:r>
      <w:r w:rsidR="00885886">
        <w:rPr>
          <w:rFonts w:ascii="Times New Roman" w:hAnsi="Times New Roman" w:cs="Times New Roman"/>
        </w:rPr>
        <w:t xml:space="preserve">ed dreams. </w:t>
      </w:r>
      <w:r w:rsidR="00C85FB5">
        <w:rPr>
          <w:rFonts w:ascii="Times New Roman" w:hAnsi="Times New Roman" w:cs="Times New Roman"/>
        </w:rPr>
        <w:t xml:space="preserve">The task is never done; the battles are never fully won. </w:t>
      </w:r>
      <w:r w:rsidR="00797756">
        <w:rPr>
          <w:rFonts w:ascii="Times New Roman" w:hAnsi="Times New Roman" w:cs="Times New Roman"/>
        </w:rPr>
        <w:t>But this no</w:t>
      </w:r>
      <w:r w:rsidR="00885886">
        <w:rPr>
          <w:rFonts w:ascii="Times New Roman" w:hAnsi="Times New Roman" w:cs="Times New Roman"/>
        </w:rPr>
        <w:t xml:space="preserve"> reason for despair. </w:t>
      </w:r>
      <w:r w:rsidR="00C85FB5">
        <w:rPr>
          <w:rFonts w:ascii="Times New Roman" w:hAnsi="Times New Roman" w:cs="Times New Roman"/>
        </w:rPr>
        <w:t xml:space="preserve">Nor should we abandon any yearning for a better tomorrow. </w:t>
      </w:r>
      <w:r w:rsidR="00361B1E">
        <w:rPr>
          <w:rFonts w:ascii="Times New Roman" w:hAnsi="Times New Roman" w:cs="Times New Roman"/>
        </w:rPr>
        <w:t>There are good reasons, certainly</w:t>
      </w:r>
      <w:r w:rsidR="00405BEF">
        <w:rPr>
          <w:rFonts w:ascii="Times New Roman" w:hAnsi="Times New Roman" w:cs="Times New Roman"/>
        </w:rPr>
        <w:t xml:space="preserve"> good theological ones, for hope</w:t>
      </w:r>
      <w:r w:rsidR="00C85FB5">
        <w:rPr>
          <w:rFonts w:ascii="Times New Roman" w:hAnsi="Times New Roman" w:cs="Times New Roman"/>
        </w:rPr>
        <w:t xml:space="preserve">. From a Christian perspective, </w:t>
      </w:r>
      <w:r w:rsidR="00405BEF">
        <w:rPr>
          <w:rFonts w:ascii="Times New Roman" w:hAnsi="Times New Roman" w:cs="Times New Roman"/>
        </w:rPr>
        <w:t xml:space="preserve">such </w:t>
      </w:r>
      <w:r w:rsidR="00597119">
        <w:rPr>
          <w:rFonts w:ascii="Times New Roman" w:hAnsi="Times New Roman" w:cs="Times New Roman"/>
        </w:rPr>
        <w:t xml:space="preserve">hope </w:t>
      </w:r>
      <w:r w:rsidR="00405BEF">
        <w:rPr>
          <w:rFonts w:ascii="Times New Roman" w:hAnsi="Times New Roman" w:cs="Times New Roman"/>
        </w:rPr>
        <w:t xml:space="preserve">is founded </w:t>
      </w:r>
      <w:r w:rsidR="00597119">
        <w:rPr>
          <w:rFonts w:ascii="Times New Roman" w:hAnsi="Times New Roman" w:cs="Times New Roman"/>
        </w:rPr>
        <w:t xml:space="preserve">on divine grace rather than </w:t>
      </w:r>
      <w:r w:rsidR="00405BEF">
        <w:rPr>
          <w:rFonts w:ascii="Times New Roman" w:hAnsi="Times New Roman" w:cs="Times New Roman"/>
        </w:rPr>
        <w:t xml:space="preserve">mere </w:t>
      </w:r>
      <w:r w:rsidR="00B91E63">
        <w:rPr>
          <w:rFonts w:ascii="Times New Roman" w:hAnsi="Times New Roman" w:cs="Times New Roman"/>
        </w:rPr>
        <w:t>human strivin</w:t>
      </w:r>
      <w:r w:rsidR="00B23483">
        <w:rPr>
          <w:rFonts w:ascii="Times New Roman" w:hAnsi="Times New Roman" w:cs="Times New Roman"/>
        </w:rPr>
        <w:t>g;</w:t>
      </w:r>
      <w:r w:rsidR="00B91E63">
        <w:rPr>
          <w:rFonts w:ascii="Times New Roman" w:hAnsi="Times New Roman" w:cs="Times New Roman"/>
        </w:rPr>
        <w:t xml:space="preserve"> and it is a hope not only for improvement today, but also for an eternal and abundant future.</w:t>
      </w:r>
      <w:r w:rsidR="00885886">
        <w:rPr>
          <w:rFonts w:ascii="Times New Roman" w:hAnsi="Times New Roman" w:cs="Times New Roman"/>
        </w:rPr>
        <w:t xml:space="preserve"> </w:t>
      </w:r>
      <w:r w:rsidR="00EF30C6">
        <w:rPr>
          <w:rFonts w:ascii="Times New Roman" w:hAnsi="Times New Roman" w:cs="Times New Roman"/>
        </w:rPr>
        <w:t xml:space="preserve">In my view, this offers a more inspiring </w:t>
      </w:r>
      <w:r w:rsidR="00167A2F">
        <w:rPr>
          <w:rFonts w:ascii="Times New Roman" w:hAnsi="Times New Roman" w:cs="Times New Roman"/>
        </w:rPr>
        <w:t xml:space="preserve">and compelling </w:t>
      </w:r>
      <w:r w:rsidR="00EF30C6">
        <w:rPr>
          <w:rFonts w:ascii="Times New Roman" w:hAnsi="Times New Roman" w:cs="Times New Roman"/>
        </w:rPr>
        <w:t>vision that one based solely on material progress or higher living standards, but no doubt many will disagree!</w:t>
      </w:r>
    </w:p>
    <w:p w:rsidR="006474C3" w:rsidRDefault="006474C3">
      <w:pPr>
        <w:rPr>
          <w:rFonts w:ascii="Times New Roman" w:hAnsi="Times New Roman" w:cs="Times New Roman"/>
          <w:b/>
        </w:rPr>
      </w:pPr>
      <w:r>
        <w:rPr>
          <w:rFonts w:ascii="Times New Roman" w:hAnsi="Times New Roman" w:cs="Times New Roman"/>
          <w:b/>
        </w:rPr>
        <w:br w:type="page"/>
      </w:r>
    </w:p>
    <w:p w:rsidR="004F573A" w:rsidRPr="00A64D9F" w:rsidRDefault="008C4954">
      <w:pPr>
        <w:rPr>
          <w:rFonts w:ascii="Times New Roman" w:hAnsi="Times New Roman" w:cs="Times New Roman"/>
          <w:b/>
        </w:rPr>
      </w:pPr>
      <w:r w:rsidRPr="00A64D9F">
        <w:rPr>
          <w:rFonts w:ascii="Times New Roman" w:hAnsi="Times New Roman" w:cs="Times New Roman"/>
          <w:b/>
        </w:rPr>
        <w:lastRenderedPageBreak/>
        <w:t>References</w:t>
      </w:r>
    </w:p>
    <w:p w:rsidR="001B4A01" w:rsidRDefault="001B4A01"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Pr>
          <w:rFonts w:ascii="Times New Roman" w:hAnsi="Times New Roman" w:cs="Times New Roman"/>
          <w:sz w:val="20"/>
          <w:szCs w:val="20"/>
          <w:lang w:val="en-US"/>
        </w:rPr>
        <w:t xml:space="preserve">Andre, J. 1992. Blocked Exchanges: </w:t>
      </w:r>
      <w:proofErr w:type="gramStart"/>
      <w:r>
        <w:rPr>
          <w:rFonts w:ascii="Times New Roman" w:hAnsi="Times New Roman" w:cs="Times New Roman"/>
          <w:sz w:val="20"/>
          <w:szCs w:val="20"/>
          <w:lang w:val="en-US"/>
        </w:rPr>
        <w:t>A Taxonomy</w:t>
      </w:r>
      <w:proofErr w:type="gramEnd"/>
      <w:r>
        <w:rPr>
          <w:rFonts w:ascii="Times New Roman" w:hAnsi="Times New Roman" w:cs="Times New Roman"/>
          <w:sz w:val="20"/>
          <w:szCs w:val="20"/>
          <w:lang w:val="en-US"/>
        </w:rPr>
        <w:t xml:space="preserve">. </w:t>
      </w:r>
      <w:r w:rsidRPr="007A65E9">
        <w:rPr>
          <w:rFonts w:ascii="Times New Roman" w:hAnsi="Times New Roman" w:cs="Times New Roman"/>
          <w:i/>
          <w:sz w:val="20"/>
          <w:szCs w:val="20"/>
          <w:lang w:val="en-US"/>
        </w:rPr>
        <w:t>Ethics</w:t>
      </w:r>
      <w:r>
        <w:rPr>
          <w:rFonts w:ascii="Times New Roman" w:hAnsi="Times New Roman" w:cs="Times New Roman"/>
          <w:sz w:val="20"/>
          <w:szCs w:val="20"/>
          <w:lang w:val="en-US"/>
        </w:rPr>
        <w:t xml:space="preserve"> 103 (1), pp. 29-47.</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Arnerson</w:t>
      </w:r>
      <w:proofErr w:type="spellEnd"/>
      <w:r w:rsidRPr="003E33F1">
        <w:rPr>
          <w:rFonts w:ascii="Times New Roman" w:hAnsi="Times New Roman" w:cs="Times New Roman"/>
          <w:sz w:val="20"/>
          <w:szCs w:val="20"/>
          <w:lang w:val="en-US"/>
        </w:rPr>
        <w:t xml:space="preserve">, R. 2002. </w:t>
      </w:r>
      <w:r w:rsidRPr="003E33F1">
        <w:rPr>
          <w:rFonts w:ascii="Times New Roman" w:hAnsi="Times New Roman" w:cs="Times New Roman"/>
          <w:i/>
          <w:iCs/>
          <w:sz w:val="20"/>
          <w:szCs w:val="20"/>
          <w:lang w:val="en-US"/>
        </w:rPr>
        <w:t>Liberal neutrality on the good: an autopsy</w:t>
      </w:r>
      <w:r w:rsidR="006D39C9">
        <w:rPr>
          <w:rFonts w:ascii="Times New Roman" w:hAnsi="Times New Roman" w:cs="Times New Roman"/>
          <w:sz w:val="20"/>
          <w:szCs w:val="20"/>
          <w:lang w:val="en-US"/>
        </w:rPr>
        <w:t>. San Diego</w:t>
      </w:r>
      <w:r w:rsidRPr="003E33F1">
        <w:rPr>
          <w:rFonts w:ascii="Times New Roman" w:hAnsi="Times New Roman" w:cs="Times New Roman"/>
          <w:sz w:val="20"/>
          <w:szCs w:val="20"/>
          <w:lang w:val="en-US"/>
        </w:rPr>
        <w:t>.</w:t>
      </w:r>
    </w:p>
    <w:p w:rsidR="00B2308D" w:rsidRPr="003E33F1" w:rsidRDefault="00B2308D" w:rsidP="00B2308D">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Barker, E. 1968.</w:t>
      </w:r>
      <w:proofErr w:type="gramEnd"/>
      <w:r w:rsidRPr="003E33F1">
        <w:rPr>
          <w:rFonts w:ascii="Times New Roman" w:hAnsi="Times New Roman" w:cs="Times New Roman"/>
          <w:sz w:val="20"/>
          <w:szCs w:val="20"/>
          <w:lang w:val="en-US"/>
        </w:rPr>
        <w:t xml:space="preserve"> </w:t>
      </w:r>
      <w:proofErr w:type="gramStart"/>
      <w:r w:rsidRPr="003E33F1">
        <w:rPr>
          <w:rFonts w:ascii="Times New Roman" w:hAnsi="Times New Roman" w:cs="Times New Roman"/>
          <w:i/>
          <w:iCs/>
          <w:sz w:val="20"/>
          <w:szCs w:val="20"/>
          <w:lang w:val="en-US"/>
        </w:rPr>
        <w:t>The politics of Aristotle</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Oxford: Clarendon Press.</w:t>
      </w:r>
    </w:p>
    <w:p w:rsidR="006D39C9" w:rsidRDefault="006D39C9" w:rsidP="006D39C9">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Barry, B. 1973.</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The liberal theory of justice: a critical examination of the principal doctrines in 'A theory of justice' by John Rawls</w:t>
      </w:r>
      <w:r w:rsidRPr="003E33F1">
        <w:rPr>
          <w:rFonts w:ascii="Times New Roman" w:hAnsi="Times New Roman" w:cs="Times New Roman"/>
          <w:sz w:val="20"/>
          <w:szCs w:val="20"/>
          <w:lang w:val="en-US"/>
        </w:rPr>
        <w:t>. Oxford: Clarendon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Barry, B. 1995.</w:t>
      </w:r>
      <w:proofErr w:type="gramEnd"/>
      <w:r w:rsidRPr="003E33F1">
        <w:rPr>
          <w:rFonts w:ascii="Times New Roman" w:hAnsi="Times New Roman" w:cs="Times New Roman"/>
          <w:sz w:val="20"/>
          <w:szCs w:val="20"/>
          <w:lang w:val="en-US"/>
        </w:rPr>
        <w:t xml:space="preserve"> </w:t>
      </w:r>
      <w:proofErr w:type="gramStart"/>
      <w:r w:rsidRPr="003E33F1">
        <w:rPr>
          <w:rFonts w:ascii="Times New Roman" w:hAnsi="Times New Roman" w:cs="Times New Roman"/>
          <w:i/>
          <w:iCs/>
          <w:sz w:val="20"/>
          <w:szCs w:val="20"/>
          <w:lang w:val="en-US"/>
        </w:rPr>
        <w:t>Justice as impartiality</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Oxford: Clarendon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Barry, B. 2005.</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Why social justice matters</w:t>
      </w:r>
      <w:r w:rsidRPr="003E33F1">
        <w:rPr>
          <w:rFonts w:ascii="Times New Roman" w:hAnsi="Times New Roman" w:cs="Times New Roman"/>
          <w:sz w:val="20"/>
          <w:szCs w:val="20"/>
          <w:lang w:val="en-US"/>
        </w:rPr>
        <w:t>. Cambridge: Polity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Barry, B. 1989.</w:t>
      </w:r>
      <w:proofErr w:type="gramEnd"/>
      <w:r w:rsidRPr="003E33F1">
        <w:rPr>
          <w:rFonts w:ascii="Times New Roman" w:hAnsi="Times New Roman" w:cs="Times New Roman"/>
          <w:sz w:val="20"/>
          <w:szCs w:val="20"/>
          <w:lang w:val="en-US"/>
        </w:rPr>
        <w:t xml:space="preserve"> </w:t>
      </w:r>
      <w:proofErr w:type="gramStart"/>
      <w:r w:rsidRPr="003E33F1">
        <w:rPr>
          <w:rFonts w:ascii="Times New Roman" w:hAnsi="Times New Roman" w:cs="Times New Roman"/>
          <w:i/>
          <w:iCs/>
          <w:sz w:val="20"/>
          <w:szCs w:val="20"/>
          <w:lang w:val="en-US"/>
        </w:rPr>
        <w:t>Theories of justice</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Berkeley: University of California Press.</w:t>
      </w:r>
    </w:p>
    <w:p w:rsid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Bertram, G. 2013. </w:t>
      </w:r>
      <w:r w:rsidRPr="003E33F1">
        <w:rPr>
          <w:rFonts w:ascii="Times New Roman" w:hAnsi="Times New Roman" w:cs="Times New Roman"/>
          <w:i/>
          <w:iCs/>
          <w:sz w:val="20"/>
          <w:szCs w:val="20"/>
          <w:lang w:val="en-US"/>
        </w:rPr>
        <w:t>Green border control: issues at the environment/economy border</w:t>
      </w:r>
      <w:r w:rsidRPr="003E33F1">
        <w:rPr>
          <w:rFonts w:ascii="Times New Roman" w:hAnsi="Times New Roman" w:cs="Times New Roman"/>
          <w:sz w:val="20"/>
          <w:szCs w:val="20"/>
          <w:lang w:val="en-US"/>
        </w:rPr>
        <w:t xml:space="preserve">. </w:t>
      </w:r>
      <w:r w:rsidR="00B2308D">
        <w:rPr>
          <w:rFonts w:ascii="Times New Roman" w:hAnsi="Times New Roman" w:cs="Times New Roman"/>
          <w:sz w:val="20"/>
          <w:szCs w:val="20"/>
          <w:lang w:val="en-US"/>
        </w:rPr>
        <w:t>Simon Terry Associates, unpublished paper.</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Boston, J. and </w:t>
      </w:r>
      <w:proofErr w:type="spellStart"/>
      <w:r w:rsidRPr="003E33F1">
        <w:rPr>
          <w:rFonts w:ascii="Times New Roman" w:hAnsi="Times New Roman" w:cs="Times New Roman"/>
          <w:sz w:val="20"/>
          <w:szCs w:val="20"/>
          <w:lang w:val="en-US"/>
        </w:rPr>
        <w:t>Lempp</w:t>
      </w:r>
      <w:proofErr w:type="spellEnd"/>
      <w:r w:rsidRPr="003E33F1">
        <w:rPr>
          <w:rFonts w:ascii="Times New Roman" w:hAnsi="Times New Roman" w:cs="Times New Roman"/>
          <w:sz w:val="20"/>
          <w:szCs w:val="20"/>
          <w:lang w:val="en-US"/>
        </w:rPr>
        <w:t xml:space="preserve">, F. 2011. Climate change: explaining and solving the mismatch between scientific urgency and political inertia. </w:t>
      </w:r>
      <w:r w:rsidRPr="003E33F1">
        <w:rPr>
          <w:rFonts w:ascii="Times New Roman" w:hAnsi="Times New Roman" w:cs="Times New Roman"/>
          <w:i/>
          <w:iCs/>
          <w:sz w:val="20"/>
          <w:szCs w:val="20"/>
          <w:lang w:val="en-US"/>
        </w:rPr>
        <w:t>Accounting, Auditing and Accountability Journal</w:t>
      </w:r>
      <w:r w:rsidRPr="003E33F1">
        <w:rPr>
          <w:rFonts w:ascii="Times New Roman" w:hAnsi="Times New Roman" w:cs="Times New Roman"/>
          <w:sz w:val="20"/>
          <w:szCs w:val="20"/>
          <w:lang w:val="en-US"/>
        </w:rPr>
        <w:t>, 24 (8), pp. 1000-21.</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Boston, J., Bradstock, A. and </w:t>
      </w:r>
      <w:proofErr w:type="spellStart"/>
      <w:r w:rsidRPr="003E33F1">
        <w:rPr>
          <w:rFonts w:ascii="Times New Roman" w:hAnsi="Times New Roman" w:cs="Times New Roman"/>
          <w:sz w:val="20"/>
          <w:szCs w:val="20"/>
          <w:lang w:val="en-US"/>
        </w:rPr>
        <w:t>Eng</w:t>
      </w:r>
      <w:proofErr w:type="spellEnd"/>
      <w:r w:rsidRPr="003E33F1">
        <w:rPr>
          <w:rFonts w:ascii="Times New Roman" w:hAnsi="Times New Roman" w:cs="Times New Roman"/>
          <w:sz w:val="20"/>
          <w:szCs w:val="20"/>
          <w:lang w:val="en-US"/>
        </w:rPr>
        <w:t xml:space="preserve">, D. 2013. </w:t>
      </w:r>
      <w:proofErr w:type="gramStart"/>
      <w:r w:rsidRPr="003E33F1">
        <w:rPr>
          <w:rFonts w:ascii="Times New Roman" w:hAnsi="Times New Roman" w:cs="Times New Roman"/>
          <w:sz w:val="20"/>
          <w:szCs w:val="20"/>
          <w:lang w:val="en-US"/>
        </w:rPr>
        <w:t>Ethics and Public Policy.</w:t>
      </w:r>
      <w:proofErr w:type="gramEnd"/>
      <w:r w:rsidRPr="003E33F1">
        <w:rPr>
          <w:rFonts w:ascii="Times New Roman" w:hAnsi="Times New Roman" w:cs="Times New Roman"/>
          <w:sz w:val="20"/>
          <w:szCs w:val="20"/>
          <w:lang w:val="en-US"/>
        </w:rPr>
        <w:t xml:space="preserve"> In: Boston, J., Bradstock, A. and </w:t>
      </w:r>
      <w:proofErr w:type="spellStart"/>
      <w:r w:rsidRPr="003E33F1">
        <w:rPr>
          <w:rFonts w:ascii="Times New Roman" w:hAnsi="Times New Roman" w:cs="Times New Roman"/>
          <w:sz w:val="20"/>
          <w:szCs w:val="20"/>
          <w:lang w:val="en-US"/>
        </w:rPr>
        <w:t>Eng</w:t>
      </w:r>
      <w:proofErr w:type="spellEnd"/>
      <w:r w:rsidRPr="003E33F1">
        <w:rPr>
          <w:rFonts w:ascii="Times New Roman" w:hAnsi="Times New Roman" w:cs="Times New Roman"/>
          <w:sz w:val="20"/>
          <w:szCs w:val="20"/>
          <w:lang w:val="en-US"/>
        </w:rPr>
        <w:t xml:space="preserve">, D. eds. 2010. </w:t>
      </w:r>
      <w:r w:rsidRPr="003E33F1">
        <w:rPr>
          <w:rFonts w:ascii="Times New Roman" w:hAnsi="Times New Roman" w:cs="Times New Roman"/>
          <w:i/>
          <w:iCs/>
          <w:sz w:val="20"/>
          <w:szCs w:val="20"/>
          <w:lang w:val="en-US"/>
        </w:rPr>
        <w:t>Public policy: Why ethics matter</w:t>
      </w:r>
      <w:r w:rsidRPr="003E33F1">
        <w:rPr>
          <w:rFonts w:ascii="Times New Roman" w:hAnsi="Times New Roman" w:cs="Times New Roman"/>
          <w:sz w:val="20"/>
          <w:szCs w:val="20"/>
          <w:lang w:val="en-US"/>
        </w:rPr>
        <w:t>. 1st ed. Canberra: ANU E-Press, pp. 1-17.</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Boston, J., Bradstock, A. and </w:t>
      </w:r>
      <w:proofErr w:type="spellStart"/>
      <w:r w:rsidRPr="003E33F1">
        <w:rPr>
          <w:rFonts w:ascii="Times New Roman" w:hAnsi="Times New Roman" w:cs="Times New Roman"/>
          <w:sz w:val="20"/>
          <w:szCs w:val="20"/>
          <w:lang w:val="en-US"/>
        </w:rPr>
        <w:t>Eng</w:t>
      </w:r>
      <w:proofErr w:type="spellEnd"/>
      <w:r w:rsidRPr="003E33F1">
        <w:rPr>
          <w:rFonts w:ascii="Times New Roman" w:hAnsi="Times New Roman" w:cs="Times New Roman"/>
          <w:sz w:val="20"/>
          <w:szCs w:val="20"/>
          <w:lang w:val="en-US"/>
        </w:rPr>
        <w:t xml:space="preserve">, D. 2011. Introduction: the ethical dimensions of public policy. In: Boston, J., Bradstock, A. and </w:t>
      </w:r>
      <w:proofErr w:type="spellStart"/>
      <w:r w:rsidRPr="003E33F1">
        <w:rPr>
          <w:rFonts w:ascii="Times New Roman" w:hAnsi="Times New Roman" w:cs="Times New Roman"/>
          <w:sz w:val="20"/>
          <w:szCs w:val="20"/>
          <w:lang w:val="en-US"/>
        </w:rPr>
        <w:t>Eng</w:t>
      </w:r>
      <w:proofErr w:type="spellEnd"/>
      <w:r w:rsidRPr="003E33F1">
        <w:rPr>
          <w:rFonts w:ascii="Times New Roman" w:hAnsi="Times New Roman" w:cs="Times New Roman"/>
          <w:sz w:val="20"/>
          <w:szCs w:val="20"/>
          <w:lang w:val="en-US"/>
        </w:rPr>
        <w:t xml:space="preserve">, D. eds. 2011. </w:t>
      </w:r>
      <w:r w:rsidRPr="003E33F1">
        <w:rPr>
          <w:rFonts w:ascii="Times New Roman" w:hAnsi="Times New Roman" w:cs="Times New Roman"/>
          <w:i/>
          <w:iCs/>
          <w:sz w:val="20"/>
          <w:szCs w:val="20"/>
          <w:lang w:val="en-US"/>
        </w:rPr>
        <w:t>Ethics and public policy: contemporary issues</w:t>
      </w:r>
      <w:r w:rsidRPr="003E33F1">
        <w:rPr>
          <w:rFonts w:ascii="Times New Roman" w:hAnsi="Times New Roman" w:cs="Times New Roman"/>
          <w:sz w:val="20"/>
          <w:szCs w:val="20"/>
          <w:lang w:val="en-US"/>
        </w:rPr>
        <w:t>. 1st ed. Wellington: Victoria University Press, pp. 1-20.</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Bromell, D. 2012. Creating public value in the policy advice role: a reflection from the front line. </w:t>
      </w:r>
      <w:r w:rsidRPr="003E33F1">
        <w:rPr>
          <w:rFonts w:ascii="Times New Roman" w:hAnsi="Times New Roman" w:cs="Times New Roman"/>
          <w:i/>
          <w:iCs/>
          <w:sz w:val="20"/>
          <w:szCs w:val="20"/>
          <w:lang w:val="en-US"/>
        </w:rPr>
        <w:t>Policy Quarterly</w:t>
      </w:r>
      <w:r w:rsidRPr="003E33F1">
        <w:rPr>
          <w:rFonts w:ascii="Times New Roman" w:hAnsi="Times New Roman" w:cs="Times New Roman"/>
          <w:sz w:val="20"/>
          <w:szCs w:val="20"/>
          <w:lang w:val="en-US"/>
        </w:rPr>
        <w:t>, 8 (4), pp. 16-22.</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Broome, J. 2009. Why economics needs ethical theory. In: </w:t>
      </w:r>
      <w:proofErr w:type="spellStart"/>
      <w:r w:rsidRPr="003E33F1">
        <w:rPr>
          <w:rFonts w:ascii="Times New Roman" w:hAnsi="Times New Roman" w:cs="Times New Roman"/>
          <w:sz w:val="20"/>
          <w:szCs w:val="20"/>
          <w:lang w:val="en-US"/>
        </w:rPr>
        <w:t>Basu</w:t>
      </w:r>
      <w:proofErr w:type="spellEnd"/>
      <w:r w:rsidRPr="003E33F1">
        <w:rPr>
          <w:rFonts w:ascii="Times New Roman" w:hAnsi="Times New Roman" w:cs="Times New Roman"/>
          <w:sz w:val="20"/>
          <w:szCs w:val="20"/>
          <w:lang w:val="en-US"/>
        </w:rPr>
        <w:t xml:space="preserve">, K. and </w:t>
      </w:r>
      <w:proofErr w:type="spellStart"/>
      <w:r w:rsidRPr="003E33F1">
        <w:rPr>
          <w:rFonts w:ascii="Times New Roman" w:hAnsi="Times New Roman" w:cs="Times New Roman"/>
          <w:sz w:val="20"/>
          <w:szCs w:val="20"/>
          <w:lang w:val="en-US"/>
        </w:rPr>
        <w:t>Kanbur</w:t>
      </w:r>
      <w:proofErr w:type="spellEnd"/>
      <w:r w:rsidRPr="003E33F1">
        <w:rPr>
          <w:rFonts w:ascii="Times New Roman" w:hAnsi="Times New Roman" w:cs="Times New Roman"/>
          <w:sz w:val="20"/>
          <w:szCs w:val="20"/>
          <w:lang w:val="en-US"/>
        </w:rPr>
        <w:t xml:space="preserve">, R. eds. 2009. </w:t>
      </w:r>
      <w:r w:rsidRPr="003E33F1">
        <w:rPr>
          <w:rFonts w:ascii="Times New Roman" w:hAnsi="Times New Roman" w:cs="Times New Roman"/>
          <w:i/>
          <w:iCs/>
          <w:sz w:val="20"/>
          <w:szCs w:val="20"/>
          <w:lang w:val="en-US"/>
        </w:rPr>
        <w:t xml:space="preserve">Arguments for a better world: essays in </w:t>
      </w:r>
      <w:proofErr w:type="spellStart"/>
      <w:r w:rsidRPr="003E33F1">
        <w:rPr>
          <w:rFonts w:ascii="Times New Roman" w:hAnsi="Times New Roman" w:cs="Times New Roman"/>
          <w:i/>
          <w:iCs/>
          <w:sz w:val="20"/>
          <w:szCs w:val="20"/>
          <w:lang w:val="en-US"/>
        </w:rPr>
        <w:t>honour</w:t>
      </w:r>
      <w:proofErr w:type="spellEnd"/>
      <w:r w:rsidRPr="003E33F1">
        <w:rPr>
          <w:rFonts w:ascii="Times New Roman" w:hAnsi="Times New Roman" w:cs="Times New Roman"/>
          <w:i/>
          <w:iCs/>
          <w:sz w:val="20"/>
          <w:szCs w:val="20"/>
          <w:lang w:val="en-US"/>
        </w:rPr>
        <w:t xml:space="preserve"> of </w:t>
      </w:r>
      <w:proofErr w:type="spellStart"/>
      <w:r w:rsidRPr="003E33F1">
        <w:rPr>
          <w:rFonts w:ascii="Times New Roman" w:hAnsi="Times New Roman" w:cs="Times New Roman"/>
          <w:i/>
          <w:iCs/>
          <w:sz w:val="20"/>
          <w:szCs w:val="20"/>
          <w:lang w:val="en-US"/>
        </w:rPr>
        <w:t>Amartya</w:t>
      </w:r>
      <w:proofErr w:type="spellEnd"/>
      <w:r w:rsidRPr="003E33F1">
        <w:rPr>
          <w:rFonts w:ascii="Times New Roman" w:hAnsi="Times New Roman" w:cs="Times New Roman"/>
          <w:i/>
          <w:iCs/>
          <w:sz w:val="20"/>
          <w:szCs w:val="20"/>
          <w:lang w:val="en-US"/>
        </w:rPr>
        <w:t xml:space="preserve"> Sen.</w:t>
      </w:r>
      <w:r w:rsidRPr="003E33F1">
        <w:rPr>
          <w:rFonts w:ascii="Times New Roman" w:hAnsi="Times New Roman" w:cs="Times New Roman"/>
          <w:sz w:val="20"/>
          <w:szCs w:val="20"/>
          <w:lang w:val="en-US"/>
        </w:rPr>
        <w:t xml:space="preserve"> 1st ed. Oxford: Oxford University Press, pp. 7-14.</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Caney, S. 1992</w:t>
      </w:r>
      <w:r w:rsidR="006D39C9">
        <w:rPr>
          <w:rFonts w:ascii="Times New Roman" w:hAnsi="Times New Roman" w:cs="Times New Roman"/>
          <w:sz w:val="20"/>
          <w:szCs w:val="20"/>
          <w:lang w:val="en-US"/>
        </w:rPr>
        <w:t>a</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Consequential </w:t>
      </w:r>
      <w:proofErr w:type="spellStart"/>
      <w:r w:rsidRPr="003E33F1">
        <w:rPr>
          <w:rFonts w:ascii="Times New Roman" w:hAnsi="Times New Roman" w:cs="Times New Roman"/>
          <w:sz w:val="20"/>
          <w:szCs w:val="20"/>
          <w:lang w:val="en-US"/>
        </w:rPr>
        <w:t>defences</w:t>
      </w:r>
      <w:proofErr w:type="spellEnd"/>
      <w:r w:rsidRPr="003E33F1">
        <w:rPr>
          <w:rFonts w:ascii="Times New Roman" w:hAnsi="Times New Roman" w:cs="Times New Roman"/>
          <w:sz w:val="20"/>
          <w:szCs w:val="20"/>
          <w:lang w:val="en-US"/>
        </w:rPr>
        <w:t xml:space="preserve"> of liberal neutrality. </w:t>
      </w:r>
      <w:r w:rsidRPr="003E33F1">
        <w:rPr>
          <w:rFonts w:ascii="Times New Roman" w:hAnsi="Times New Roman" w:cs="Times New Roman"/>
          <w:i/>
          <w:iCs/>
          <w:sz w:val="20"/>
          <w:szCs w:val="20"/>
          <w:lang w:val="en-US"/>
        </w:rPr>
        <w:t>The philosophical review</w:t>
      </w:r>
      <w:r w:rsidRPr="003E33F1">
        <w:rPr>
          <w:rFonts w:ascii="Times New Roman" w:hAnsi="Times New Roman" w:cs="Times New Roman"/>
          <w:sz w:val="20"/>
          <w:szCs w:val="20"/>
          <w:lang w:val="en-US"/>
        </w:rPr>
        <w:t>, 41, pp. 457-477.</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Caney, S. 1992</w:t>
      </w:r>
      <w:r w:rsidR="006D39C9">
        <w:rPr>
          <w:rFonts w:ascii="Times New Roman" w:hAnsi="Times New Roman" w:cs="Times New Roman"/>
          <w:sz w:val="20"/>
          <w:szCs w:val="20"/>
          <w:lang w:val="en-US"/>
        </w:rPr>
        <w:t>b</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Liberalism and communitarianism: a misconceived debate. </w:t>
      </w:r>
      <w:r w:rsidRPr="003E33F1">
        <w:rPr>
          <w:rFonts w:ascii="Times New Roman" w:hAnsi="Times New Roman" w:cs="Times New Roman"/>
          <w:i/>
          <w:iCs/>
          <w:sz w:val="20"/>
          <w:szCs w:val="20"/>
          <w:lang w:val="en-US"/>
        </w:rPr>
        <w:t>Political Studies</w:t>
      </w:r>
      <w:r w:rsidRPr="003E33F1">
        <w:rPr>
          <w:rFonts w:ascii="Times New Roman" w:hAnsi="Times New Roman" w:cs="Times New Roman"/>
          <w:sz w:val="20"/>
          <w:szCs w:val="20"/>
          <w:lang w:val="en-US"/>
        </w:rPr>
        <w:t>, 40 (2), pp. 237-289.</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Caney, S. 1995. </w:t>
      </w:r>
      <w:proofErr w:type="gramStart"/>
      <w:r w:rsidR="006D39C9">
        <w:rPr>
          <w:rFonts w:ascii="Times New Roman" w:hAnsi="Times New Roman" w:cs="Times New Roman"/>
          <w:sz w:val="20"/>
          <w:szCs w:val="20"/>
          <w:lang w:val="en-US"/>
        </w:rPr>
        <w:t xml:space="preserve">Anti-perfectionism and </w:t>
      </w:r>
      <w:proofErr w:type="spellStart"/>
      <w:r w:rsidR="006D39C9">
        <w:rPr>
          <w:rFonts w:ascii="Times New Roman" w:hAnsi="Times New Roman" w:cs="Times New Roman"/>
          <w:sz w:val="20"/>
          <w:szCs w:val="20"/>
          <w:lang w:val="en-US"/>
        </w:rPr>
        <w:t>R</w:t>
      </w:r>
      <w:r w:rsidRPr="003E33F1">
        <w:rPr>
          <w:rFonts w:ascii="Times New Roman" w:hAnsi="Times New Roman" w:cs="Times New Roman"/>
          <w:sz w:val="20"/>
          <w:szCs w:val="20"/>
          <w:lang w:val="en-US"/>
        </w:rPr>
        <w:t>awlsian</w:t>
      </w:r>
      <w:proofErr w:type="spellEnd"/>
      <w:r w:rsidRPr="003E33F1">
        <w:rPr>
          <w:rFonts w:ascii="Times New Roman" w:hAnsi="Times New Roman" w:cs="Times New Roman"/>
          <w:sz w:val="20"/>
          <w:szCs w:val="20"/>
          <w:lang w:val="en-US"/>
        </w:rPr>
        <w:t xml:space="preserve"> liberalism.</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Political Studies</w:t>
      </w:r>
      <w:r w:rsidRPr="003E33F1">
        <w:rPr>
          <w:rFonts w:ascii="Times New Roman" w:hAnsi="Times New Roman" w:cs="Times New Roman"/>
          <w:sz w:val="20"/>
          <w:szCs w:val="20"/>
          <w:lang w:val="en-US"/>
        </w:rPr>
        <w:t>, 43 (2), pp. 248-264.</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Dworkin</w:t>
      </w:r>
      <w:proofErr w:type="spellEnd"/>
      <w:r w:rsidRPr="003E33F1">
        <w:rPr>
          <w:rFonts w:ascii="Times New Roman" w:hAnsi="Times New Roman" w:cs="Times New Roman"/>
          <w:sz w:val="20"/>
          <w:szCs w:val="20"/>
          <w:lang w:val="en-US"/>
        </w:rPr>
        <w:t xml:space="preserve">, R. 1985. </w:t>
      </w:r>
      <w:proofErr w:type="gramStart"/>
      <w:r w:rsidRPr="003E33F1">
        <w:rPr>
          <w:rFonts w:ascii="Times New Roman" w:hAnsi="Times New Roman" w:cs="Times New Roman"/>
          <w:i/>
          <w:iCs/>
          <w:sz w:val="20"/>
          <w:szCs w:val="20"/>
          <w:lang w:val="en-US"/>
        </w:rPr>
        <w:t>A matter of principle</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Cambridge, Mass.: Harvard University Press.</w:t>
      </w:r>
    </w:p>
    <w:p w:rsidR="008605A4" w:rsidRPr="003E33F1" w:rsidRDefault="003C2962"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Pr>
          <w:rFonts w:ascii="Times New Roman" w:hAnsi="Times New Roman" w:cs="Times New Roman"/>
          <w:sz w:val="20"/>
          <w:szCs w:val="20"/>
          <w:lang w:val="en-US"/>
        </w:rPr>
        <w:t>Finnis</w:t>
      </w:r>
      <w:proofErr w:type="spellEnd"/>
      <w:r>
        <w:rPr>
          <w:rFonts w:ascii="Times New Roman" w:hAnsi="Times New Roman" w:cs="Times New Roman"/>
          <w:sz w:val="20"/>
          <w:szCs w:val="20"/>
          <w:lang w:val="en-US"/>
        </w:rPr>
        <w:t>, J. 1980.</w:t>
      </w:r>
      <w:r w:rsidR="008605A4">
        <w:rPr>
          <w:rFonts w:ascii="Times New Roman" w:hAnsi="Times New Roman" w:cs="Times New Roman"/>
          <w:sz w:val="20"/>
          <w:szCs w:val="20"/>
          <w:lang w:val="en-US"/>
        </w:rPr>
        <w:t xml:space="preserve"> </w:t>
      </w:r>
      <w:r w:rsidR="008605A4" w:rsidRPr="008605A4">
        <w:rPr>
          <w:rFonts w:ascii="Times New Roman" w:hAnsi="Times New Roman" w:cs="Times New Roman"/>
          <w:i/>
          <w:sz w:val="20"/>
          <w:szCs w:val="20"/>
          <w:lang w:val="en-US"/>
        </w:rPr>
        <w:t>Natural Law and Natural Rights</w:t>
      </w:r>
      <w:r>
        <w:rPr>
          <w:rFonts w:ascii="Times New Roman" w:hAnsi="Times New Roman" w:cs="Times New Roman"/>
          <w:i/>
          <w:sz w:val="20"/>
          <w:szCs w:val="20"/>
          <w:lang w:val="en-US"/>
        </w:rPr>
        <w:t>.</w:t>
      </w:r>
      <w:r w:rsidR="008605A4">
        <w:rPr>
          <w:rFonts w:ascii="Times New Roman" w:hAnsi="Times New Roman" w:cs="Times New Roman"/>
          <w:sz w:val="20"/>
          <w:szCs w:val="20"/>
          <w:lang w:val="en-US"/>
        </w:rPr>
        <w:t xml:space="preserve"> Oxford: Oxford University Press.</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proofErr w:type="gramStart"/>
      <w:r w:rsidRPr="003E33F1">
        <w:rPr>
          <w:rFonts w:ascii="Times New Roman" w:hAnsi="Times New Roman" w:cs="Times New Roman"/>
          <w:sz w:val="20"/>
          <w:szCs w:val="20"/>
          <w:lang w:val="en-US"/>
        </w:rPr>
        <w:t>Galston</w:t>
      </w:r>
      <w:proofErr w:type="spellEnd"/>
      <w:r w:rsidRPr="003E33F1">
        <w:rPr>
          <w:rFonts w:ascii="Times New Roman" w:hAnsi="Times New Roman" w:cs="Times New Roman"/>
          <w:sz w:val="20"/>
          <w:szCs w:val="20"/>
          <w:lang w:val="en-US"/>
        </w:rPr>
        <w:t>, W. 1991.</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Liberal purposes: goods, virtues, and diversity in the liberal state</w:t>
      </w:r>
      <w:r w:rsidRPr="003E33F1">
        <w:rPr>
          <w:rFonts w:ascii="Times New Roman" w:hAnsi="Times New Roman" w:cs="Times New Roman"/>
          <w:sz w:val="20"/>
          <w:szCs w:val="20"/>
          <w:lang w:val="en-US"/>
        </w:rPr>
        <w:t xml:space="preserve">. Cambridge: Cambridge </w:t>
      </w:r>
      <w:r w:rsidRPr="003E33F1">
        <w:rPr>
          <w:rFonts w:ascii="Times New Roman" w:hAnsi="Times New Roman" w:cs="Times New Roman"/>
          <w:sz w:val="20"/>
          <w:szCs w:val="20"/>
          <w:lang w:val="en-US"/>
        </w:rPr>
        <w:lastRenderedPageBreak/>
        <w:t>University Press.</w:t>
      </w:r>
    </w:p>
    <w:p w:rsidR="00A64D9F" w:rsidRPr="003E33F1" w:rsidRDefault="00A64D9F"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Pr>
          <w:rFonts w:ascii="Times New Roman" w:hAnsi="Times New Roman" w:cs="Times New Roman"/>
          <w:sz w:val="20"/>
          <w:szCs w:val="20"/>
          <w:lang w:val="en-US"/>
        </w:rPr>
        <w:t>Gleisner</w:t>
      </w:r>
      <w:proofErr w:type="spellEnd"/>
      <w:r>
        <w:rPr>
          <w:rFonts w:ascii="Times New Roman" w:hAnsi="Times New Roman" w:cs="Times New Roman"/>
          <w:sz w:val="20"/>
          <w:szCs w:val="20"/>
          <w:lang w:val="en-US"/>
        </w:rPr>
        <w:t>, B., Llewellyn</w:t>
      </w:r>
      <w:r w:rsidR="00770191">
        <w:rPr>
          <w:rFonts w:ascii="Times New Roman" w:hAnsi="Times New Roman" w:cs="Times New Roman"/>
          <w:sz w:val="20"/>
          <w:szCs w:val="20"/>
          <w:lang w:val="en-US"/>
        </w:rPr>
        <w:t>-Fowler, M., and McAlister, F. 2011.</w:t>
      </w:r>
      <w:r>
        <w:rPr>
          <w:rFonts w:ascii="Times New Roman" w:hAnsi="Times New Roman" w:cs="Times New Roman"/>
          <w:sz w:val="20"/>
          <w:szCs w:val="20"/>
          <w:lang w:val="en-US"/>
        </w:rPr>
        <w:t xml:space="preserve"> Broadening our understanding of living standards: Treasury’s new policy framework. </w:t>
      </w:r>
      <w:r w:rsidRPr="00A64D9F">
        <w:rPr>
          <w:rFonts w:ascii="Times New Roman" w:hAnsi="Times New Roman" w:cs="Times New Roman"/>
          <w:i/>
          <w:sz w:val="20"/>
          <w:szCs w:val="20"/>
          <w:lang w:val="en-US"/>
        </w:rPr>
        <w:t>Policy Quarterly</w:t>
      </w:r>
      <w:r>
        <w:rPr>
          <w:rFonts w:ascii="Times New Roman" w:hAnsi="Times New Roman" w:cs="Times New Roman"/>
          <w:sz w:val="20"/>
          <w:szCs w:val="20"/>
          <w:lang w:val="en-US"/>
        </w:rPr>
        <w:t>, 7 (3), pp. 13-19.</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Goodin</w:t>
      </w:r>
      <w:proofErr w:type="spellEnd"/>
      <w:r w:rsidRPr="003E33F1">
        <w:rPr>
          <w:rFonts w:ascii="Times New Roman" w:hAnsi="Times New Roman" w:cs="Times New Roman"/>
          <w:sz w:val="20"/>
          <w:szCs w:val="20"/>
          <w:lang w:val="en-US"/>
        </w:rPr>
        <w:t xml:space="preserve">, R. 1990. </w:t>
      </w:r>
      <w:proofErr w:type="gramStart"/>
      <w:r w:rsidRPr="003E33F1">
        <w:rPr>
          <w:rFonts w:ascii="Times New Roman" w:hAnsi="Times New Roman" w:cs="Times New Roman"/>
          <w:sz w:val="20"/>
          <w:szCs w:val="20"/>
          <w:lang w:val="en-US"/>
        </w:rPr>
        <w:t>Liberalism and the best-judge principle.</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Political Studies</w:t>
      </w:r>
      <w:r w:rsidRPr="003E33F1">
        <w:rPr>
          <w:rFonts w:ascii="Times New Roman" w:hAnsi="Times New Roman" w:cs="Times New Roman"/>
          <w:sz w:val="20"/>
          <w:szCs w:val="20"/>
          <w:lang w:val="en-US"/>
        </w:rPr>
        <w:t>, 38 (2), pp. 181-195.</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Goodin</w:t>
      </w:r>
      <w:proofErr w:type="spellEnd"/>
      <w:r w:rsidRPr="003E33F1">
        <w:rPr>
          <w:rFonts w:ascii="Times New Roman" w:hAnsi="Times New Roman" w:cs="Times New Roman"/>
          <w:sz w:val="20"/>
          <w:szCs w:val="20"/>
          <w:lang w:val="en-US"/>
        </w:rPr>
        <w:t xml:space="preserve">, R. 1995. </w:t>
      </w:r>
      <w:proofErr w:type="gramStart"/>
      <w:r w:rsidRPr="003E33F1">
        <w:rPr>
          <w:rFonts w:ascii="Times New Roman" w:hAnsi="Times New Roman" w:cs="Times New Roman"/>
          <w:sz w:val="20"/>
          <w:szCs w:val="20"/>
          <w:lang w:val="en-US"/>
        </w:rPr>
        <w:t>Political ideals and political practice.</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British Journal of Political Science</w:t>
      </w:r>
      <w:r w:rsidRPr="003E33F1">
        <w:rPr>
          <w:rFonts w:ascii="Times New Roman" w:hAnsi="Times New Roman" w:cs="Times New Roman"/>
          <w:sz w:val="20"/>
          <w:szCs w:val="20"/>
          <w:lang w:val="en-US"/>
        </w:rPr>
        <w:t>, 25 (1), pp. 37-56.</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Goodin</w:t>
      </w:r>
      <w:proofErr w:type="spellEnd"/>
      <w:r w:rsidRPr="003E33F1">
        <w:rPr>
          <w:rFonts w:ascii="Times New Roman" w:hAnsi="Times New Roman" w:cs="Times New Roman"/>
          <w:sz w:val="20"/>
          <w:szCs w:val="20"/>
          <w:lang w:val="en-US"/>
        </w:rPr>
        <w:t xml:space="preserve">, R. and Reeve, A. </w:t>
      </w:r>
      <w:proofErr w:type="gramStart"/>
      <w:r w:rsidR="00D70303">
        <w:rPr>
          <w:rFonts w:ascii="Times New Roman" w:hAnsi="Times New Roman" w:cs="Times New Roman"/>
          <w:sz w:val="20"/>
          <w:szCs w:val="20"/>
          <w:lang w:val="en-US"/>
        </w:rPr>
        <w:t>eds</w:t>
      </w:r>
      <w:proofErr w:type="gramEnd"/>
      <w:r w:rsidR="00D70303">
        <w:rPr>
          <w:rFonts w:ascii="Times New Roman" w:hAnsi="Times New Roman" w:cs="Times New Roman"/>
          <w:sz w:val="20"/>
          <w:szCs w:val="20"/>
          <w:lang w:val="en-US"/>
        </w:rPr>
        <w:t xml:space="preserve">. </w:t>
      </w:r>
      <w:r w:rsidRPr="003E33F1">
        <w:rPr>
          <w:rFonts w:ascii="Times New Roman" w:hAnsi="Times New Roman" w:cs="Times New Roman"/>
          <w:sz w:val="20"/>
          <w:szCs w:val="20"/>
          <w:lang w:val="en-US"/>
        </w:rPr>
        <w:t xml:space="preserve">1989. </w:t>
      </w:r>
      <w:r w:rsidRPr="003E33F1">
        <w:rPr>
          <w:rFonts w:ascii="Times New Roman" w:hAnsi="Times New Roman" w:cs="Times New Roman"/>
          <w:i/>
          <w:iCs/>
          <w:sz w:val="20"/>
          <w:szCs w:val="20"/>
          <w:lang w:val="en-US"/>
        </w:rPr>
        <w:t>Liberal neutrality</w:t>
      </w:r>
      <w:r w:rsidRPr="003E33F1">
        <w:rPr>
          <w:rFonts w:ascii="Times New Roman" w:hAnsi="Times New Roman" w:cs="Times New Roman"/>
          <w:sz w:val="20"/>
          <w:szCs w:val="20"/>
          <w:lang w:val="en-US"/>
        </w:rPr>
        <w:t xml:space="preserve">. London: </w:t>
      </w:r>
      <w:proofErr w:type="spellStart"/>
      <w:r w:rsidRPr="003E33F1">
        <w:rPr>
          <w:rFonts w:ascii="Times New Roman" w:hAnsi="Times New Roman" w:cs="Times New Roman"/>
          <w:sz w:val="20"/>
          <w:szCs w:val="20"/>
          <w:lang w:val="en-US"/>
        </w:rPr>
        <w:t>Routledge</w:t>
      </w:r>
      <w:proofErr w:type="spellEnd"/>
      <w:r w:rsidRPr="003E33F1">
        <w:rPr>
          <w:rFonts w:ascii="Times New Roman" w:hAnsi="Times New Roman" w:cs="Times New Roman"/>
          <w:sz w:val="20"/>
          <w:szCs w:val="20"/>
          <w:lang w:val="en-US"/>
        </w:rPr>
        <w:t>.</w:t>
      </w:r>
    </w:p>
    <w:p w:rsidR="006D39C9" w:rsidRPr="003E33F1" w:rsidRDefault="006D39C9"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Pr>
          <w:rFonts w:ascii="Times New Roman" w:hAnsi="Times New Roman" w:cs="Times New Roman"/>
          <w:sz w:val="20"/>
          <w:szCs w:val="20"/>
          <w:lang w:val="en-US"/>
        </w:rPr>
        <w:t xml:space="preserve">Jones, </w:t>
      </w:r>
      <w:r w:rsidR="00D70303">
        <w:rPr>
          <w:rFonts w:ascii="Times New Roman" w:hAnsi="Times New Roman" w:cs="Times New Roman"/>
          <w:sz w:val="20"/>
          <w:szCs w:val="20"/>
          <w:lang w:val="en-US"/>
        </w:rPr>
        <w:t xml:space="preserve">P. 1989. </w:t>
      </w:r>
      <w:proofErr w:type="gramStart"/>
      <w:r w:rsidR="00D70303">
        <w:rPr>
          <w:rFonts w:ascii="Times New Roman" w:hAnsi="Times New Roman" w:cs="Times New Roman"/>
          <w:sz w:val="20"/>
          <w:szCs w:val="20"/>
          <w:lang w:val="en-US"/>
        </w:rPr>
        <w:t>The ideal of the neutral state.</w:t>
      </w:r>
      <w:proofErr w:type="gramEnd"/>
      <w:r w:rsidR="00D70303">
        <w:rPr>
          <w:rFonts w:ascii="Times New Roman" w:hAnsi="Times New Roman" w:cs="Times New Roman"/>
          <w:sz w:val="20"/>
          <w:szCs w:val="20"/>
          <w:lang w:val="en-US"/>
        </w:rPr>
        <w:t xml:space="preserve"> In </w:t>
      </w:r>
      <w:proofErr w:type="spellStart"/>
      <w:r w:rsidR="00D70303" w:rsidRPr="003E33F1">
        <w:rPr>
          <w:rFonts w:ascii="Times New Roman" w:hAnsi="Times New Roman" w:cs="Times New Roman"/>
          <w:sz w:val="20"/>
          <w:szCs w:val="20"/>
          <w:lang w:val="en-US"/>
        </w:rPr>
        <w:t>Goodin</w:t>
      </w:r>
      <w:proofErr w:type="spellEnd"/>
      <w:r w:rsidR="00D70303" w:rsidRPr="003E33F1">
        <w:rPr>
          <w:rFonts w:ascii="Times New Roman" w:hAnsi="Times New Roman" w:cs="Times New Roman"/>
          <w:sz w:val="20"/>
          <w:szCs w:val="20"/>
          <w:lang w:val="en-US"/>
        </w:rPr>
        <w:t xml:space="preserve">, R. and Reeve, A. </w:t>
      </w:r>
      <w:proofErr w:type="gramStart"/>
      <w:r w:rsidR="00D70303">
        <w:rPr>
          <w:rFonts w:ascii="Times New Roman" w:hAnsi="Times New Roman" w:cs="Times New Roman"/>
          <w:sz w:val="20"/>
          <w:szCs w:val="20"/>
          <w:lang w:val="en-US"/>
        </w:rPr>
        <w:t>eds</w:t>
      </w:r>
      <w:proofErr w:type="gramEnd"/>
      <w:r w:rsidR="00D70303">
        <w:rPr>
          <w:rFonts w:ascii="Times New Roman" w:hAnsi="Times New Roman" w:cs="Times New Roman"/>
          <w:sz w:val="20"/>
          <w:szCs w:val="20"/>
          <w:lang w:val="en-US"/>
        </w:rPr>
        <w:t>.</w:t>
      </w:r>
      <w:r w:rsidR="00D70303" w:rsidRPr="003E33F1">
        <w:rPr>
          <w:rFonts w:ascii="Times New Roman" w:hAnsi="Times New Roman" w:cs="Times New Roman"/>
          <w:sz w:val="20"/>
          <w:szCs w:val="20"/>
          <w:lang w:val="en-US"/>
        </w:rPr>
        <w:t xml:space="preserve"> </w:t>
      </w:r>
      <w:r w:rsidR="00D70303" w:rsidRPr="003E33F1">
        <w:rPr>
          <w:rFonts w:ascii="Times New Roman" w:hAnsi="Times New Roman" w:cs="Times New Roman"/>
          <w:i/>
          <w:iCs/>
          <w:sz w:val="20"/>
          <w:szCs w:val="20"/>
          <w:lang w:val="en-US"/>
        </w:rPr>
        <w:t>Liberal neutrality</w:t>
      </w:r>
      <w:r w:rsidR="00D70303" w:rsidRPr="003E33F1">
        <w:rPr>
          <w:rFonts w:ascii="Times New Roman" w:hAnsi="Times New Roman" w:cs="Times New Roman"/>
          <w:sz w:val="20"/>
          <w:szCs w:val="20"/>
          <w:lang w:val="en-US"/>
        </w:rPr>
        <w:t xml:space="preserve">. London: </w:t>
      </w:r>
      <w:proofErr w:type="spellStart"/>
      <w:r w:rsidR="00D70303" w:rsidRPr="003E33F1">
        <w:rPr>
          <w:rFonts w:ascii="Times New Roman" w:hAnsi="Times New Roman" w:cs="Times New Roman"/>
          <w:sz w:val="20"/>
          <w:szCs w:val="20"/>
          <w:lang w:val="en-US"/>
        </w:rPr>
        <w:t>Routledge</w:t>
      </w:r>
      <w:proofErr w:type="spellEnd"/>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Kahneman</w:t>
      </w:r>
      <w:proofErr w:type="spellEnd"/>
      <w:r w:rsidRPr="003E33F1">
        <w:rPr>
          <w:rFonts w:ascii="Times New Roman" w:hAnsi="Times New Roman" w:cs="Times New Roman"/>
          <w:sz w:val="20"/>
          <w:szCs w:val="20"/>
          <w:lang w:val="en-US"/>
        </w:rPr>
        <w:t xml:space="preserve">, D. 2011. </w:t>
      </w:r>
      <w:r w:rsidRPr="003E33F1">
        <w:rPr>
          <w:rFonts w:ascii="Times New Roman" w:hAnsi="Times New Roman" w:cs="Times New Roman"/>
          <w:i/>
          <w:iCs/>
          <w:sz w:val="20"/>
          <w:szCs w:val="20"/>
          <w:lang w:val="en-US"/>
        </w:rPr>
        <w:t>Thinking, fast and slow</w:t>
      </w:r>
      <w:r w:rsidRPr="003E33F1">
        <w:rPr>
          <w:rFonts w:ascii="Times New Roman" w:hAnsi="Times New Roman" w:cs="Times New Roman"/>
          <w:sz w:val="20"/>
          <w:szCs w:val="20"/>
          <w:lang w:val="en-US"/>
        </w:rPr>
        <w:t>. New York: Farrar, Straus and Giroux.</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proofErr w:type="gramStart"/>
      <w:r w:rsidRPr="003E33F1">
        <w:rPr>
          <w:rFonts w:ascii="Times New Roman" w:hAnsi="Times New Roman" w:cs="Times New Roman"/>
          <w:sz w:val="20"/>
          <w:szCs w:val="20"/>
          <w:lang w:val="en-US"/>
        </w:rPr>
        <w:t>Kymlicka</w:t>
      </w:r>
      <w:proofErr w:type="spellEnd"/>
      <w:r w:rsidRPr="003E33F1">
        <w:rPr>
          <w:rFonts w:ascii="Times New Roman" w:hAnsi="Times New Roman" w:cs="Times New Roman"/>
          <w:sz w:val="20"/>
          <w:szCs w:val="20"/>
          <w:lang w:val="en-US"/>
        </w:rPr>
        <w:t>, W. 1990.</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Contemporary political philosophy: an introduction</w:t>
      </w:r>
      <w:r w:rsidRPr="003E33F1">
        <w:rPr>
          <w:rFonts w:ascii="Times New Roman" w:hAnsi="Times New Roman" w:cs="Times New Roman"/>
          <w:sz w:val="20"/>
          <w:szCs w:val="20"/>
          <w:lang w:val="en-US"/>
        </w:rPr>
        <w:t>. Oxford: Clarendon Press.</w:t>
      </w:r>
    </w:p>
    <w:p w:rsidR="002144CF" w:rsidRDefault="00770191"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Pr>
          <w:rFonts w:ascii="Times New Roman" w:hAnsi="Times New Roman" w:cs="Times New Roman"/>
          <w:sz w:val="20"/>
          <w:szCs w:val="20"/>
          <w:lang w:val="en-US"/>
        </w:rPr>
        <w:t xml:space="preserve">Lewis, C.S. </w:t>
      </w:r>
      <w:r w:rsidR="000B4DC1">
        <w:rPr>
          <w:rFonts w:ascii="Times New Roman" w:hAnsi="Times New Roman" w:cs="Times New Roman"/>
          <w:sz w:val="20"/>
          <w:szCs w:val="20"/>
          <w:lang w:val="en-US"/>
        </w:rPr>
        <w:t>194</w:t>
      </w:r>
      <w:r>
        <w:rPr>
          <w:rFonts w:ascii="Times New Roman" w:hAnsi="Times New Roman" w:cs="Times New Roman"/>
          <w:sz w:val="20"/>
          <w:szCs w:val="20"/>
          <w:lang w:val="en-US"/>
        </w:rPr>
        <w:t>2.</w:t>
      </w:r>
      <w:r w:rsidR="002144CF" w:rsidRPr="002144CF">
        <w:rPr>
          <w:rFonts w:ascii="Times New Roman" w:hAnsi="Times New Roman" w:cs="Times New Roman"/>
          <w:i/>
          <w:sz w:val="20"/>
          <w:szCs w:val="20"/>
          <w:lang w:val="en-US"/>
        </w:rPr>
        <w:t xml:space="preserve"> </w:t>
      </w:r>
      <w:proofErr w:type="spellStart"/>
      <w:r w:rsidR="002144CF" w:rsidRPr="002144CF">
        <w:rPr>
          <w:rFonts w:ascii="Times New Roman" w:hAnsi="Times New Roman" w:cs="Times New Roman"/>
          <w:i/>
          <w:sz w:val="20"/>
          <w:szCs w:val="20"/>
          <w:lang w:val="en-US"/>
        </w:rPr>
        <w:t>Screwtape</w:t>
      </w:r>
      <w:proofErr w:type="spellEnd"/>
      <w:r w:rsidR="002144CF" w:rsidRPr="002144CF">
        <w:rPr>
          <w:rFonts w:ascii="Times New Roman" w:hAnsi="Times New Roman" w:cs="Times New Roman"/>
          <w:i/>
          <w:sz w:val="20"/>
          <w:szCs w:val="20"/>
          <w:lang w:val="en-US"/>
        </w:rPr>
        <w:t xml:space="preserve"> Letters</w:t>
      </w:r>
      <w:r w:rsidR="002144CF">
        <w:rPr>
          <w:rFonts w:ascii="Times New Roman" w:hAnsi="Times New Roman" w:cs="Times New Roman"/>
          <w:sz w:val="20"/>
          <w:szCs w:val="20"/>
          <w:lang w:val="en-US"/>
        </w:rPr>
        <w:t xml:space="preserve">. </w:t>
      </w:r>
      <w:proofErr w:type="spellStart"/>
      <w:r w:rsidR="000B4DC1">
        <w:rPr>
          <w:rFonts w:ascii="Times New Roman" w:hAnsi="Times New Roman" w:cs="Times New Roman"/>
          <w:sz w:val="20"/>
          <w:szCs w:val="20"/>
          <w:lang w:val="en-US"/>
        </w:rPr>
        <w:t>Woking</w:t>
      </w:r>
      <w:proofErr w:type="spellEnd"/>
      <w:r w:rsidR="000B4DC1">
        <w:rPr>
          <w:rFonts w:ascii="Times New Roman" w:hAnsi="Times New Roman" w:cs="Times New Roman"/>
          <w:sz w:val="20"/>
          <w:szCs w:val="20"/>
          <w:lang w:val="en-US"/>
        </w:rPr>
        <w:t xml:space="preserve">: </w:t>
      </w:r>
      <w:proofErr w:type="spellStart"/>
      <w:r w:rsidR="000B4DC1">
        <w:rPr>
          <w:rFonts w:ascii="Times New Roman" w:hAnsi="Times New Roman" w:cs="Times New Roman"/>
          <w:sz w:val="20"/>
          <w:szCs w:val="20"/>
          <w:lang w:val="en-US"/>
        </w:rPr>
        <w:t>Unwin</w:t>
      </w:r>
      <w:proofErr w:type="spellEnd"/>
      <w:r w:rsidR="000B4DC1">
        <w:rPr>
          <w:rFonts w:ascii="Times New Roman" w:hAnsi="Times New Roman" w:cs="Times New Roman"/>
          <w:sz w:val="20"/>
          <w:szCs w:val="20"/>
          <w:lang w:val="en-US"/>
        </w:rPr>
        <w:t xml:space="preserve"> Brothers.</w:t>
      </w:r>
    </w:p>
    <w:p w:rsidR="002144CF" w:rsidRDefault="00770191"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Pr>
          <w:rFonts w:ascii="Times New Roman" w:hAnsi="Times New Roman" w:cs="Times New Roman"/>
          <w:sz w:val="20"/>
          <w:szCs w:val="20"/>
          <w:lang w:val="en-US"/>
        </w:rPr>
        <w:t>Lewis, C.S. 1943.</w:t>
      </w:r>
      <w:r w:rsidR="002144CF">
        <w:rPr>
          <w:rFonts w:ascii="Times New Roman" w:hAnsi="Times New Roman" w:cs="Times New Roman"/>
          <w:sz w:val="20"/>
          <w:szCs w:val="20"/>
          <w:lang w:val="en-US"/>
        </w:rPr>
        <w:t xml:space="preserve"> </w:t>
      </w:r>
      <w:r w:rsidR="002144CF" w:rsidRPr="00534AA0">
        <w:rPr>
          <w:rFonts w:ascii="Times New Roman" w:hAnsi="Times New Roman" w:cs="Times New Roman"/>
          <w:i/>
          <w:sz w:val="20"/>
          <w:szCs w:val="20"/>
          <w:lang w:val="en-US"/>
        </w:rPr>
        <w:t>The Abolition of Man</w:t>
      </w:r>
      <w:r w:rsidR="002144CF">
        <w:rPr>
          <w:rFonts w:ascii="Times New Roman" w:hAnsi="Times New Roman" w:cs="Times New Roman"/>
          <w:sz w:val="20"/>
          <w:szCs w:val="20"/>
          <w:lang w:val="en-US"/>
        </w:rPr>
        <w:t xml:space="preserve">. </w:t>
      </w:r>
      <w:r w:rsidR="000B4DC1">
        <w:rPr>
          <w:rFonts w:ascii="Times New Roman" w:hAnsi="Times New Roman" w:cs="Times New Roman"/>
          <w:sz w:val="20"/>
          <w:szCs w:val="20"/>
          <w:lang w:val="en-US"/>
        </w:rPr>
        <w:t xml:space="preserve">London: Geoffrey </w:t>
      </w:r>
      <w:proofErr w:type="spellStart"/>
      <w:r w:rsidR="000B4DC1">
        <w:rPr>
          <w:rFonts w:ascii="Times New Roman" w:hAnsi="Times New Roman" w:cs="Times New Roman"/>
          <w:sz w:val="20"/>
          <w:szCs w:val="20"/>
          <w:lang w:val="en-US"/>
        </w:rPr>
        <w:t>Bles</w:t>
      </w:r>
      <w:proofErr w:type="spellEnd"/>
      <w:r w:rsidR="000B4DC1">
        <w:rPr>
          <w:rFonts w:ascii="Times New Roman" w:hAnsi="Times New Roman" w:cs="Times New Roman"/>
          <w:sz w:val="20"/>
          <w:szCs w:val="20"/>
          <w:lang w:val="en-US"/>
        </w:rPr>
        <w:t>.</w:t>
      </w:r>
    </w:p>
    <w:p w:rsidR="001B4A01" w:rsidRPr="001B4A01" w:rsidRDefault="001B4A01" w:rsidP="001B4A01">
      <w:pPr>
        <w:spacing w:before="100" w:beforeAutospacing="1" w:after="100" w:afterAutospacing="1" w:line="240" w:lineRule="auto"/>
        <w:rPr>
          <w:rFonts w:ascii="Times New Roman" w:eastAsia="Times New Roman" w:hAnsi="Times New Roman" w:cs="Times New Roman"/>
          <w:sz w:val="20"/>
          <w:szCs w:val="20"/>
          <w:lang w:val="en" w:eastAsia="en-NZ"/>
        </w:rPr>
      </w:pPr>
      <w:proofErr w:type="spellStart"/>
      <w:r>
        <w:rPr>
          <w:rFonts w:ascii="Times New Roman" w:hAnsi="Times New Roman" w:cs="Times New Roman"/>
          <w:sz w:val="20"/>
          <w:szCs w:val="20"/>
          <w:lang w:val="en-US"/>
        </w:rPr>
        <w:t>Lindblom</w:t>
      </w:r>
      <w:proofErr w:type="spellEnd"/>
      <w:r>
        <w:rPr>
          <w:rFonts w:ascii="Times New Roman" w:hAnsi="Times New Roman" w:cs="Times New Roman"/>
          <w:sz w:val="20"/>
          <w:szCs w:val="20"/>
          <w:lang w:val="en-US"/>
        </w:rPr>
        <w:t xml:space="preserve">, C. 1977. </w:t>
      </w:r>
      <w:r w:rsidRPr="001B4A01">
        <w:rPr>
          <w:rFonts w:ascii="Times New Roman" w:eastAsia="Times New Roman" w:hAnsi="Times New Roman" w:cs="Times New Roman"/>
          <w:i/>
          <w:iCs/>
          <w:sz w:val="20"/>
          <w:szCs w:val="20"/>
          <w:lang w:val="en" w:eastAsia="en-NZ"/>
        </w:rPr>
        <w:t>Politics and Markets: The World's Political-Economic Systems</w:t>
      </w:r>
      <w:r>
        <w:rPr>
          <w:rFonts w:ascii="Times New Roman" w:eastAsia="Times New Roman" w:hAnsi="Times New Roman" w:cs="Times New Roman"/>
          <w:sz w:val="20"/>
          <w:szCs w:val="20"/>
          <w:lang w:val="en" w:eastAsia="en-NZ"/>
        </w:rPr>
        <w:t>.</w:t>
      </w:r>
      <w:r w:rsidRPr="001B4A01">
        <w:rPr>
          <w:rFonts w:ascii="Times New Roman" w:eastAsia="Times New Roman" w:hAnsi="Times New Roman" w:cs="Times New Roman"/>
          <w:sz w:val="20"/>
          <w:szCs w:val="20"/>
          <w:lang w:val="en" w:eastAsia="en-NZ"/>
        </w:rPr>
        <w:t xml:space="preserve"> New York: Basic</w:t>
      </w:r>
      <w:r>
        <w:rPr>
          <w:rFonts w:ascii="Times New Roman" w:eastAsia="Times New Roman" w:hAnsi="Times New Roman" w:cs="Times New Roman"/>
          <w:sz w:val="20"/>
          <w:szCs w:val="20"/>
          <w:lang w:val="en" w:eastAsia="en-NZ"/>
        </w:rPr>
        <w:t xml:space="preserve"> Books</w:t>
      </w:r>
      <w:r w:rsidRPr="001B4A01">
        <w:rPr>
          <w:rFonts w:ascii="Times New Roman" w:eastAsia="Times New Roman" w:hAnsi="Times New Roman" w:cs="Times New Roman"/>
          <w:sz w:val="20"/>
          <w:szCs w:val="20"/>
          <w:lang w:val="en" w:eastAsia="en-NZ"/>
        </w:rPr>
        <w:t>.</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Mintrom</w:t>
      </w:r>
      <w:proofErr w:type="spellEnd"/>
      <w:r w:rsidRPr="003E33F1">
        <w:rPr>
          <w:rFonts w:ascii="Times New Roman" w:hAnsi="Times New Roman" w:cs="Times New Roman"/>
          <w:sz w:val="20"/>
          <w:szCs w:val="20"/>
          <w:lang w:val="en-US"/>
        </w:rPr>
        <w:t xml:space="preserve">, M. 2011. </w:t>
      </w:r>
      <w:proofErr w:type="gramStart"/>
      <w:r w:rsidRPr="003E33F1">
        <w:rPr>
          <w:rFonts w:ascii="Times New Roman" w:hAnsi="Times New Roman" w:cs="Times New Roman"/>
          <w:sz w:val="20"/>
          <w:szCs w:val="20"/>
          <w:lang w:val="en-US"/>
        </w:rPr>
        <w:t>Policy advice and the pursuit of public value.</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Policy Quarterly</w:t>
      </w:r>
      <w:r w:rsidRPr="003E33F1">
        <w:rPr>
          <w:rFonts w:ascii="Times New Roman" w:hAnsi="Times New Roman" w:cs="Times New Roman"/>
          <w:sz w:val="20"/>
          <w:szCs w:val="20"/>
          <w:lang w:val="en-US"/>
        </w:rPr>
        <w:t>, 7 (3), pp. 8-12.</w:t>
      </w:r>
    </w:p>
    <w:p w:rsidR="003C2962" w:rsidRPr="003E33F1" w:rsidRDefault="003C2962"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Pr>
          <w:rFonts w:ascii="Times New Roman" w:hAnsi="Times New Roman" w:cs="Times New Roman"/>
          <w:sz w:val="20"/>
          <w:szCs w:val="20"/>
          <w:lang w:val="en-US"/>
        </w:rPr>
        <w:t>Nozick</w:t>
      </w:r>
      <w:proofErr w:type="spellEnd"/>
      <w:r>
        <w:rPr>
          <w:rFonts w:ascii="Times New Roman" w:hAnsi="Times New Roman" w:cs="Times New Roman"/>
          <w:sz w:val="20"/>
          <w:szCs w:val="20"/>
          <w:lang w:val="en-US"/>
        </w:rPr>
        <w:t xml:space="preserve">, R. 1974. </w:t>
      </w:r>
      <w:r w:rsidRPr="003C2962">
        <w:rPr>
          <w:rFonts w:ascii="Times New Roman" w:hAnsi="Times New Roman" w:cs="Times New Roman"/>
          <w:i/>
          <w:sz w:val="20"/>
          <w:szCs w:val="20"/>
          <w:lang w:val="en-US"/>
        </w:rPr>
        <w:t>Anarchy, State and Utopia</w:t>
      </w:r>
      <w:r>
        <w:rPr>
          <w:rFonts w:ascii="Times New Roman" w:hAnsi="Times New Roman" w:cs="Times New Roman"/>
          <w:sz w:val="20"/>
          <w:szCs w:val="20"/>
          <w:lang w:val="en-US"/>
        </w:rPr>
        <w:t xml:space="preserve"> Oxford: Basil Blackwell.</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sidRPr="003E33F1">
        <w:rPr>
          <w:rFonts w:ascii="Times New Roman" w:hAnsi="Times New Roman" w:cs="Times New Roman"/>
          <w:sz w:val="20"/>
          <w:szCs w:val="20"/>
          <w:lang w:val="en-US"/>
        </w:rPr>
        <w:t>Natural Capital Committee.</w:t>
      </w:r>
      <w:proofErr w:type="gramEnd"/>
      <w:r w:rsidRPr="003E33F1">
        <w:rPr>
          <w:rFonts w:ascii="Times New Roman" w:hAnsi="Times New Roman" w:cs="Times New Roman"/>
          <w:sz w:val="20"/>
          <w:szCs w:val="20"/>
          <w:lang w:val="en-US"/>
        </w:rPr>
        <w:t xml:space="preserve"> 2013. </w:t>
      </w:r>
      <w:r w:rsidRPr="003E33F1">
        <w:rPr>
          <w:rFonts w:ascii="Times New Roman" w:hAnsi="Times New Roman" w:cs="Times New Roman"/>
          <w:i/>
          <w:iCs/>
          <w:sz w:val="20"/>
          <w:szCs w:val="20"/>
          <w:lang w:val="en-US"/>
        </w:rPr>
        <w:t>The state of natural capital: towards a framework for measurement and valuation</w:t>
      </w:r>
      <w:r w:rsidRPr="003E33F1">
        <w:rPr>
          <w:rFonts w:ascii="Times New Roman" w:hAnsi="Times New Roman" w:cs="Times New Roman"/>
          <w:sz w:val="20"/>
          <w:szCs w:val="20"/>
          <w:lang w:val="en-US"/>
        </w:rPr>
        <w:t>. [</w:t>
      </w:r>
      <w:proofErr w:type="gramStart"/>
      <w:r w:rsidRPr="003E33F1">
        <w:rPr>
          <w:rFonts w:ascii="Times New Roman" w:hAnsi="Times New Roman" w:cs="Times New Roman"/>
          <w:sz w:val="20"/>
          <w:szCs w:val="20"/>
          <w:lang w:val="en-US"/>
        </w:rPr>
        <w:t>report</w:t>
      </w:r>
      <w:proofErr w:type="gramEnd"/>
      <w:r w:rsidRPr="003E33F1">
        <w:rPr>
          <w:rFonts w:ascii="Times New Roman" w:hAnsi="Times New Roman" w:cs="Times New Roman"/>
          <w:sz w:val="20"/>
          <w:szCs w:val="20"/>
          <w:lang w:val="en-US"/>
        </w:rPr>
        <w:t xml:space="preserve">] </w:t>
      </w:r>
      <w:hyperlink r:id="rId9" w:history="1">
        <w:r w:rsidRPr="003E33F1">
          <w:rPr>
            <w:rStyle w:val="Hyperlink"/>
            <w:rFonts w:ascii="Times New Roman" w:hAnsi="Times New Roman" w:cs="Times New Roman"/>
            <w:sz w:val="20"/>
            <w:szCs w:val="20"/>
            <w:lang w:val="en-US"/>
          </w:rPr>
          <w:t>http://www.defra.gov.uk/naturalcapitalcommittee/</w:t>
        </w:r>
      </w:hyperlink>
      <w:r w:rsidRPr="003E33F1">
        <w:rPr>
          <w:rFonts w:ascii="Times New Roman" w:hAnsi="Times New Roman" w:cs="Times New Roman"/>
          <w:sz w:val="20"/>
          <w:szCs w:val="20"/>
          <w:lang w:val="en-US"/>
        </w:rPr>
        <w:t xml:space="preserve"> [accessed 26 June 2013]</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Nussbaum, M. 2000. </w:t>
      </w:r>
      <w:r w:rsidRPr="003E33F1">
        <w:rPr>
          <w:rFonts w:ascii="Times New Roman" w:hAnsi="Times New Roman" w:cs="Times New Roman"/>
          <w:i/>
          <w:iCs/>
          <w:sz w:val="20"/>
          <w:szCs w:val="20"/>
          <w:lang w:val="en-US"/>
        </w:rPr>
        <w:t>Women and human development: the capabilities approach</w:t>
      </w:r>
      <w:r w:rsidRPr="003E33F1">
        <w:rPr>
          <w:rFonts w:ascii="Times New Roman" w:hAnsi="Times New Roman" w:cs="Times New Roman"/>
          <w:sz w:val="20"/>
          <w:szCs w:val="20"/>
          <w:lang w:val="en-US"/>
        </w:rPr>
        <w:t>. Cambridge: Cambridge University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Rashbrooke, M. 2013. </w:t>
      </w:r>
      <w:r w:rsidRPr="003E33F1">
        <w:rPr>
          <w:rFonts w:ascii="Times New Roman" w:hAnsi="Times New Roman" w:cs="Times New Roman"/>
          <w:i/>
          <w:iCs/>
          <w:sz w:val="20"/>
          <w:szCs w:val="20"/>
          <w:lang w:val="en-US"/>
        </w:rPr>
        <w:t>Inequality: a New Zealand crisis and what we can do about it</w:t>
      </w:r>
      <w:r w:rsidRPr="003E33F1">
        <w:rPr>
          <w:rFonts w:ascii="Times New Roman" w:hAnsi="Times New Roman" w:cs="Times New Roman"/>
          <w:sz w:val="20"/>
          <w:szCs w:val="20"/>
          <w:lang w:val="en-US"/>
        </w:rPr>
        <w:t>. Wellington: Bridget Williams Books.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Rawls, J. 1988. </w:t>
      </w:r>
      <w:proofErr w:type="gramStart"/>
      <w:r w:rsidRPr="003E33F1">
        <w:rPr>
          <w:rFonts w:ascii="Times New Roman" w:hAnsi="Times New Roman" w:cs="Times New Roman"/>
          <w:sz w:val="20"/>
          <w:szCs w:val="20"/>
          <w:lang w:val="en-US"/>
        </w:rPr>
        <w:t>The priority of the right and ideas of the good.</w:t>
      </w:r>
      <w:proofErr w:type="gramEnd"/>
      <w:r w:rsidRPr="003E33F1">
        <w:rPr>
          <w:rFonts w:ascii="Times New Roman" w:hAnsi="Times New Roman" w:cs="Times New Roman"/>
          <w:sz w:val="20"/>
          <w:szCs w:val="20"/>
          <w:lang w:val="en-US"/>
        </w:rPr>
        <w:t xml:space="preserve"> </w:t>
      </w:r>
      <w:r w:rsidRPr="003E33F1">
        <w:rPr>
          <w:rFonts w:ascii="Times New Roman" w:hAnsi="Times New Roman" w:cs="Times New Roman"/>
          <w:i/>
          <w:iCs/>
          <w:sz w:val="20"/>
          <w:szCs w:val="20"/>
          <w:lang w:val="en-US"/>
        </w:rPr>
        <w:t>Philosophy &amp; Public Affairs</w:t>
      </w:r>
      <w:r w:rsidRPr="003E33F1">
        <w:rPr>
          <w:rFonts w:ascii="Times New Roman" w:hAnsi="Times New Roman" w:cs="Times New Roman"/>
          <w:sz w:val="20"/>
          <w:szCs w:val="20"/>
          <w:lang w:val="en-US"/>
        </w:rPr>
        <w:t>, 17 (4), pp. 251-276.</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Rawls, J. 1972. </w:t>
      </w:r>
      <w:proofErr w:type="gramStart"/>
      <w:r w:rsidRPr="003E33F1">
        <w:rPr>
          <w:rFonts w:ascii="Times New Roman" w:hAnsi="Times New Roman" w:cs="Times New Roman"/>
          <w:i/>
          <w:iCs/>
          <w:sz w:val="20"/>
          <w:szCs w:val="20"/>
          <w:lang w:val="en-US"/>
        </w:rPr>
        <w:t>A theory of justice</w:t>
      </w:r>
      <w:r w:rsidRPr="003E33F1">
        <w:rPr>
          <w:rFonts w:ascii="Times New Roman" w:hAnsi="Times New Roman" w:cs="Times New Roman"/>
          <w:sz w:val="20"/>
          <w:szCs w:val="20"/>
          <w:lang w:val="en-US"/>
        </w:rPr>
        <w:t>.</w:t>
      </w:r>
      <w:proofErr w:type="gramEnd"/>
      <w:r w:rsidRPr="003E33F1">
        <w:rPr>
          <w:rFonts w:ascii="Times New Roman" w:hAnsi="Times New Roman" w:cs="Times New Roman"/>
          <w:sz w:val="20"/>
          <w:szCs w:val="20"/>
          <w:lang w:val="en-US"/>
        </w:rPr>
        <w:t xml:space="preserve"> Oxford, U.K: Oxford University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Rawls, J. and Kelly, E. 2001. </w:t>
      </w:r>
      <w:r w:rsidRPr="003E33F1">
        <w:rPr>
          <w:rFonts w:ascii="Times New Roman" w:hAnsi="Times New Roman" w:cs="Times New Roman"/>
          <w:i/>
          <w:iCs/>
          <w:sz w:val="20"/>
          <w:szCs w:val="20"/>
          <w:lang w:val="en-US"/>
        </w:rPr>
        <w:t>Justice as fairness: a restatement</w:t>
      </w:r>
      <w:r w:rsidRPr="003E33F1">
        <w:rPr>
          <w:rFonts w:ascii="Times New Roman" w:hAnsi="Times New Roman" w:cs="Times New Roman"/>
          <w:sz w:val="20"/>
          <w:szCs w:val="20"/>
          <w:lang w:val="en-US"/>
        </w:rPr>
        <w:t>. Cambridge, Mass.: Harvard University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Raz</w:t>
      </w:r>
      <w:proofErr w:type="spellEnd"/>
      <w:r w:rsidRPr="003E33F1">
        <w:rPr>
          <w:rFonts w:ascii="Times New Roman" w:hAnsi="Times New Roman" w:cs="Times New Roman"/>
          <w:sz w:val="20"/>
          <w:szCs w:val="20"/>
          <w:lang w:val="en-US"/>
        </w:rPr>
        <w:t xml:space="preserve">, J. 1986. </w:t>
      </w:r>
      <w:proofErr w:type="gramStart"/>
      <w:r w:rsidRPr="003E33F1">
        <w:rPr>
          <w:rFonts w:ascii="Times New Roman" w:hAnsi="Times New Roman" w:cs="Times New Roman"/>
          <w:i/>
          <w:iCs/>
          <w:sz w:val="20"/>
          <w:szCs w:val="20"/>
          <w:lang w:val="en-US"/>
        </w:rPr>
        <w:t>The morality of freedom</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Oxford</w:t>
      </w:r>
      <w:r w:rsidRPr="003E33F1">
        <w:rPr>
          <w:rFonts w:ascii="Times New Roman" w:hAnsi="Times New Roman" w:cs="Times New Roman"/>
          <w:sz w:val="20"/>
          <w:szCs w:val="20"/>
          <w:lang w:val="en-US"/>
        </w:rPr>
        <w:t>: Clarendon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Sandel</w:t>
      </w:r>
      <w:proofErr w:type="spellEnd"/>
      <w:r w:rsidRPr="003E33F1">
        <w:rPr>
          <w:rFonts w:ascii="Times New Roman" w:hAnsi="Times New Roman" w:cs="Times New Roman"/>
          <w:sz w:val="20"/>
          <w:szCs w:val="20"/>
          <w:lang w:val="en-US"/>
        </w:rPr>
        <w:t xml:space="preserve">, M. 2012. </w:t>
      </w:r>
      <w:r w:rsidRPr="003E33F1">
        <w:rPr>
          <w:rFonts w:ascii="Times New Roman" w:hAnsi="Times New Roman" w:cs="Times New Roman"/>
          <w:i/>
          <w:iCs/>
          <w:sz w:val="20"/>
          <w:szCs w:val="20"/>
          <w:lang w:val="en-US"/>
        </w:rPr>
        <w:t>What money can't buy: the moral limits of markets</w:t>
      </w:r>
      <w:r w:rsidRPr="003E33F1">
        <w:rPr>
          <w:rFonts w:ascii="Times New Roman" w:hAnsi="Times New Roman" w:cs="Times New Roman"/>
          <w:sz w:val="20"/>
          <w:szCs w:val="20"/>
          <w:lang w:val="en-US"/>
        </w:rPr>
        <w:t>. New York: Farrar, Straus and Giroux.</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Sandel</w:t>
      </w:r>
      <w:proofErr w:type="spellEnd"/>
      <w:r w:rsidRPr="003E33F1">
        <w:rPr>
          <w:rFonts w:ascii="Times New Roman" w:hAnsi="Times New Roman" w:cs="Times New Roman"/>
          <w:sz w:val="20"/>
          <w:szCs w:val="20"/>
          <w:lang w:val="en-US"/>
        </w:rPr>
        <w:t xml:space="preserve">, M. 2010. </w:t>
      </w:r>
      <w:r w:rsidRPr="003E33F1">
        <w:rPr>
          <w:rFonts w:ascii="Times New Roman" w:hAnsi="Times New Roman" w:cs="Times New Roman"/>
          <w:i/>
          <w:iCs/>
          <w:sz w:val="20"/>
          <w:szCs w:val="20"/>
          <w:lang w:val="en-US"/>
        </w:rPr>
        <w:t>Justice: what's the right thing to do?</w:t>
      </w:r>
      <w:r w:rsidRPr="003E33F1">
        <w:rPr>
          <w:rFonts w:ascii="Times New Roman" w:hAnsi="Times New Roman" w:cs="Times New Roman"/>
          <w:sz w:val="20"/>
          <w:szCs w:val="20"/>
          <w:lang w:val="en-US"/>
        </w:rPr>
        <w:t xml:space="preserve"> New York: Farrar, Straus and Giroux.</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lastRenderedPageBreak/>
        <w:t>Sedlacek</w:t>
      </w:r>
      <w:proofErr w:type="spellEnd"/>
      <w:r w:rsidRPr="003E33F1">
        <w:rPr>
          <w:rFonts w:ascii="Times New Roman" w:hAnsi="Times New Roman" w:cs="Times New Roman"/>
          <w:sz w:val="20"/>
          <w:szCs w:val="20"/>
          <w:lang w:val="en-US"/>
        </w:rPr>
        <w:t xml:space="preserve">, T. 2011. </w:t>
      </w:r>
      <w:proofErr w:type="gramStart"/>
      <w:r w:rsidRPr="003E33F1">
        <w:rPr>
          <w:rFonts w:ascii="Times New Roman" w:hAnsi="Times New Roman" w:cs="Times New Roman"/>
          <w:i/>
          <w:iCs/>
          <w:sz w:val="20"/>
          <w:szCs w:val="20"/>
          <w:lang w:val="en-US"/>
        </w:rPr>
        <w:t>Economics of good and evil</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Oxford</w:t>
      </w:r>
      <w:r w:rsidRPr="003E33F1">
        <w:rPr>
          <w:rFonts w:ascii="Times New Roman" w:hAnsi="Times New Roman" w:cs="Times New Roman"/>
          <w:sz w:val="20"/>
          <w:szCs w:val="20"/>
          <w:lang w:val="en-US"/>
        </w:rPr>
        <w:t>: Oxford University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proofErr w:type="gramStart"/>
      <w:r w:rsidRPr="003E33F1">
        <w:rPr>
          <w:rFonts w:ascii="Times New Roman" w:hAnsi="Times New Roman" w:cs="Times New Roman"/>
          <w:sz w:val="20"/>
          <w:szCs w:val="20"/>
          <w:lang w:val="en-US"/>
        </w:rPr>
        <w:t>Sen</w:t>
      </w:r>
      <w:proofErr w:type="spellEnd"/>
      <w:r w:rsidRPr="003E33F1">
        <w:rPr>
          <w:rFonts w:ascii="Times New Roman" w:hAnsi="Times New Roman" w:cs="Times New Roman"/>
          <w:sz w:val="20"/>
          <w:szCs w:val="20"/>
          <w:lang w:val="en-US"/>
        </w:rPr>
        <w:t>, A. 1987.</w:t>
      </w:r>
      <w:proofErr w:type="gramEnd"/>
      <w:r w:rsidRPr="003E33F1">
        <w:rPr>
          <w:rFonts w:ascii="Times New Roman" w:hAnsi="Times New Roman" w:cs="Times New Roman"/>
          <w:sz w:val="20"/>
          <w:szCs w:val="20"/>
          <w:lang w:val="en-US"/>
        </w:rPr>
        <w:t xml:space="preserve"> </w:t>
      </w:r>
      <w:proofErr w:type="gramStart"/>
      <w:r w:rsidRPr="003E33F1">
        <w:rPr>
          <w:rFonts w:ascii="Times New Roman" w:hAnsi="Times New Roman" w:cs="Times New Roman"/>
          <w:i/>
          <w:iCs/>
          <w:sz w:val="20"/>
          <w:szCs w:val="20"/>
          <w:lang w:val="en-US"/>
        </w:rPr>
        <w:t>On ethics and economics</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Oxford</w:t>
      </w:r>
      <w:r w:rsidRPr="003E33F1">
        <w:rPr>
          <w:rFonts w:ascii="Times New Roman" w:hAnsi="Times New Roman" w:cs="Times New Roman"/>
          <w:sz w:val="20"/>
          <w:szCs w:val="20"/>
          <w:lang w:val="en-US"/>
        </w:rPr>
        <w:t>: Basil Blackwell.</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proofErr w:type="gramStart"/>
      <w:r w:rsidRPr="003E33F1">
        <w:rPr>
          <w:rFonts w:ascii="Times New Roman" w:hAnsi="Times New Roman" w:cs="Times New Roman"/>
          <w:sz w:val="20"/>
          <w:szCs w:val="20"/>
          <w:lang w:val="en-US"/>
        </w:rPr>
        <w:t>Sen</w:t>
      </w:r>
      <w:proofErr w:type="spellEnd"/>
      <w:r w:rsidRPr="003E33F1">
        <w:rPr>
          <w:rFonts w:ascii="Times New Roman" w:hAnsi="Times New Roman" w:cs="Times New Roman"/>
          <w:sz w:val="20"/>
          <w:szCs w:val="20"/>
          <w:lang w:val="en-US"/>
        </w:rPr>
        <w:t>, A. 1999.</w:t>
      </w:r>
      <w:proofErr w:type="gramEnd"/>
      <w:r w:rsidRPr="003E33F1">
        <w:rPr>
          <w:rFonts w:ascii="Times New Roman" w:hAnsi="Times New Roman" w:cs="Times New Roman"/>
          <w:sz w:val="20"/>
          <w:szCs w:val="20"/>
          <w:lang w:val="en-US"/>
        </w:rPr>
        <w:t xml:space="preserve"> </w:t>
      </w:r>
      <w:proofErr w:type="gramStart"/>
      <w:r w:rsidRPr="003E33F1">
        <w:rPr>
          <w:rFonts w:ascii="Times New Roman" w:hAnsi="Times New Roman" w:cs="Times New Roman"/>
          <w:i/>
          <w:iCs/>
          <w:sz w:val="20"/>
          <w:szCs w:val="20"/>
          <w:lang w:val="en-US"/>
        </w:rPr>
        <w:t>Development as freedom</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Oxford</w:t>
      </w:r>
      <w:r w:rsidRPr="003E33F1">
        <w:rPr>
          <w:rFonts w:ascii="Times New Roman" w:hAnsi="Times New Roman" w:cs="Times New Roman"/>
          <w:sz w:val="20"/>
          <w:szCs w:val="20"/>
          <w:lang w:val="en-US"/>
        </w:rPr>
        <w:t>: Oxford University Press.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proofErr w:type="gramStart"/>
      <w:r w:rsidRPr="003E33F1">
        <w:rPr>
          <w:rFonts w:ascii="Times New Roman" w:hAnsi="Times New Roman" w:cs="Times New Roman"/>
          <w:sz w:val="20"/>
          <w:szCs w:val="20"/>
          <w:lang w:val="en-US"/>
        </w:rPr>
        <w:t>Sen</w:t>
      </w:r>
      <w:proofErr w:type="spellEnd"/>
      <w:r w:rsidRPr="003E33F1">
        <w:rPr>
          <w:rFonts w:ascii="Times New Roman" w:hAnsi="Times New Roman" w:cs="Times New Roman"/>
          <w:sz w:val="20"/>
          <w:szCs w:val="20"/>
          <w:lang w:val="en-US"/>
        </w:rPr>
        <w:t>, A. 2009.</w:t>
      </w:r>
      <w:proofErr w:type="gramEnd"/>
      <w:r w:rsidRPr="003E33F1">
        <w:rPr>
          <w:rFonts w:ascii="Times New Roman" w:hAnsi="Times New Roman" w:cs="Times New Roman"/>
          <w:sz w:val="20"/>
          <w:szCs w:val="20"/>
          <w:lang w:val="en-US"/>
        </w:rPr>
        <w:t xml:space="preserve"> </w:t>
      </w:r>
      <w:proofErr w:type="gramStart"/>
      <w:r w:rsidRPr="003E33F1">
        <w:rPr>
          <w:rFonts w:ascii="Times New Roman" w:hAnsi="Times New Roman" w:cs="Times New Roman"/>
          <w:i/>
          <w:iCs/>
          <w:sz w:val="20"/>
          <w:szCs w:val="20"/>
          <w:lang w:val="en-US"/>
        </w:rPr>
        <w:t>The idea of justice</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London</w:t>
      </w:r>
      <w:r w:rsidRPr="003E33F1">
        <w:rPr>
          <w:rFonts w:ascii="Times New Roman" w:hAnsi="Times New Roman" w:cs="Times New Roman"/>
          <w:sz w:val="20"/>
          <w:szCs w:val="20"/>
          <w:lang w:val="en-US"/>
        </w:rPr>
        <w:t>: Penguin Group.</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sidRPr="003E33F1">
        <w:rPr>
          <w:rFonts w:ascii="Times New Roman" w:hAnsi="Times New Roman" w:cs="Times New Roman"/>
          <w:sz w:val="20"/>
          <w:szCs w:val="20"/>
          <w:lang w:val="en-US"/>
        </w:rPr>
        <w:t xml:space="preserve">Singer, P. 1991. </w:t>
      </w:r>
      <w:proofErr w:type="gramStart"/>
      <w:r w:rsidRPr="003E33F1">
        <w:rPr>
          <w:rFonts w:ascii="Times New Roman" w:hAnsi="Times New Roman" w:cs="Times New Roman"/>
          <w:i/>
          <w:iCs/>
          <w:sz w:val="20"/>
          <w:szCs w:val="20"/>
          <w:lang w:val="en-US"/>
        </w:rPr>
        <w:t>A companion to ethics</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Oxford</w:t>
      </w:r>
      <w:r w:rsidRPr="003E33F1">
        <w:rPr>
          <w:rFonts w:ascii="Times New Roman" w:hAnsi="Times New Roman" w:cs="Times New Roman"/>
          <w:sz w:val="20"/>
          <w:szCs w:val="20"/>
          <w:lang w:val="en-US"/>
        </w:rPr>
        <w:t>: Blackwell Publishers.</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Skidelsky</w:t>
      </w:r>
      <w:proofErr w:type="spellEnd"/>
      <w:r w:rsidRPr="003E33F1">
        <w:rPr>
          <w:rFonts w:ascii="Times New Roman" w:hAnsi="Times New Roman" w:cs="Times New Roman"/>
          <w:sz w:val="20"/>
          <w:szCs w:val="20"/>
          <w:lang w:val="en-US"/>
        </w:rPr>
        <w:t xml:space="preserve">, R. and </w:t>
      </w:r>
      <w:proofErr w:type="spellStart"/>
      <w:r w:rsidRPr="003E33F1">
        <w:rPr>
          <w:rFonts w:ascii="Times New Roman" w:hAnsi="Times New Roman" w:cs="Times New Roman"/>
          <w:sz w:val="20"/>
          <w:szCs w:val="20"/>
          <w:lang w:val="en-US"/>
        </w:rPr>
        <w:t>Skidelsky</w:t>
      </w:r>
      <w:proofErr w:type="spellEnd"/>
      <w:r w:rsidRPr="003E33F1">
        <w:rPr>
          <w:rFonts w:ascii="Times New Roman" w:hAnsi="Times New Roman" w:cs="Times New Roman"/>
          <w:sz w:val="20"/>
          <w:szCs w:val="20"/>
          <w:lang w:val="en-US"/>
        </w:rPr>
        <w:t xml:space="preserve">, E. 2012. </w:t>
      </w:r>
      <w:r w:rsidR="00F46C17">
        <w:rPr>
          <w:rFonts w:ascii="Times New Roman" w:hAnsi="Times New Roman" w:cs="Times New Roman"/>
          <w:i/>
          <w:iCs/>
          <w:sz w:val="20"/>
          <w:szCs w:val="20"/>
          <w:lang w:val="en-US"/>
        </w:rPr>
        <w:t>How much is enough? T</w:t>
      </w:r>
      <w:r w:rsidRPr="003E33F1">
        <w:rPr>
          <w:rFonts w:ascii="Times New Roman" w:hAnsi="Times New Roman" w:cs="Times New Roman"/>
          <w:i/>
          <w:iCs/>
          <w:sz w:val="20"/>
          <w:szCs w:val="20"/>
          <w:lang w:val="en-US"/>
        </w:rPr>
        <w:t>he love of money, and the case for the good life</w:t>
      </w:r>
      <w:r w:rsidRPr="003E33F1">
        <w:rPr>
          <w:rFonts w:ascii="Times New Roman" w:hAnsi="Times New Roman" w:cs="Times New Roman"/>
          <w:sz w:val="20"/>
          <w:szCs w:val="20"/>
          <w:lang w:val="en-US"/>
        </w:rPr>
        <w:t>. New York: Penguin Group.</w:t>
      </w:r>
    </w:p>
    <w:p w:rsidR="004F573A" w:rsidRPr="003E33F1"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Stiglitz</w:t>
      </w:r>
      <w:proofErr w:type="spellEnd"/>
      <w:r w:rsidRPr="003E33F1">
        <w:rPr>
          <w:rFonts w:ascii="Times New Roman" w:hAnsi="Times New Roman" w:cs="Times New Roman"/>
          <w:sz w:val="20"/>
          <w:szCs w:val="20"/>
          <w:lang w:val="en-US"/>
        </w:rPr>
        <w:t xml:space="preserve">, J. 2012. </w:t>
      </w:r>
      <w:proofErr w:type="gramStart"/>
      <w:r w:rsidRPr="003E33F1">
        <w:rPr>
          <w:rFonts w:ascii="Times New Roman" w:hAnsi="Times New Roman" w:cs="Times New Roman"/>
          <w:i/>
          <w:iCs/>
          <w:sz w:val="20"/>
          <w:szCs w:val="20"/>
          <w:lang w:val="en-US"/>
        </w:rPr>
        <w:t>The price of inequality</w:t>
      </w:r>
      <w:r w:rsidR="003C2962">
        <w:rPr>
          <w:rFonts w:ascii="Times New Roman" w:hAnsi="Times New Roman" w:cs="Times New Roman"/>
          <w:sz w:val="20"/>
          <w:szCs w:val="20"/>
          <w:lang w:val="en-US"/>
        </w:rPr>
        <w:t>.</w:t>
      </w:r>
      <w:proofErr w:type="gramEnd"/>
      <w:r w:rsidR="003C2962">
        <w:rPr>
          <w:rFonts w:ascii="Times New Roman" w:hAnsi="Times New Roman" w:cs="Times New Roman"/>
          <w:sz w:val="20"/>
          <w:szCs w:val="20"/>
          <w:lang w:val="en-US"/>
        </w:rPr>
        <w:t xml:space="preserve"> London</w:t>
      </w:r>
      <w:r w:rsidRPr="003E33F1">
        <w:rPr>
          <w:rFonts w:ascii="Times New Roman" w:hAnsi="Times New Roman" w:cs="Times New Roman"/>
          <w:sz w:val="20"/>
          <w:szCs w:val="20"/>
          <w:lang w:val="en-US"/>
        </w:rPr>
        <w:t>: Penguin Group.</w:t>
      </w:r>
    </w:p>
    <w:p w:rsidR="004F573A" w:rsidRDefault="004F573A"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sidRPr="003E33F1">
        <w:rPr>
          <w:rFonts w:ascii="Times New Roman" w:hAnsi="Times New Roman" w:cs="Times New Roman"/>
          <w:sz w:val="20"/>
          <w:szCs w:val="20"/>
          <w:lang w:val="en-US"/>
        </w:rPr>
        <w:t>Stiglitz</w:t>
      </w:r>
      <w:proofErr w:type="spellEnd"/>
      <w:r w:rsidRPr="003E33F1">
        <w:rPr>
          <w:rFonts w:ascii="Times New Roman" w:hAnsi="Times New Roman" w:cs="Times New Roman"/>
          <w:sz w:val="20"/>
          <w:szCs w:val="20"/>
          <w:lang w:val="en-US"/>
        </w:rPr>
        <w:t xml:space="preserve">, J., </w:t>
      </w:r>
      <w:proofErr w:type="spellStart"/>
      <w:r w:rsidRPr="003E33F1">
        <w:rPr>
          <w:rFonts w:ascii="Times New Roman" w:hAnsi="Times New Roman" w:cs="Times New Roman"/>
          <w:sz w:val="20"/>
          <w:szCs w:val="20"/>
          <w:lang w:val="en-US"/>
        </w:rPr>
        <w:t>Sen</w:t>
      </w:r>
      <w:proofErr w:type="spellEnd"/>
      <w:r w:rsidRPr="003E33F1">
        <w:rPr>
          <w:rFonts w:ascii="Times New Roman" w:hAnsi="Times New Roman" w:cs="Times New Roman"/>
          <w:sz w:val="20"/>
          <w:szCs w:val="20"/>
          <w:lang w:val="en-US"/>
        </w:rPr>
        <w:t xml:space="preserve">, A. and </w:t>
      </w:r>
      <w:proofErr w:type="spellStart"/>
      <w:r w:rsidRPr="003E33F1">
        <w:rPr>
          <w:rFonts w:ascii="Times New Roman" w:hAnsi="Times New Roman" w:cs="Times New Roman"/>
          <w:sz w:val="20"/>
          <w:szCs w:val="20"/>
          <w:lang w:val="en-US"/>
        </w:rPr>
        <w:t>Fitoussi</w:t>
      </w:r>
      <w:proofErr w:type="spellEnd"/>
      <w:r w:rsidRPr="003E33F1">
        <w:rPr>
          <w:rFonts w:ascii="Times New Roman" w:hAnsi="Times New Roman" w:cs="Times New Roman"/>
          <w:sz w:val="20"/>
          <w:szCs w:val="20"/>
          <w:lang w:val="en-US"/>
        </w:rPr>
        <w:t xml:space="preserve">, J. 2009. </w:t>
      </w:r>
      <w:r w:rsidRPr="003E33F1">
        <w:rPr>
          <w:rFonts w:ascii="Times New Roman" w:hAnsi="Times New Roman" w:cs="Times New Roman"/>
          <w:i/>
          <w:iCs/>
          <w:sz w:val="20"/>
          <w:szCs w:val="20"/>
          <w:lang w:val="en-US"/>
        </w:rPr>
        <w:t>Report by the Commission on the Measurement of Economic Performance and Social Progress</w:t>
      </w:r>
      <w:r w:rsidRPr="003E33F1">
        <w:rPr>
          <w:rFonts w:ascii="Times New Roman" w:hAnsi="Times New Roman" w:cs="Times New Roman"/>
          <w:sz w:val="20"/>
          <w:szCs w:val="20"/>
          <w:lang w:val="en-US"/>
        </w:rPr>
        <w:t>. [</w:t>
      </w:r>
      <w:proofErr w:type="gramStart"/>
      <w:r w:rsidRPr="003E33F1">
        <w:rPr>
          <w:rFonts w:ascii="Times New Roman" w:hAnsi="Times New Roman" w:cs="Times New Roman"/>
          <w:sz w:val="20"/>
          <w:szCs w:val="20"/>
          <w:lang w:val="en-US"/>
        </w:rPr>
        <w:t>report</w:t>
      </w:r>
      <w:proofErr w:type="gramEnd"/>
      <w:r w:rsidRPr="003E33F1">
        <w:rPr>
          <w:rFonts w:ascii="Times New Roman" w:hAnsi="Times New Roman" w:cs="Times New Roman"/>
          <w:sz w:val="20"/>
          <w:szCs w:val="20"/>
          <w:lang w:val="en-US"/>
        </w:rPr>
        <w:t xml:space="preserve">] </w:t>
      </w:r>
      <w:hyperlink r:id="rId10" w:history="1">
        <w:r w:rsidRPr="003E33F1">
          <w:rPr>
            <w:rStyle w:val="Hyperlink"/>
            <w:rFonts w:ascii="Times New Roman" w:hAnsi="Times New Roman" w:cs="Times New Roman"/>
            <w:sz w:val="20"/>
            <w:szCs w:val="20"/>
            <w:lang w:val="en-US"/>
          </w:rPr>
          <w:t>www.stiglitz-sen-fitoussi.fr</w:t>
        </w:r>
      </w:hyperlink>
      <w:r w:rsidRPr="003E33F1">
        <w:rPr>
          <w:rFonts w:ascii="Times New Roman" w:hAnsi="Times New Roman" w:cs="Times New Roman"/>
          <w:sz w:val="20"/>
          <w:szCs w:val="20"/>
          <w:lang w:val="en-US"/>
        </w:rPr>
        <w:t xml:space="preserve"> [Accessed: 26/06/13].</w:t>
      </w:r>
    </w:p>
    <w:p w:rsidR="003C2962" w:rsidRDefault="007A65E9"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r>
        <w:rPr>
          <w:rFonts w:ascii="Times New Roman" w:hAnsi="Times New Roman" w:cs="Times New Roman"/>
          <w:sz w:val="20"/>
          <w:szCs w:val="20"/>
          <w:lang w:val="en-US"/>
        </w:rPr>
        <w:t>Swinburne,</w:t>
      </w:r>
      <w:r w:rsidR="003C2962">
        <w:rPr>
          <w:rFonts w:ascii="Times New Roman" w:hAnsi="Times New Roman" w:cs="Times New Roman"/>
          <w:sz w:val="20"/>
          <w:szCs w:val="20"/>
          <w:lang w:val="en-US"/>
        </w:rPr>
        <w:t xml:space="preserve"> R.</w:t>
      </w:r>
      <w:r>
        <w:rPr>
          <w:rFonts w:ascii="Times New Roman" w:hAnsi="Times New Roman" w:cs="Times New Roman"/>
          <w:sz w:val="20"/>
          <w:szCs w:val="20"/>
          <w:lang w:val="en-US"/>
        </w:rPr>
        <w:t xml:space="preserve"> 1998. </w:t>
      </w:r>
      <w:r w:rsidRPr="007A65E9">
        <w:rPr>
          <w:rFonts w:ascii="Times New Roman" w:hAnsi="Times New Roman" w:cs="Times New Roman"/>
          <w:i/>
          <w:sz w:val="20"/>
          <w:szCs w:val="20"/>
          <w:lang w:val="en-US"/>
        </w:rPr>
        <w:t>Providence and Problem of Evil</w:t>
      </w:r>
      <w:r>
        <w:rPr>
          <w:rFonts w:ascii="Times New Roman" w:hAnsi="Times New Roman" w:cs="Times New Roman"/>
          <w:sz w:val="20"/>
          <w:szCs w:val="20"/>
          <w:lang w:val="en-US"/>
        </w:rPr>
        <w:t>. Oxford: Oxford University Press.</w:t>
      </w:r>
    </w:p>
    <w:p w:rsidR="003C2962" w:rsidRDefault="003C2962"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Thaler</w:t>
      </w:r>
      <w:proofErr w:type="spellEnd"/>
      <w:r>
        <w:rPr>
          <w:rFonts w:ascii="Times New Roman" w:hAnsi="Times New Roman" w:cs="Times New Roman"/>
          <w:sz w:val="20"/>
          <w:szCs w:val="20"/>
          <w:lang w:val="en-US"/>
        </w:rPr>
        <w:t xml:space="preserve">, R. and </w:t>
      </w:r>
      <w:proofErr w:type="spellStart"/>
      <w:r>
        <w:rPr>
          <w:rFonts w:ascii="Times New Roman" w:hAnsi="Times New Roman" w:cs="Times New Roman"/>
          <w:sz w:val="20"/>
          <w:szCs w:val="20"/>
          <w:lang w:val="en-US"/>
        </w:rPr>
        <w:t>Sunstein</w:t>
      </w:r>
      <w:proofErr w:type="spellEnd"/>
      <w:r>
        <w:rPr>
          <w:rFonts w:ascii="Times New Roman" w:hAnsi="Times New Roman" w:cs="Times New Roman"/>
          <w:sz w:val="20"/>
          <w:szCs w:val="20"/>
          <w:lang w:val="en-US"/>
        </w:rPr>
        <w:t>, C. 2009.</w:t>
      </w:r>
      <w:proofErr w:type="gramEnd"/>
      <w:r>
        <w:rPr>
          <w:rFonts w:ascii="Times New Roman" w:hAnsi="Times New Roman" w:cs="Times New Roman"/>
          <w:sz w:val="20"/>
          <w:szCs w:val="20"/>
          <w:lang w:val="en-US"/>
        </w:rPr>
        <w:t xml:space="preserve"> </w:t>
      </w:r>
      <w:r w:rsidRPr="003C2962">
        <w:rPr>
          <w:rFonts w:ascii="Times New Roman" w:hAnsi="Times New Roman" w:cs="Times New Roman"/>
          <w:i/>
          <w:sz w:val="20"/>
          <w:szCs w:val="20"/>
          <w:lang w:val="en-US"/>
        </w:rPr>
        <w:t>Nudge: Improving decisions about health, wealth and happiness</w:t>
      </w:r>
      <w:r w:rsidR="007A65E9">
        <w:rPr>
          <w:rFonts w:ascii="Times New Roman" w:hAnsi="Times New Roman" w:cs="Times New Roman"/>
          <w:sz w:val="20"/>
          <w:szCs w:val="20"/>
          <w:lang w:val="en-US"/>
        </w:rPr>
        <w:t>. London:</w:t>
      </w:r>
      <w:r>
        <w:rPr>
          <w:rFonts w:ascii="Times New Roman" w:hAnsi="Times New Roman" w:cs="Times New Roman"/>
          <w:sz w:val="20"/>
          <w:szCs w:val="20"/>
          <w:lang w:val="en-US"/>
        </w:rPr>
        <w:t xml:space="preserve"> Penguin.</w:t>
      </w:r>
    </w:p>
    <w:p w:rsidR="00BA2EAB" w:rsidRDefault="00BA2EAB"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Pr>
          <w:rFonts w:ascii="Times New Roman" w:hAnsi="Times New Roman" w:cs="Times New Roman"/>
          <w:sz w:val="20"/>
          <w:szCs w:val="20"/>
          <w:lang w:val="en-US"/>
        </w:rPr>
        <w:t>Treasury</w:t>
      </w:r>
      <w:r w:rsidR="00770191">
        <w:rPr>
          <w:rFonts w:ascii="Times New Roman" w:hAnsi="Times New Roman" w:cs="Times New Roman"/>
          <w:sz w:val="20"/>
          <w:szCs w:val="20"/>
          <w:lang w:val="en-US"/>
        </w:rPr>
        <w:t>, 2011.</w:t>
      </w:r>
      <w:proofErr w:type="gramEnd"/>
      <w:r w:rsidR="0045554E">
        <w:rPr>
          <w:rFonts w:ascii="Times New Roman" w:hAnsi="Times New Roman" w:cs="Times New Roman"/>
          <w:sz w:val="20"/>
          <w:szCs w:val="20"/>
          <w:lang w:val="en-US"/>
        </w:rPr>
        <w:t xml:space="preserve"> Working Towards Higher Living Standards for New Zealanders. Treasury Paper 11/02, </w:t>
      </w:r>
      <w:proofErr w:type="gramStart"/>
      <w:r w:rsidR="0045554E">
        <w:rPr>
          <w:rFonts w:ascii="Times New Roman" w:hAnsi="Times New Roman" w:cs="Times New Roman"/>
          <w:sz w:val="20"/>
          <w:szCs w:val="20"/>
          <w:lang w:val="en-US"/>
        </w:rPr>
        <w:t>Wellington .</w:t>
      </w:r>
      <w:proofErr w:type="gramEnd"/>
    </w:p>
    <w:p w:rsidR="00BA2EAB" w:rsidRDefault="00770191"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gramStart"/>
      <w:r>
        <w:rPr>
          <w:rFonts w:ascii="Times New Roman" w:hAnsi="Times New Roman" w:cs="Times New Roman"/>
          <w:sz w:val="20"/>
          <w:szCs w:val="20"/>
          <w:lang w:val="en-US"/>
        </w:rPr>
        <w:t>Treasury, 2012.</w:t>
      </w:r>
      <w:proofErr w:type="gramEnd"/>
      <w:r w:rsidR="00BA2EAB">
        <w:rPr>
          <w:rFonts w:ascii="Times New Roman" w:hAnsi="Times New Roman" w:cs="Times New Roman"/>
          <w:sz w:val="20"/>
          <w:szCs w:val="20"/>
          <w:lang w:val="en-US"/>
        </w:rPr>
        <w:t xml:space="preserve"> Improving the Living Standards of New Zealanders: Moving from a Framework to I</w:t>
      </w:r>
      <w:r w:rsidR="0045554E">
        <w:rPr>
          <w:rFonts w:ascii="Times New Roman" w:hAnsi="Times New Roman" w:cs="Times New Roman"/>
          <w:sz w:val="20"/>
          <w:szCs w:val="20"/>
          <w:lang w:val="en-US"/>
        </w:rPr>
        <w:t>mplementation. Conference Paper,</w:t>
      </w:r>
      <w:r w:rsidR="00BA2EAB">
        <w:rPr>
          <w:rFonts w:ascii="Times New Roman" w:hAnsi="Times New Roman" w:cs="Times New Roman"/>
          <w:sz w:val="20"/>
          <w:szCs w:val="20"/>
          <w:lang w:val="en-US"/>
        </w:rPr>
        <w:t xml:space="preserve"> Wellington.</w:t>
      </w:r>
    </w:p>
    <w:p w:rsidR="003C2962" w:rsidRPr="003E33F1" w:rsidRDefault="003C2962" w:rsidP="004F573A">
      <w:pPr>
        <w:widowControl w:val="0"/>
        <w:autoSpaceDE w:val="0"/>
        <w:autoSpaceDN w:val="0"/>
        <w:adjustRightInd w:val="0"/>
        <w:spacing w:line="360" w:lineRule="auto"/>
        <w:ind w:left="500" w:hanging="500"/>
        <w:rPr>
          <w:rFonts w:ascii="Times New Roman" w:hAnsi="Times New Roman" w:cs="Times New Roman"/>
          <w:sz w:val="20"/>
          <w:szCs w:val="20"/>
          <w:lang w:val="en-US"/>
        </w:rPr>
      </w:pPr>
      <w:proofErr w:type="spellStart"/>
      <w:r>
        <w:rPr>
          <w:rFonts w:ascii="Times New Roman" w:hAnsi="Times New Roman" w:cs="Times New Roman"/>
          <w:sz w:val="20"/>
          <w:szCs w:val="20"/>
          <w:lang w:val="en-US"/>
        </w:rPr>
        <w:t>Walzer</w:t>
      </w:r>
      <w:proofErr w:type="spellEnd"/>
      <w:r>
        <w:rPr>
          <w:rFonts w:ascii="Times New Roman" w:hAnsi="Times New Roman" w:cs="Times New Roman"/>
          <w:sz w:val="20"/>
          <w:szCs w:val="20"/>
          <w:lang w:val="en-US"/>
        </w:rPr>
        <w:t>, M.</w:t>
      </w:r>
      <w:r w:rsidR="00770191">
        <w:rPr>
          <w:rFonts w:ascii="Times New Roman" w:hAnsi="Times New Roman" w:cs="Times New Roman"/>
          <w:sz w:val="20"/>
          <w:szCs w:val="20"/>
          <w:lang w:val="en-US"/>
        </w:rPr>
        <w:t xml:space="preserve"> 1983.</w:t>
      </w:r>
      <w:r w:rsidR="001B4A01">
        <w:rPr>
          <w:rFonts w:ascii="Times New Roman" w:hAnsi="Times New Roman" w:cs="Times New Roman"/>
          <w:sz w:val="20"/>
          <w:szCs w:val="20"/>
          <w:lang w:val="en-US"/>
        </w:rPr>
        <w:t xml:space="preserve"> </w:t>
      </w:r>
      <w:r w:rsidR="001B4A01" w:rsidRPr="001B4A01">
        <w:rPr>
          <w:rFonts w:ascii="Times New Roman" w:hAnsi="Times New Roman" w:cs="Times New Roman"/>
          <w:i/>
          <w:sz w:val="20"/>
          <w:szCs w:val="20"/>
          <w:lang w:val="en-US"/>
        </w:rPr>
        <w:t>Spheres of Justice</w:t>
      </w:r>
      <w:r w:rsidR="001B4A01">
        <w:rPr>
          <w:rFonts w:ascii="Times New Roman" w:hAnsi="Times New Roman" w:cs="Times New Roman"/>
          <w:sz w:val="20"/>
          <w:szCs w:val="20"/>
          <w:lang w:val="en-US"/>
        </w:rPr>
        <w:t>. New York: Basic Books.</w:t>
      </w:r>
    </w:p>
    <w:p w:rsidR="008C4954" w:rsidRPr="003E33F1" w:rsidRDefault="008C4954" w:rsidP="004F573A">
      <w:pPr>
        <w:rPr>
          <w:rFonts w:ascii="Times New Roman" w:hAnsi="Times New Roman" w:cs="Times New Roman"/>
          <w:b/>
          <w:sz w:val="20"/>
          <w:szCs w:val="20"/>
        </w:rPr>
      </w:pPr>
    </w:p>
    <w:sectPr w:rsidR="008C4954" w:rsidRPr="003E33F1" w:rsidSect="009709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351" w:rsidRDefault="00D04351" w:rsidP="00B96ED6">
      <w:pPr>
        <w:spacing w:after="0" w:line="240" w:lineRule="auto"/>
      </w:pPr>
      <w:r>
        <w:separator/>
      </w:r>
    </w:p>
  </w:endnote>
  <w:endnote w:type="continuationSeparator" w:id="0">
    <w:p w:rsidR="00D04351" w:rsidRDefault="00D04351" w:rsidP="00B9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1" w:rsidRDefault="00D043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1" w:rsidRDefault="00D0435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1" w:rsidRDefault="00D043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351" w:rsidRDefault="00D04351" w:rsidP="00B96ED6">
      <w:pPr>
        <w:spacing w:after="0" w:line="240" w:lineRule="auto"/>
      </w:pPr>
      <w:r>
        <w:separator/>
      </w:r>
    </w:p>
  </w:footnote>
  <w:footnote w:type="continuationSeparator" w:id="0">
    <w:p w:rsidR="00D04351" w:rsidRDefault="00D04351" w:rsidP="00B96E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1" w:rsidRDefault="00D043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312825"/>
      <w:docPartObj>
        <w:docPartGallery w:val="Page Numbers (Top of Page)"/>
        <w:docPartUnique/>
      </w:docPartObj>
    </w:sdtPr>
    <w:sdtEndPr>
      <w:rPr>
        <w:noProof/>
      </w:rPr>
    </w:sdtEndPr>
    <w:sdtContent>
      <w:p w:rsidR="00D04351" w:rsidRDefault="00D04351">
        <w:pPr>
          <w:pStyle w:val="Header"/>
          <w:jc w:val="right"/>
        </w:pPr>
        <w:r>
          <w:fldChar w:fldCharType="begin"/>
        </w:r>
        <w:r>
          <w:instrText xml:space="preserve"> PAGE   \* MERGEFORMAT </w:instrText>
        </w:r>
        <w:r>
          <w:fldChar w:fldCharType="separate"/>
        </w:r>
        <w:r w:rsidR="009621D3">
          <w:rPr>
            <w:noProof/>
          </w:rPr>
          <w:t>2</w:t>
        </w:r>
        <w:r>
          <w:rPr>
            <w:noProof/>
          </w:rPr>
          <w:fldChar w:fldCharType="end"/>
        </w:r>
      </w:p>
    </w:sdtContent>
  </w:sdt>
  <w:p w:rsidR="00D04351" w:rsidRDefault="00D0435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51" w:rsidRDefault="00D043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891"/>
    <w:multiLevelType w:val="hybridMultilevel"/>
    <w:tmpl w:val="C2B640B4"/>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1">
    <w:nsid w:val="02F06940"/>
    <w:multiLevelType w:val="hybridMultilevel"/>
    <w:tmpl w:val="38521EAA"/>
    <w:lvl w:ilvl="0" w:tplc="14090001">
      <w:start w:val="1"/>
      <w:numFmt w:val="bullet"/>
      <w:lvlText w:val=""/>
      <w:lvlJc w:val="left"/>
      <w:pPr>
        <w:tabs>
          <w:tab w:val="num" w:pos="1211"/>
        </w:tabs>
        <w:ind w:left="1211"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2662F6"/>
    <w:multiLevelType w:val="multilevel"/>
    <w:tmpl w:val="8FF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D6FD9"/>
    <w:multiLevelType w:val="hybridMultilevel"/>
    <w:tmpl w:val="0CBE1D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0EC712B1"/>
    <w:multiLevelType w:val="hybridMultilevel"/>
    <w:tmpl w:val="9A72B424"/>
    <w:lvl w:ilvl="0" w:tplc="C096C34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5144CD7"/>
    <w:multiLevelType w:val="hybridMultilevel"/>
    <w:tmpl w:val="100A9AB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5435884"/>
    <w:multiLevelType w:val="hybridMultilevel"/>
    <w:tmpl w:val="22B84D10"/>
    <w:lvl w:ilvl="0" w:tplc="1409000F">
      <w:start w:val="1"/>
      <w:numFmt w:val="decimal"/>
      <w:lvlText w:val="%1."/>
      <w:lvlJc w:val="left"/>
      <w:pPr>
        <w:ind w:left="3600" w:hanging="360"/>
      </w:pPr>
    </w:lvl>
    <w:lvl w:ilvl="1" w:tplc="14090019" w:tentative="1">
      <w:start w:val="1"/>
      <w:numFmt w:val="lowerLetter"/>
      <w:lvlText w:val="%2."/>
      <w:lvlJc w:val="left"/>
      <w:pPr>
        <w:ind w:left="4320" w:hanging="360"/>
      </w:pPr>
    </w:lvl>
    <w:lvl w:ilvl="2" w:tplc="1409001B" w:tentative="1">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7">
    <w:nsid w:val="1645139A"/>
    <w:multiLevelType w:val="hybridMultilevel"/>
    <w:tmpl w:val="599ABD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B98495A"/>
    <w:multiLevelType w:val="hybridMultilevel"/>
    <w:tmpl w:val="7EB099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D3B04F4"/>
    <w:multiLevelType w:val="hybridMultilevel"/>
    <w:tmpl w:val="473ACED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nsid w:val="1E6A11C8"/>
    <w:multiLevelType w:val="multilevel"/>
    <w:tmpl w:val="91C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203A7"/>
    <w:multiLevelType w:val="hybridMultilevel"/>
    <w:tmpl w:val="FA3EA1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2C060A1"/>
    <w:multiLevelType w:val="hybridMultilevel"/>
    <w:tmpl w:val="B8E491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243D770E"/>
    <w:multiLevelType w:val="hybridMultilevel"/>
    <w:tmpl w:val="47B8ACA0"/>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3617D9"/>
    <w:multiLevelType w:val="hybridMultilevel"/>
    <w:tmpl w:val="0980CE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A47021E"/>
    <w:multiLevelType w:val="hybridMultilevel"/>
    <w:tmpl w:val="05B68FF2"/>
    <w:lvl w:ilvl="0" w:tplc="D70A2692">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D535B55"/>
    <w:multiLevelType w:val="hybridMultilevel"/>
    <w:tmpl w:val="22461A7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9C2A9A"/>
    <w:multiLevelType w:val="hybridMultilevel"/>
    <w:tmpl w:val="083C35B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nsid w:val="41BB73F1"/>
    <w:multiLevelType w:val="hybridMultilevel"/>
    <w:tmpl w:val="8110CC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4379346A"/>
    <w:multiLevelType w:val="hybridMultilevel"/>
    <w:tmpl w:val="2C761B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nsid w:val="44CA33B0"/>
    <w:multiLevelType w:val="hybridMultilevel"/>
    <w:tmpl w:val="D340FEC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44CD28AA"/>
    <w:multiLevelType w:val="multilevel"/>
    <w:tmpl w:val="6A20C1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F81B6A"/>
    <w:multiLevelType w:val="hybridMultilevel"/>
    <w:tmpl w:val="BF7C7864"/>
    <w:lvl w:ilvl="0" w:tplc="1D42DBEC">
      <w:start w:val="1"/>
      <w:numFmt w:val="decimal"/>
      <w:lvlText w:val="%1."/>
      <w:lvlJc w:val="left"/>
      <w:pPr>
        <w:tabs>
          <w:tab w:val="num" w:pos="720"/>
        </w:tabs>
        <w:ind w:left="720" w:hanging="360"/>
      </w:pPr>
    </w:lvl>
    <w:lvl w:ilvl="1" w:tplc="9C2CE6BC" w:tentative="1">
      <w:start w:val="1"/>
      <w:numFmt w:val="decimal"/>
      <w:lvlText w:val="%2."/>
      <w:lvlJc w:val="left"/>
      <w:pPr>
        <w:tabs>
          <w:tab w:val="num" w:pos="1440"/>
        </w:tabs>
        <w:ind w:left="1440" w:hanging="360"/>
      </w:pPr>
    </w:lvl>
    <w:lvl w:ilvl="2" w:tplc="758E346E" w:tentative="1">
      <w:start w:val="1"/>
      <w:numFmt w:val="decimal"/>
      <w:lvlText w:val="%3."/>
      <w:lvlJc w:val="left"/>
      <w:pPr>
        <w:tabs>
          <w:tab w:val="num" w:pos="2160"/>
        </w:tabs>
        <w:ind w:left="2160" w:hanging="360"/>
      </w:pPr>
    </w:lvl>
    <w:lvl w:ilvl="3" w:tplc="C90C81C0" w:tentative="1">
      <w:start w:val="1"/>
      <w:numFmt w:val="decimal"/>
      <w:lvlText w:val="%4."/>
      <w:lvlJc w:val="left"/>
      <w:pPr>
        <w:tabs>
          <w:tab w:val="num" w:pos="2880"/>
        </w:tabs>
        <w:ind w:left="2880" w:hanging="360"/>
      </w:pPr>
    </w:lvl>
    <w:lvl w:ilvl="4" w:tplc="1D3C0EF8" w:tentative="1">
      <w:start w:val="1"/>
      <w:numFmt w:val="decimal"/>
      <w:lvlText w:val="%5."/>
      <w:lvlJc w:val="left"/>
      <w:pPr>
        <w:tabs>
          <w:tab w:val="num" w:pos="3600"/>
        </w:tabs>
        <w:ind w:left="3600" w:hanging="360"/>
      </w:pPr>
    </w:lvl>
    <w:lvl w:ilvl="5" w:tplc="B01496E4" w:tentative="1">
      <w:start w:val="1"/>
      <w:numFmt w:val="decimal"/>
      <w:lvlText w:val="%6."/>
      <w:lvlJc w:val="left"/>
      <w:pPr>
        <w:tabs>
          <w:tab w:val="num" w:pos="4320"/>
        </w:tabs>
        <w:ind w:left="4320" w:hanging="360"/>
      </w:pPr>
    </w:lvl>
    <w:lvl w:ilvl="6" w:tplc="54AA8298" w:tentative="1">
      <w:start w:val="1"/>
      <w:numFmt w:val="decimal"/>
      <w:lvlText w:val="%7."/>
      <w:lvlJc w:val="left"/>
      <w:pPr>
        <w:tabs>
          <w:tab w:val="num" w:pos="5040"/>
        </w:tabs>
        <w:ind w:left="5040" w:hanging="360"/>
      </w:pPr>
    </w:lvl>
    <w:lvl w:ilvl="7" w:tplc="94B20168" w:tentative="1">
      <w:start w:val="1"/>
      <w:numFmt w:val="decimal"/>
      <w:lvlText w:val="%8."/>
      <w:lvlJc w:val="left"/>
      <w:pPr>
        <w:tabs>
          <w:tab w:val="num" w:pos="5760"/>
        </w:tabs>
        <w:ind w:left="5760" w:hanging="360"/>
      </w:pPr>
    </w:lvl>
    <w:lvl w:ilvl="8" w:tplc="43F21E38" w:tentative="1">
      <w:start w:val="1"/>
      <w:numFmt w:val="decimal"/>
      <w:lvlText w:val="%9."/>
      <w:lvlJc w:val="left"/>
      <w:pPr>
        <w:tabs>
          <w:tab w:val="num" w:pos="6480"/>
        </w:tabs>
        <w:ind w:left="6480" w:hanging="360"/>
      </w:pPr>
    </w:lvl>
  </w:abstractNum>
  <w:abstractNum w:abstractNumId="23">
    <w:nsid w:val="45BA3DFB"/>
    <w:multiLevelType w:val="hybridMultilevel"/>
    <w:tmpl w:val="19148E18"/>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CE4231"/>
    <w:multiLevelType w:val="hybridMultilevel"/>
    <w:tmpl w:val="43E61E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466F5185"/>
    <w:multiLevelType w:val="hybridMultilevel"/>
    <w:tmpl w:val="248A293A"/>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nsid w:val="4C146E0C"/>
    <w:multiLevelType w:val="hybridMultilevel"/>
    <w:tmpl w:val="C598F4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29C7AE4"/>
    <w:multiLevelType w:val="hybridMultilevel"/>
    <w:tmpl w:val="2EE8E1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52AB26C7"/>
    <w:multiLevelType w:val="hybridMultilevel"/>
    <w:tmpl w:val="D766EC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547E24E9"/>
    <w:multiLevelType w:val="hybridMultilevel"/>
    <w:tmpl w:val="7D304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EE65E61"/>
    <w:multiLevelType w:val="hybridMultilevel"/>
    <w:tmpl w:val="EA06833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nsid w:val="68CF28BD"/>
    <w:multiLevelType w:val="multilevel"/>
    <w:tmpl w:val="2302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FC62F3"/>
    <w:multiLevelType w:val="hybridMultilevel"/>
    <w:tmpl w:val="45A412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693D2580"/>
    <w:multiLevelType w:val="hybridMultilevel"/>
    <w:tmpl w:val="5E185A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69FA640F"/>
    <w:multiLevelType w:val="hybridMultilevel"/>
    <w:tmpl w:val="CD745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6C0557A6"/>
    <w:multiLevelType w:val="hybridMultilevel"/>
    <w:tmpl w:val="94028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70D90492"/>
    <w:multiLevelType w:val="hybridMultilevel"/>
    <w:tmpl w:val="62665F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738C000D"/>
    <w:multiLevelType w:val="hybridMultilevel"/>
    <w:tmpl w:val="63E0E932"/>
    <w:lvl w:ilvl="0" w:tplc="14090019">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8">
    <w:nsid w:val="766F5DD3"/>
    <w:multiLevelType w:val="hybridMultilevel"/>
    <w:tmpl w:val="84FA11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79E1103A"/>
    <w:multiLevelType w:val="hybridMultilevel"/>
    <w:tmpl w:val="6B2AA25E"/>
    <w:lvl w:ilvl="0" w:tplc="1409000F">
      <w:start w:val="1"/>
      <w:numFmt w:val="decimal"/>
      <w:lvlText w:val="%1."/>
      <w:lvlJc w:val="left"/>
      <w:pPr>
        <w:ind w:left="6480" w:hanging="360"/>
      </w:pPr>
    </w:lvl>
    <w:lvl w:ilvl="1" w:tplc="14090019" w:tentative="1">
      <w:start w:val="1"/>
      <w:numFmt w:val="lowerLetter"/>
      <w:lvlText w:val="%2."/>
      <w:lvlJc w:val="left"/>
      <w:pPr>
        <w:ind w:left="7200" w:hanging="360"/>
      </w:pPr>
    </w:lvl>
    <w:lvl w:ilvl="2" w:tplc="1409001B" w:tentative="1">
      <w:start w:val="1"/>
      <w:numFmt w:val="lowerRoman"/>
      <w:lvlText w:val="%3."/>
      <w:lvlJc w:val="right"/>
      <w:pPr>
        <w:ind w:left="7920" w:hanging="180"/>
      </w:pPr>
    </w:lvl>
    <w:lvl w:ilvl="3" w:tplc="1409000F" w:tentative="1">
      <w:start w:val="1"/>
      <w:numFmt w:val="decimal"/>
      <w:lvlText w:val="%4."/>
      <w:lvlJc w:val="left"/>
      <w:pPr>
        <w:ind w:left="8640" w:hanging="360"/>
      </w:pPr>
    </w:lvl>
    <w:lvl w:ilvl="4" w:tplc="14090019" w:tentative="1">
      <w:start w:val="1"/>
      <w:numFmt w:val="lowerLetter"/>
      <w:lvlText w:val="%5."/>
      <w:lvlJc w:val="left"/>
      <w:pPr>
        <w:ind w:left="9360" w:hanging="360"/>
      </w:pPr>
    </w:lvl>
    <w:lvl w:ilvl="5" w:tplc="1409001B" w:tentative="1">
      <w:start w:val="1"/>
      <w:numFmt w:val="lowerRoman"/>
      <w:lvlText w:val="%6."/>
      <w:lvlJc w:val="right"/>
      <w:pPr>
        <w:ind w:left="10080" w:hanging="180"/>
      </w:pPr>
    </w:lvl>
    <w:lvl w:ilvl="6" w:tplc="1409000F" w:tentative="1">
      <w:start w:val="1"/>
      <w:numFmt w:val="decimal"/>
      <w:lvlText w:val="%7."/>
      <w:lvlJc w:val="left"/>
      <w:pPr>
        <w:ind w:left="10800" w:hanging="360"/>
      </w:pPr>
    </w:lvl>
    <w:lvl w:ilvl="7" w:tplc="14090019" w:tentative="1">
      <w:start w:val="1"/>
      <w:numFmt w:val="lowerLetter"/>
      <w:lvlText w:val="%8."/>
      <w:lvlJc w:val="left"/>
      <w:pPr>
        <w:ind w:left="11520" w:hanging="360"/>
      </w:pPr>
    </w:lvl>
    <w:lvl w:ilvl="8" w:tplc="1409001B" w:tentative="1">
      <w:start w:val="1"/>
      <w:numFmt w:val="lowerRoman"/>
      <w:lvlText w:val="%9."/>
      <w:lvlJc w:val="right"/>
      <w:pPr>
        <w:ind w:left="12240" w:hanging="180"/>
      </w:pPr>
    </w:lvl>
  </w:abstractNum>
  <w:abstractNum w:abstractNumId="40">
    <w:nsid w:val="7BD14A11"/>
    <w:multiLevelType w:val="hybridMultilevel"/>
    <w:tmpl w:val="479EF6AE"/>
    <w:lvl w:ilvl="0" w:tplc="1409000F">
      <w:start w:val="1"/>
      <w:numFmt w:val="decimal"/>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nsid w:val="7E1A6EC1"/>
    <w:multiLevelType w:val="multilevel"/>
    <w:tmpl w:val="502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982D2A"/>
    <w:multiLevelType w:val="hybridMultilevel"/>
    <w:tmpl w:val="4D28674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6"/>
  </w:num>
  <w:num w:numId="2">
    <w:abstractNumId w:val="28"/>
  </w:num>
  <w:num w:numId="3">
    <w:abstractNumId w:val="38"/>
  </w:num>
  <w:num w:numId="4">
    <w:abstractNumId w:val="23"/>
  </w:num>
  <w:num w:numId="5">
    <w:abstractNumId w:val="13"/>
  </w:num>
  <w:num w:numId="6">
    <w:abstractNumId w:val="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5"/>
  </w:num>
  <w:num w:numId="10">
    <w:abstractNumId w:val="17"/>
  </w:num>
  <w:num w:numId="11">
    <w:abstractNumId w:val="9"/>
  </w:num>
  <w:num w:numId="12">
    <w:abstractNumId w:val="8"/>
  </w:num>
  <w:num w:numId="13">
    <w:abstractNumId w:val="33"/>
  </w:num>
  <w:num w:numId="14">
    <w:abstractNumId w:val="27"/>
  </w:num>
  <w:num w:numId="15">
    <w:abstractNumId w:val="6"/>
  </w:num>
  <w:num w:numId="16">
    <w:abstractNumId w:val="39"/>
  </w:num>
  <w:num w:numId="17">
    <w:abstractNumId w:val="4"/>
  </w:num>
  <w:num w:numId="18">
    <w:abstractNumId w:val="42"/>
  </w:num>
  <w:num w:numId="19">
    <w:abstractNumId w:val="7"/>
  </w:num>
  <w:num w:numId="20">
    <w:abstractNumId w:val="15"/>
  </w:num>
  <w:num w:numId="21">
    <w:abstractNumId w:val="22"/>
  </w:num>
  <w:num w:numId="22">
    <w:abstractNumId w:val="21"/>
  </w:num>
  <w:num w:numId="23">
    <w:abstractNumId w:val="26"/>
  </w:num>
  <w:num w:numId="24">
    <w:abstractNumId w:val="35"/>
  </w:num>
  <w:num w:numId="25">
    <w:abstractNumId w:val="5"/>
  </w:num>
  <w:num w:numId="26">
    <w:abstractNumId w:val="16"/>
  </w:num>
  <w:num w:numId="27">
    <w:abstractNumId w:val="34"/>
  </w:num>
  <w:num w:numId="28">
    <w:abstractNumId w:val="31"/>
  </w:num>
  <w:num w:numId="29">
    <w:abstractNumId w:val="11"/>
  </w:num>
  <w:num w:numId="30">
    <w:abstractNumId w:val="24"/>
  </w:num>
  <w:num w:numId="31">
    <w:abstractNumId w:val="40"/>
  </w:num>
  <w:num w:numId="32">
    <w:abstractNumId w:val="37"/>
  </w:num>
  <w:num w:numId="33">
    <w:abstractNumId w:val="30"/>
  </w:num>
  <w:num w:numId="34">
    <w:abstractNumId w:val="14"/>
  </w:num>
  <w:num w:numId="35">
    <w:abstractNumId w:val="18"/>
  </w:num>
  <w:num w:numId="36">
    <w:abstractNumId w:val="12"/>
  </w:num>
  <w:num w:numId="37">
    <w:abstractNumId w:val="10"/>
  </w:num>
  <w:num w:numId="38">
    <w:abstractNumId w:val="1"/>
  </w:num>
  <w:num w:numId="39">
    <w:abstractNumId w:val="41"/>
  </w:num>
  <w:num w:numId="40">
    <w:abstractNumId w:val="19"/>
  </w:num>
  <w:num w:numId="41">
    <w:abstractNumId w:val="29"/>
  </w:num>
  <w:num w:numId="42">
    <w:abstractNumId w:val="20"/>
  </w:num>
  <w:num w:numId="43">
    <w:abstractNumId w:val="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1C"/>
    <w:rsid w:val="00001E50"/>
    <w:rsid w:val="00002969"/>
    <w:rsid w:val="00002CCD"/>
    <w:rsid w:val="00004CE0"/>
    <w:rsid w:val="000077CF"/>
    <w:rsid w:val="0001401F"/>
    <w:rsid w:val="000166ED"/>
    <w:rsid w:val="000169B3"/>
    <w:rsid w:val="00023971"/>
    <w:rsid w:val="000241D8"/>
    <w:rsid w:val="00026B10"/>
    <w:rsid w:val="00031BFD"/>
    <w:rsid w:val="0004664C"/>
    <w:rsid w:val="000475DB"/>
    <w:rsid w:val="000479A9"/>
    <w:rsid w:val="0005288B"/>
    <w:rsid w:val="000531DF"/>
    <w:rsid w:val="00057C50"/>
    <w:rsid w:val="000634CE"/>
    <w:rsid w:val="00063B4B"/>
    <w:rsid w:val="0006442E"/>
    <w:rsid w:val="00064E13"/>
    <w:rsid w:val="00075747"/>
    <w:rsid w:val="00075784"/>
    <w:rsid w:val="00080E92"/>
    <w:rsid w:val="00090847"/>
    <w:rsid w:val="00090C5A"/>
    <w:rsid w:val="00092974"/>
    <w:rsid w:val="00093ED8"/>
    <w:rsid w:val="000A1582"/>
    <w:rsid w:val="000A326F"/>
    <w:rsid w:val="000A4F0A"/>
    <w:rsid w:val="000A58F0"/>
    <w:rsid w:val="000A6224"/>
    <w:rsid w:val="000B0500"/>
    <w:rsid w:val="000B3A94"/>
    <w:rsid w:val="000B4DC1"/>
    <w:rsid w:val="000B67C2"/>
    <w:rsid w:val="000B7A01"/>
    <w:rsid w:val="000C0787"/>
    <w:rsid w:val="000C11DF"/>
    <w:rsid w:val="000C2E01"/>
    <w:rsid w:val="000C6A22"/>
    <w:rsid w:val="000D0ADB"/>
    <w:rsid w:val="000D4F31"/>
    <w:rsid w:val="000D6934"/>
    <w:rsid w:val="000E0C5F"/>
    <w:rsid w:val="000E27E5"/>
    <w:rsid w:val="000E59F6"/>
    <w:rsid w:val="000F4265"/>
    <w:rsid w:val="000F6D0A"/>
    <w:rsid w:val="001005BD"/>
    <w:rsid w:val="00104254"/>
    <w:rsid w:val="0011341F"/>
    <w:rsid w:val="001157E5"/>
    <w:rsid w:val="001165D9"/>
    <w:rsid w:val="001168DC"/>
    <w:rsid w:val="001169B1"/>
    <w:rsid w:val="00121F23"/>
    <w:rsid w:val="001301A4"/>
    <w:rsid w:val="00130628"/>
    <w:rsid w:val="0013636B"/>
    <w:rsid w:val="0014547A"/>
    <w:rsid w:val="0015290E"/>
    <w:rsid w:val="00156EED"/>
    <w:rsid w:val="001623A0"/>
    <w:rsid w:val="00167A2F"/>
    <w:rsid w:val="001715FD"/>
    <w:rsid w:val="001716E6"/>
    <w:rsid w:val="0017208E"/>
    <w:rsid w:val="00172B2E"/>
    <w:rsid w:val="0018241C"/>
    <w:rsid w:val="00184D12"/>
    <w:rsid w:val="00185E01"/>
    <w:rsid w:val="0018654B"/>
    <w:rsid w:val="0019359F"/>
    <w:rsid w:val="00193817"/>
    <w:rsid w:val="00197262"/>
    <w:rsid w:val="001A2EBB"/>
    <w:rsid w:val="001A7C1A"/>
    <w:rsid w:val="001B16B2"/>
    <w:rsid w:val="001B4A01"/>
    <w:rsid w:val="001C1054"/>
    <w:rsid w:val="001C243A"/>
    <w:rsid w:val="001D0769"/>
    <w:rsid w:val="001D1552"/>
    <w:rsid w:val="001E0100"/>
    <w:rsid w:val="001E0C96"/>
    <w:rsid w:val="001E1FE9"/>
    <w:rsid w:val="001E3034"/>
    <w:rsid w:val="001E663B"/>
    <w:rsid w:val="001F210A"/>
    <w:rsid w:val="001F2633"/>
    <w:rsid w:val="001F4074"/>
    <w:rsid w:val="001F41A1"/>
    <w:rsid w:val="001F6E4E"/>
    <w:rsid w:val="001F77F5"/>
    <w:rsid w:val="00204753"/>
    <w:rsid w:val="00204CD9"/>
    <w:rsid w:val="002056B7"/>
    <w:rsid w:val="00207DA8"/>
    <w:rsid w:val="00212564"/>
    <w:rsid w:val="002144CF"/>
    <w:rsid w:val="00215438"/>
    <w:rsid w:val="00215B22"/>
    <w:rsid w:val="00217821"/>
    <w:rsid w:val="002215FA"/>
    <w:rsid w:val="00222DC5"/>
    <w:rsid w:val="0022488D"/>
    <w:rsid w:val="00224991"/>
    <w:rsid w:val="00227045"/>
    <w:rsid w:val="002336F6"/>
    <w:rsid w:val="00234432"/>
    <w:rsid w:val="002351CE"/>
    <w:rsid w:val="00242017"/>
    <w:rsid w:val="00246B9E"/>
    <w:rsid w:val="00246EEB"/>
    <w:rsid w:val="00250FE0"/>
    <w:rsid w:val="00253CE7"/>
    <w:rsid w:val="002557B1"/>
    <w:rsid w:val="00256131"/>
    <w:rsid w:val="0025745C"/>
    <w:rsid w:val="00262E68"/>
    <w:rsid w:val="00270834"/>
    <w:rsid w:val="00275619"/>
    <w:rsid w:val="00277144"/>
    <w:rsid w:val="002875DE"/>
    <w:rsid w:val="00291FAA"/>
    <w:rsid w:val="00296061"/>
    <w:rsid w:val="002A2B81"/>
    <w:rsid w:val="002A30C6"/>
    <w:rsid w:val="002A534B"/>
    <w:rsid w:val="002A57CD"/>
    <w:rsid w:val="002B3286"/>
    <w:rsid w:val="002B6689"/>
    <w:rsid w:val="002B73F5"/>
    <w:rsid w:val="002C0B20"/>
    <w:rsid w:val="002C4263"/>
    <w:rsid w:val="002C4369"/>
    <w:rsid w:val="002C547B"/>
    <w:rsid w:val="002C7278"/>
    <w:rsid w:val="002D1512"/>
    <w:rsid w:val="002D2F7D"/>
    <w:rsid w:val="002D5589"/>
    <w:rsid w:val="002D73D5"/>
    <w:rsid w:val="002E22CF"/>
    <w:rsid w:val="002E313E"/>
    <w:rsid w:val="002E561D"/>
    <w:rsid w:val="002F3D88"/>
    <w:rsid w:val="00300EDD"/>
    <w:rsid w:val="00312550"/>
    <w:rsid w:val="00313FB3"/>
    <w:rsid w:val="00316368"/>
    <w:rsid w:val="00321C43"/>
    <w:rsid w:val="003226A5"/>
    <w:rsid w:val="003300A1"/>
    <w:rsid w:val="003300C8"/>
    <w:rsid w:val="00340036"/>
    <w:rsid w:val="003474C8"/>
    <w:rsid w:val="00350846"/>
    <w:rsid w:val="00350E10"/>
    <w:rsid w:val="0035101A"/>
    <w:rsid w:val="00356A42"/>
    <w:rsid w:val="00361B1E"/>
    <w:rsid w:val="00364051"/>
    <w:rsid w:val="00373E99"/>
    <w:rsid w:val="0037632D"/>
    <w:rsid w:val="0038119D"/>
    <w:rsid w:val="003817BD"/>
    <w:rsid w:val="0038588E"/>
    <w:rsid w:val="00391278"/>
    <w:rsid w:val="00395758"/>
    <w:rsid w:val="0039709A"/>
    <w:rsid w:val="003A38E9"/>
    <w:rsid w:val="003A43D7"/>
    <w:rsid w:val="003A5523"/>
    <w:rsid w:val="003A6504"/>
    <w:rsid w:val="003A7EEA"/>
    <w:rsid w:val="003B0661"/>
    <w:rsid w:val="003B1208"/>
    <w:rsid w:val="003C2962"/>
    <w:rsid w:val="003C6D3D"/>
    <w:rsid w:val="003D0FBE"/>
    <w:rsid w:val="003E0C5F"/>
    <w:rsid w:val="003E143F"/>
    <w:rsid w:val="003E2A38"/>
    <w:rsid w:val="003E2DBD"/>
    <w:rsid w:val="003E3083"/>
    <w:rsid w:val="003E33F1"/>
    <w:rsid w:val="003E34BB"/>
    <w:rsid w:val="003E760F"/>
    <w:rsid w:val="003F034E"/>
    <w:rsid w:val="003F2447"/>
    <w:rsid w:val="003F3748"/>
    <w:rsid w:val="003F3E5F"/>
    <w:rsid w:val="00405BEF"/>
    <w:rsid w:val="00407DE1"/>
    <w:rsid w:val="00415003"/>
    <w:rsid w:val="0042109C"/>
    <w:rsid w:val="0042463D"/>
    <w:rsid w:val="0042495B"/>
    <w:rsid w:val="00430BAC"/>
    <w:rsid w:val="00430DA8"/>
    <w:rsid w:val="00433C85"/>
    <w:rsid w:val="00436717"/>
    <w:rsid w:val="00441447"/>
    <w:rsid w:val="004432B8"/>
    <w:rsid w:val="004455FD"/>
    <w:rsid w:val="00450C99"/>
    <w:rsid w:val="004518E6"/>
    <w:rsid w:val="00453724"/>
    <w:rsid w:val="00454510"/>
    <w:rsid w:val="0045554E"/>
    <w:rsid w:val="004557FE"/>
    <w:rsid w:val="00455F5D"/>
    <w:rsid w:val="004675B5"/>
    <w:rsid w:val="00470020"/>
    <w:rsid w:val="00470A11"/>
    <w:rsid w:val="00471854"/>
    <w:rsid w:val="00471CC5"/>
    <w:rsid w:val="00472573"/>
    <w:rsid w:val="00472BD2"/>
    <w:rsid w:val="00474FBD"/>
    <w:rsid w:val="0047609D"/>
    <w:rsid w:val="00480A08"/>
    <w:rsid w:val="004879FD"/>
    <w:rsid w:val="00487AB8"/>
    <w:rsid w:val="0049017F"/>
    <w:rsid w:val="00491EAA"/>
    <w:rsid w:val="00495EEA"/>
    <w:rsid w:val="004960AC"/>
    <w:rsid w:val="004A0E77"/>
    <w:rsid w:val="004A1E7A"/>
    <w:rsid w:val="004A554A"/>
    <w:rsid w:val="004A66CB"/>
    <w:rsid w:val="004A7F3D"/>
    <w:rsid w:val="004B42A5"/>
    <w:rsid w:val="004B5DF1"/>
    <w:rsid w:val="004B791B"/>
    <w:rsid w:val="004C09A6"/>
    <w:rsid w:val="004C3837"/>
    <w:rsid w:val="004C4B5D"/>
    <w:rsid w:val="004C5C55"/>
    <w:rsid w:val="004C6597"/>
    <w:rsid w:val="004C7008"/>
    <w:rsid w:val="004D4539"/>
    <w:rsid w:val="004D63FA"/>
    <w:rsid w:val="004D784C"/>
    <w:rsid w:val="004E0D9A"/>
    <w:rsid w:val="004E2AD8"/>
    <w:rsid w:val="004E6138"/>
    <w:rsid w:val="004E69CB"/>
    <w:rsid w:val="004E779D"/>
    <w:rsid w:val="004E7E5B"/>
    <w:rsid w:val="004F2707"/>
    <w:rsid w:val="004F44B6"/>
    <w:rsid w:val="004F573A"/>
    <w:rsid w:val="004F5E6F"/>
    <w:rsid w:val="005009FB"/>
    <w:rsid w:val="0050317D"/>
    <w:rsid w:val="005060B9"/>
    <w:rsid w:val="00512825"/>
    <w:rsid w:val="00513AE0"/>
    <w:rsid w:val="00514D46"/>
    <w:rsid w:val="00517406"/>
    <w:rsid w:val="00517EB9"/>
    <w:rsid w:val="00520D71"/>
    <w:rsid w:val="00522719"/>
    <w:rsid w:val="0052521F"/>
    <w:rsid w:val="00530399"/>
    <w:rsid w:val="005316F9"/>
    <w:rsid w:val="005332C3"/>
    <w:rsid w:val="00534AA0"/>
    <w:rsid w:val="00543E15"/>
    <w:rsid w:val="00544A55"/>
    <w:rsid w:val="00546645"/>
    <w:rsid w:val="005479FD"/>
    <w:rsid w:val="005514E4"/>
    <w:rsid w:val="00551C91"/>
    <w:rsid w:val="005529FA"/>
    <w:rsid w:val="00561C8E"/>
    <w:rsid w:val="00566A43"/>
    <w:rsid w:val="005759BF"/>
    <w:rsid w:val="00580BAA"/>
    <w:rsid w:val="00581577"/>
    <w:rsid w:val="00582F0A"/>
    <w:rsid w:val="00584ADC"/>
    <w:rsid w:val="005879F5"/>
    <w:rsid w:val="00590ECE"/>
    <w:rsid w:val="00594ED5"/>
    <w:rsid w:val="00597119"/>
    <w:rsid w:val="00597885"/>
    <w:rsid w:val="005A2085"/>
    <w:rsid w:val="005A20B9"/>
    <w:rsid w:val="005A2260"/>
    <w:rsid w:val="005A2717"/>
    <w:rsid w:val="005A37C0"/>
    <w:rsid w:val="005A4901"/>
    <w:rsid w:val="005A66CB"/>
    <w:rsid w:val="005A696D"/>
    <w:rsid w:val="005A764F"/>
    <w:rsid w:val="005B608C"/>
    <w:rsid w:val="005C34E7"/>
    <w:rsid w:val="005C61C0"/>
    <w:rsid w:val="005D5942"/>
    <w:rsid w:val="005D7E37"/>
    <w:rsid w:val="005E4C52"/>
    <w:rsid w:val="005E5BBE"/>
    <w:rsid w:val="005F30AF"/>
    <w:rsid w:val="005F4A88"/>
    <w:rsid w:val="005F5C30"/>
    <w:rsid w:val="005F6D63"/>
    <w:rsid w:val="0060219E"/>
    <w:rsid w:val="0060591C"/>
    <w:rsid w:val="00614584"/>
    <w:rsid w:val="00614A8F"/>
    <w:rsid w:val="00617A63"/>
    <w:rsid w:val="00620876"/>
    <w:rsid w:val="0062227B"/>
    <w:rsid w:val="00625D69"/>
    <w:rsid w:val="00631844"/>
    <w:rsid w:val="00633502"/>
    <w:rsid w:val="00636DDB"/>
    <w:rsid w:val="0064230E"/>
    <w:rsid w:val="006427E4"/>
    <w:rsid w:val="006439B8"/>
    <w:rsid w:val="006453D3"/>
    <w:rsid w:val="006474C3"/>
    <w:rsid w:val="00647B91"/>
    <w:rsid w:val="00653934"/>
    <w:rsid w:val="00661F3B"/>
    <w:rsid w:val="00664E61"/>
    <w:rsid w:val="0066535F"/>
    <w:rsid w:val="006659EF"/>
    <w:rsid w:val="00675882"/>
    <w:rsid w:val="0067749E"/>
    <w:rsid w:val="0068011E"/>
    <w:rsid w:val="00690F29"/>
    <w:rsid w:val="00695196"/>
    <w:rsid w:val="00695D5C"/>
    <w:rsid w:val="006966B4"/>
    <w:rsid w:val="006966BB"/>
    <w:rsid w:val="006A154F"/>
    <w:rsid w:val="006B0308"/>
    <w:rsid w:val="006B05CF"/>
    <w:rsid w:val="006B12DC"/>
    <w:rsid w:val="006B1BC8"/>
    <w:rsid w:val="006B20D5"/>
    <w:rsid w:val="006B272C"/>
    <w:rsid w:val="006B5DB6"/>
    <w:rsid w:val="006B5E58"/>
    <w:rsid w:val="006C226E"/>
    <w:rsid w:val="006C2823"/>
    <w:rsid w:val="006C7564"/>
    <w:rsid w:val="006D0697"/>
    <w:rsid w:val="006D1255"/>
    <w:rsid w:val="006D13CF"/>
    <w:rsid w:val="006D2E10"/>
    <w:rsid w:val="006D2EFF"/>
    <w:rsid w:val="006D39C9"/>
    <w:rsid w:val="006D3C1F"/>
    <w:rsid w:val="006D748F"/>
    <w:rsid w:val="006D7813"/>
    <w:rsid w:val="006E0891"/>
    <w:rsid w:val="006E1D86"/>
    <w:rsid w:val="006E6799"/>
    <w:rsid w:val="006F0807"/>
    <w:rsid w:val="006F3A3F"/>
    <w:rsid w:val="006F5457"/>
    <w:rsid w:val="0070084C"/>
    <w:rsid w:val="00702270"/>
    <w:rsid w:val="00703A38"/>
    <w:rsid w:val="0070618F"/>
    <w:rsid w:val="007061DE"/>
    <w:rsid w:val="00707D5F"/>
    <w:rsid w:val="0071642C"/>
    <w:rsid w:val="007221B1"/>
    <w:rsid w:val="00724619"/>
    <w:rsid w:val="00724B60"/>
    <w:rsid w:val="00734C22"/>
    <w:rsid w:val="00734C72"/>
    <w:rsid w:val="0074545D"/>
    <w:rsid w:val="00746596"/>
    <w:rsid w:val="00754C82"/>
    <w:rsid w:val="007579D5"/>
    <w:rsid w:val="007665A7"/>
    <w:rsid w:val="00766974"/>
    <w:rsid w:val="00770191"/>
    <w:rsid w:val="00773F07"/>
    <w:rsid w:val="00776AF9"/>
    <w:rsid w:val="007805A2"/>
    <w:rsid w:val="00780789"/>
    <w:rsid w:val="007815C2"/>
    <w:rsid w:val="007844D6"/>
    <w:rsid w:val="00792AA3"/>
    <w:rsid w:val="00797756"/>
    <w:rsid w:val="007A1509"/>
    <w:rsid w:val="007A4B83"/>
    <w:rsid w:val="007A4BF5"/>
    <w:rsid w:val="007A65E9"/>
    <w:rsid w:val="007B72EA"/>
    <w:rsid w:val="007C0856"/>
    <w:rsid w:val="007C216A"/>
    <w:rsid w:val="007D087D"/>
    <w:rsid w:val="007D1276"/>
    <w:rsid w:val="007D3756"/>
    <w:rsid w:val="007D3C56"/>
    <w:rsid w:val="007D5048"/>
    <w:rsid w:val="007E324F"/>
    <w:rsid w:val="007F2515"/>
    <w:rsid w:val="00802D03"/>
    <w:rsid w:val="008046EE"/>
    <w:rsid w:val="00805584"/>
    <w:rsid w:val="008168C8"/>
    <w:rsid w:val="00821AF0"/>
    <w:rsid w:val="008277F8"/>
    <w:rsid w:val="008310C3"/>
    <w:rsid w:val="008334A2"/>
    <w:rsid w:val="008402F3"/>
    <w:rsid w:val="0084274E"/>
    <w:rsid w:val="00842A8D"/>
    <w:rsid w:val="00842F99"/>
    <w:rsid w:val="00844938"/>
    <w:rsid w:val="00844FB5"/>
    <w:rsid w:val="00851CAC"/>
    <w:rsid w:val="00851DC4"/>
    <w:rsid w:val="00855720"/>
    <w:rsid w:val="0085608F"/>
    <w:rsid w:val="008605A4"/>
    <w:rsid w:val="00861117"/>
    <w:rsid w:val="008618A1"/>
    <w:rsid w:val="0087003F"/>
    <w:rsid w:val="00872EC8"/>
    <w:rsid w:val="00873561"/>
    <w:rsid w:val="00876A41"/>
    <w:rsid w:val="00882BAE"/>
    <w:rsid w:val="008830D4"/>
    <w:rsid w:val="00883BD7"/>
    <w:rsid w:val="00885886"/>
    <w:rsid w:val="00887326"/>
    <w:rsid w:val="00895EA4"/>
    <w:rsid w:val="0089632A"/>
    <w:rsid w:val="008A2674"/>
    <w:rsid w:val="008A4F4C"/>
    <w:rsid w:val="008A6017"/>
    <w:rsid w:val="008B6588"/>
    <w:rsid w:val="008B7A15"/>
    <w:rsid w:val="008C3187"/>
    <w:rsid w:val="008C4954"/>
    <w:rsid w:val="008C741C"/>
    <w:rsid w:val="008D1A19"/>
    <w:rsid w:val="008D20A7"/>
    <w:rsid w:val="008D7696"/>
    <w:rsid w:val="008E0AFC"/>
    <w:rsid w:val="008F0057"/>
    <w:rsid w:val="008F3E5B"/>
    <w:rsid w:val="008F682E"/>
    <w:rsid w:val="00901089"/>
    <w:rsid w:val="0090171B"/>
    <w:rsid w:val="00902E85"/>
    <w:rsid w:val="00903DE9"/>
    <w:rsid w:val="00912C1D"/>
    <w:rsid w:val="00913AE0"/>
    <w:rsid w:val="00915D93"/>
    <w:rsid w:val="00920757"/>
    <w:rsid w:val="0092221F"/>
    <w:rsid w:val="00923653"/>
    <w:rsid w:val="00925A05"/>
    <w:rsid w:val="00927221"/>
    <w:rsid w:val="00934235"/>
    <w:rsid w:val="009406FA"/>
    <w:rsid w:val="00941F48"/>
    <w:rsid w:val="009510D1"/>
    <w:rsid w:val="0095338D"/>
    <w:rsid w:val="00956FFC"/>
    <w:rsid w:val="009600DB"/>
    <w:rsid w:val="009621D3"/>
    <w:rsid w:val="009651C3"/>
    <w:rsid w:val="00970944"/>
    <w:rsid w:val="009709A0"/>
    <w:rsid w:val="0097250C"/>
    <w:rsid w:val="009745F0"/>
    <w:rsid w:val="009758AA"/>
    <w:rsid w:val="00980638"/>
    <w:rsid w:val="00981D64"/>
    <w:rsid w:val="009822C5"/>
    <w:rsid w:val="0098449E"/>
    <w:rsid w:val="00985DA0"/>
    <w:rsid w:val="00986E15"/>
    <w:rsid w:val="00987194"/>
    <w:rsid w:val="00987289"/>
    <w:rsid w:val="009903FF"/>
    <w:rsid w:val="009906E0"/>
    <w:rsid w:val="0099423D"/>
    <w:rsid w:val="009A048B"/>
    <w:rsid w:val="009A0833"/>
    <w:rsid w:val="009A2395"/>
    <w:rsid w:val="009A2F2F"/>
    <w:rsid w:val="009B1565"/>
    <w:rsid w:val="009B1602"/>
    <w:rsid w:val="009B5090"/>
    <w:rsid w:val="009B5316"/>
    <w:rsid w:val="009B728C"/>
    <w:rsid w:val="009C0F2E"/>
    <w:rsid w:val="009C4EB8"/>
    <w:rsid w:val="009D42FC"/>
    <w:rsid w:val="009D624F"/>
    <w:rsid w:val="009D6650"/>
    <w:rsid w:val="009E202F"/>
    <w:rsid w:val="009E2680"/>
    <w:rsid w:val="009E2869"/>
    <w:rsid w:val="009E3468"/>
    <w:rsid w:val="009E3F60"/>
    <w:rsid w:val="009F0EF7"/>
    <w:rsid w:val="009F370E"/>
    <w:rsid w:val="009F4A0F"/>
    <w:rsid w:val="009F6764"/>
    <w:rsid w:val="00A034E0"/>
    <w:rsid w:val="00A03C5D"/>
    <w:rsid w:val="00A0485F"/>
    <w:rsid w:val="00A05B0C"/>
    <w:rsid w:val="00A05E4D"/>
    <w:rsid w:val="00A17438"/>
    <w:rsid w:val="00A22697"/>
    <w:rsid w:val="00A24FC1"/>
    <w:rsid w:val="00A26BC6"/>
    <w:rsid w:val="00A31018"/>
    <w:rsid w:val="00A33783"/>
    <w:rsid w:val="00A35C63"/>
    <w:rsid w:val="00A35E52"/>
    <w:rsid w:val="00A3796C"/>
    <w:rsid w:val="00A441CB"/>
    <w:rsid w:val="00A446D0"/>
    <w:rsid w:val="00A44918"/>
    <w:rsid w:val="00A50A4D"/>
    <w:rsid w:val="00A53B9B"/>
    <w:rsid w:val="00A543FF"/>
    <w:rsid w:val="00A55CCD"/>
    <w:rsid w:val="00A55DF3"/>
    <w:rsid w:val="00A63BD3"/>
    <w:rsid w:val="00A64D9F"/>
    <w:rsid w:val="00A650EA"/>
    <w:rsid w:val="00A6698B"/>
    <w:rsid w:val="00A768B7"/>
    <w:rsid w:val="00AA1333"/>
    <w:rsid w:val="00AB6E34"/>
    <w:rsid w:val="00AB7534"/>
    <w:rsid w:val="00AC4367"/>
    <w:rsid w:val="00AC569B"/>
    <w:rsid w:val="00AC6EE9"/>
    <w:rsid w:val="00AD2FA9"/>
    <w:rsid w:val="00AD4703"/>
    <w:rsid w:val="00AD4A7D"/>
    <w:rsid w:val="00AE2BB1"/>
    <w:rsid w:val="00AE650C"/>
    <w:rsid w:val="00AF0A50"/>
    <w:rsid w:val="00AF140A"/>
    <w:rsid w:val="00AF3EA8"/>
    <w:rsid w:val="00AF5F4E"/>
    <w:rsid w:val="00AF7D8A"/>
    <w:rsid w:val="00B004F8"/>
    <w:rsid w:val="00B00C57"/>
    <w:rsid w:val="00B02F68"/>
    <w:rsid w:val="00B061A1"/>
    <w:rsid w:val="00B06755"/>
    <w:rsid w:val="00B22976"/>
    <w:rsid w:val="00B2308D"/>
    <w:rsid w:val="00B23483"/>
    <w:rsid w:val="00B23B3E"/>
    <w:rsid w:val="00B25F97"/>
    <w:rsid w:val="00B30B01"/>
    <w:rsid w:val="00B328CC"/>
    <w:rsid w:val="00B34552"/>
    <w:rsid w:val="00B34EDA"/>
    <w:rsid w:val="00B36052"/>
    <w:rsid w:val="00B37A52"/>
    <w:rsid w:val="00B40E3E"/>
    <w:rsid w:val="00B4412C"/>
    <w:rsid w:val="00B573B8"/>
    <w:rsid w:val="00B6082B"/>
    <w:rsid w:val="00B61B75"/>
    <w:rsid w:val="00B62123"/>
    <w:rsid w:val="00B6525C"/>
    <w:rsid w:val="00B770D8"/>
    <w:rsid w:val="00B80C3F"/>
    <w:rsid w:val="00B85137"/>
    <w:rsid w:val="00B871CB"/>
    <w:rsid w:val="00B87A12"/>
    <w:rsid w:val="00B91E63"/>
    <w:rsid w:val="00B94652"/>
    <w:rsid w:val="00B95F29"/>
    <w:rsid w:val="00B96ED6"/>
    <w:rsid w:val="00BA2EAB"/>
    <w:rsid w:val="00BA40C9"/>
    <w:rsid w:val="00BA6139"/>
    <w:rsid w:val="00BA7D22"/>
    <w:rsid w:val="00BB2985"/>
    <w:rsid w:val="00BC2E52"/>
    <w:rsid w:val="00BE1FA4"/>
    <w:rsid w:val="00BE409E"/>
    <w:rsid w:val="00BF0143"/>
    <w:rsid w:val="00BF287B"/>
    <w:rsid w:val="00BF3FED"/>
    <w:rsid w:val="00BF44D2"/>
    <w:rsid w:val="00BF62BD"/>
    <w:rsid w:val="00C01EE4"/>
    <w:rsid w:val="00C113B7"/>
    <w:rsid w:val="00C114BB"/>
    <w:rsid w:val="00C13FE3"/>
    <w:rsid w:val="00C151EF"/>
    <w:rsid w:val="00C15C08"/>
    <w:rsid w:val="00C179C2"/>
    <w:rsid w:val="00C32297"/>
    <w:rsid w:val="00C32633"/>
    <w:rsid w:val="00C32C8D"/>
    <w:rsid w:val="00C36401"/>
    <w:rsid w:val="00C3746F"/>
    <w:rsid w:val="00C377B3"/>
    <w:rsid w:val="00C43EE5"/>
    <w:rsid w:val="00C45AD1"/>
    <w:rsid w:val="00C470B6"/>
    <w:rsid w:val="00C57F41"/>
    <w:rsid w:val="00C62990"/>
    <w:rsid w:val="00C661B0"/>
    <w:rsid w:val="00C72CC9"/>
    <w:rsid w:val="00C737DB"/>
    <w:rsid w:val="00C765E9"/>
    <w:rsid w:val="00C80930"/>
    <w:rsid w:val="00C829E1"/>
    <w:rsid w:val="00C82F24"/>
    <w:rsid w:val="00C83ABB"/>
    <w:rsid w:val="00C85FB5"/>
    <w:rsid w:val="00C92B30"/>
    <w:rsid w:val="00C9501A"/>
    <w:rsid w:val="00C96DDD"/>
    <w:rsid w:val="00CA0FC4"/>
    <w:rsid w:val="00CA59A5"/>
    <w:rsid w:val="00CB0335"/>
    <w:rsid w:val="00CB0E62"/>
    <w:rsid w:val="00CB7836"/>
    <w:rsid w:val="00CC0799"/>
    <w:rsid w:val="00CC2FE9"/>
    <w:rsid w:val="00CD67E7"/>
    <w:rsid w:val="00CD71E9"/>
    <w:rsid w:val="00CE2A02"/>
    <w:rsid w:val="00CE5463"/>
    <w:rsid w:val="00CE54B0"/>
    <w:rsid w:val="00CE7D09"/>
    <w:rsid w:val="00D04351"/>
    <w:rsid w:val="00D104DD"/>
    <w:rsid w:val="00D20AE7"/>
    <w:rsid w:val="00D2194B"/>
    <w:rsid w:val="00D22854"/>
    <w:rsid w:val="00D30E57"/>
    <w:rsid w:val="00D3337D"/>
    <w:rsid w:val="00D3713A"/>
    <w:rsid w:val="00D371C6"/>
    <w:rsid w:val="00D43818"/>
    <w:rsid w:val="00D45821"/>
    <w:rsid w:val="00D50323"/>
    <w:rsid w:val="00D51D7F"/>
    <w:rsid w:val="00D52264"/>
    <w:rsid w:val="00D52E32"/>
    <w:rsid w:val="00D535DB"/>
    <w:rsid w:val="00D5787A"/>
    <w:rsid w:val="00D63189"/>
    <w:rsid w:val="00D63F82"/>
    <w:rsid w:val="00D644A7"/>
    <w:rsid w:val="00D660AD"/>
    <w:rsid w:val="00D70303"/>
    <w:rsid w:val="00D76371"/>
    <w:rsid w:val="00D77AEB"/>
    <w:rsid w:val="00D832D8"/>
    <w:rsid w:val="00D8398E"/>
    <w:rsid w:val="00D84D13"/>
    <w:rsid w:val="00D85550"/>
    <w:rsid w:val="00D85C0C"/>
    <w:rsid w:val="00D87B25"/>
    <w:rsid w:val="00D91DB0"/>
    <w:rsid w:val="00D928A3"/>
    <w:rsid w:val="00D96B91"/>
    <w:rsid w:val="00D96D76"/>
    <w:rsid w:val="00D97F4F"/>
    <w:rsid w:val="00DA2175"/>
    <w:rsid w:val="00DA2E2F"/>
    <w:rsid w:val="00DA4C35"/>
    <w:rsid w:val="00DB2064"/>
    <w:rsid w:val="00DB3FF8"/>
    <w:rsid w:val="00DB629F"/>
    <w:rsid w:val="00DB6735"/>
    <w:rsid w:val="00DC354E"/>
    <w:rsid w:val="00DC6E5B"/>
    <w:rsid w:val="00DD0AEA"/>
    <w:rsid w:val="00DD2957"/>
    <w:rsid w:val="00DD3F38"/>
    <w:rsid w:val="00DD406E"/>
    <w:rsid w:val="00DD4335"/>
    <w:rsid w:val="00DD57FD"/>
    <w:rsid w:val="00DE1E96"/>
    <w:rsid w:val="00DE47F8"/>
    <w:rsid w:val="00DE66B6"/>
    <w:rsid w:val="00DE6BE4"/>
    <w:rsid w:val="00E00286"/>
    <w:rsid w:val="00E0152C"/>
    <w:rsid w:val="00E02200"/>
    <w:rsid w:val="00E05593"/>
    <w:rsid w:val="00E05A61"/>
    <w:rsid w:val="00E07CD7"/>
    <w:rsid w:val="00E12C20"/>
    <w:rsid w:val="00E16C33"/>
    <w:rsid w:val="00E209FF"/>
    <w:rsid w:val="00E20D0B"/>
    <w:rsid w:val="00E2196B"/>
    <w:rsid w:val="00E22053"/>
    <w:rsid w:val="00E248AE"/>
    <w:rsid w:val="00E24F2A"/>
    <w:rsid w:val="00E2549A"/>
    <w:rsid w:val="00E2704B"/>
    <w:rsid w:val="00E270E1"/>
    <w:rsid w:val="00E27AE6"/>
    <w:rsid w:val="00E27E22"/>
    <w:rsid w:val="00E3242F"/>
    <w:rsid w:val="00E333F8"/>
    <w:rsid w:val="00E367EC"/>
    <w:rsid w:val="00E369EF"/>
    <w:rsid w:val="00E37033"/>
    <w:rsid w:val="00E4622A"/>
    <w:rsid w:val="00E46E4A"/>
    <w:rsid w:val="00E479C7"/>
    <w:rsid w:val="00E536FB"/>
    <w:rsid w:val="00E55DD9"/>
    <w:rsid w:val="00E65DE7"/>
    <w:rsid w:val="00E665A5"/>
    <w:rsid w:val="00E7181E"/>
    <w:rsid w:val="00E71A0F"/>
    <w:rsid w:val="00E812A9"/>
    <w:rsid w:val="00E82CAD"/>
    <w:rsid w:val="00E86073"/>
    <w:rsid w:val="00E93538"/>
    <w:rsid w:val="00E95878"/>
    <w:rsid w:val="00EA0F10"/>
    <w:rsid w:val="00EA441F"/>
    <w:rsid w:val="00EA6800"/>
    <w:rsid w:val="00EB2E04"/>
    <w:rsid w:val="00EC020C"/>
    <w:rsid w:val="00EC0EC7"/>
    <w:rsid w:val="00EC1B6E"/>
    <w:rsid w:val="00EC3736"/>
    <w:rsid w:val="00ED0E6A"/>
    <w:rsid w:val="00ED1FE6"/>
    <w:rsid w:val="00ED3390"/>
    <w:rsid w:val="00ED4FAF"/>
    <w:rsid w:val="00ED7E1E"/>
    <w:rsid w:val="00EE2A8A"/>
    <w:rsid w:val="00EF30C6"/>
    <w:rsid w:val="00EF79A9"/>
    <w:rsid w:val="00F013B3"/>
    <w:rsid w:val="00F03061"/>
    <w:rsid w:val="00F03292"/>
    <w:rsid w:val="00F04EB3"/>
    <w:rsid w:val="00F069CC"/>
    <w:rsid w:val="00F10FAF"/>
    <w:rsid w:val="00F1353A"/>
    <w:rsid w:val="00F15FE6"/>
    <w:rsid w:val="00F1608B"/>
    <w:rsid w:val="00F1762C"/>
    <w:rsid w:val="00F22635"/>
    <w:rsid w:val="00F23AAC"/>
    <w:rsid w:val="00F25FEF"/>
    <w:rsid w:val="00F32211"/>
    <w:rsid w:val="00F34E06"/>
    <w:rsid w:val="00F46C17"/>
    <w:rsid w:val="00F5009F"/>
    <w:rsid w:val="00F509E4"/>
    <w:rsid w:val="00F52267"/>
    <w:rsid w:val="00F67921"/>
    <w:rsid w:val="00F70643"/>
    <w:rsid w:val="00F733F8"/>
    <w:rsid w:val="00F81F38"/>
    <w:rsid w:val="00F8252E"/>
    <w:rsid w:val="00F83880"/>
    <w:rsid w:val="00F9136D"/>
    <w:rsid w:val="00F93FB0"/>
    <w:rsid w:val="00F94FC3"/>
    <w:rsid w:val="00F97A99"/>
    <w:rsid w:val="00FA0ACA"/>
    <w:rsid w:val="00FA191D"/>
    <w:rsid w:val="00FA5E2C"/>
    <w:rsid w:val="00FB4584"/>
    <w:rsid w:val="00FC046E"/>
    <w:rsid w:val="00FC0552"/>
    <w:rsid w:val="00FC49E2"/>
    <w:rsid w:val="00FC56D4"/>
    <w:rsid w:val="00FD0559"/>
    <w:rsid w:val="00FD0D66"/>
    <w:rsid w:val="00FD10E7"/>
    <w:rsid w:val="00FD1670"/>
    <w:rsid w:val="00FD263F"/>
    <w:rsid w:val="00FE3AC8"/>
    <w:rsid w:val="00FE3EA2"/>
    <w:rsid w:val="00FF32F3"/>
    <w:rsid w:val="00FF4BAC"/>
    <w:rsid w:val="00FF5FD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82"/>
    <w:pPr>
      <w:ind w:left="720"/>
      <w:contextualSpacing/>
    </w:pPr>
  </w:style>
  <w:style w:type="paragraph" w:styleId="NormalWeb">
    <w:name w:val="Normal (Web)"/>
    <w:basedOn w:val="Normal"/>
    <w:uiPriority w:val="99"/>
    <w:unhideWhenUsed/>
    <w:rsid w:val="00001E50"/>
    <w:pPr>
      <w:spacing w:before="100" w:beforeAutospacing="1" w:after="100" w:afterAutospacing="1" w:line="240" w:lineRule="auto"/>
    </w:pPr>
    <w:rPr>
      <w:rFonts w:ascii="Arial" w:eastAsia="Times New Roman" w:hAnsi="Arial" w:cs="Arial"/>
      <w:color w:val="000000"/>
      <w:sz w:val="24"/>
      <w:szCs w:val="24"/>
      <w:lang w:eastAsia="en-NZ"/>
    </w:rPr>
  </w:style>
  <w:style w:type="paragraph" w:styleId="Header">
    <w:name w:val="header"/>
    <w:basedOn w:val="Normal"/>
    <w:link w:val="HeaderChar"/>
    <w:uiPriority w:val="99"/>
    <w:unhideWhenUsed/>
    <w:rsid w:val="00B96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D6"/>
  </w:style>
  <w:style w:type="paragraph" w:styleId="Footer">
    <w:name w:val="footer"/>
    <w:basedOn w:val="Normal"/>
    <w:link w:val="FooterChar"/>
    <w:uiPriority w:val="99"/>
    <w:unhideWhenUsed/>
    <w:rsid w:val="00B96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D6"/>
  </w:style>
  <w:style w:type="paragraph" w:styleId="EndnoteText">
    <w:name w:val="endnote text"/>
    <w:basedOn w:val="Normal"/>
    <w:link w:val="EndnoteTextChar"/>
    <w:semiHidden/>
    <w:rsid w:val="00350846"/>
    <w:pPr>
      <w:overflowPunct w:val="0"/>
      <w:autoSpaceDE w:val="0"/>
      <w:autoSpaceDN w:val="0"/>
      <w:adjustRightInd w:val="0"/>
      <w:spacing w:after="0" w:line="240" w:lineRule="auto"/>
      <w:textAlignment w:val="baseline"/>
    </w:pPr>
    <w:rPr>
      <w:rFonts w:ascii="New York" w:eastAsia="Times New Roman" w:hAnsi="New York" w:cs="Times New Roman"/>
      <w:sz w:val="20"/>
      <w:szCs w:val="20"/>
      <w:lang w:val="en-US" w:eastAsia="zh-CN"/>
    </w:rPr>
  </w:style>
  <w:style w:type="character" w:customStyle="1" w:styleId="EndnoteTextChar">
    <w:name w:val="Endnote Text Char"/>
    <w:basedOn w:val="DefaultParagraphFont"/>
    <w:link w:val="EndnoteText"/>
    <w:semiHidden/>
    <w:rsid w:val="00350846"/>
    <w:rPr>
      <w:rFonts w:ascii="New York" w:eastAsia="Times New Roman" w:hAnsi="New York" w:cs="Times New Roman"/>
      <w:sz w:val="20"/>
      <w:szCs w:val="20"/>
      <w:lang w:val="en-US" w:eastAsia="zh-CN"/>
    </w:rPr>
  </w:style>
  <w:style w:type="character" w:styleId="EndnoteReference">
    <w:name w:val="endnote reference"/>
    <w:semiHidden/>
    <w:rsid w:val="00350846"/>
    <w:rPr>
      <w:vertAlign w:val="superscript"/>
    </w:rPr>
  </w:style>
  <w:style w:type="character" w:styleId="Hyperlink">
    <w:name w:val="Hyperlink"/>
    <w:basedOn w:val="DefaultParagraphFont"/>
    <w:uiPriority w:val="99"/>
    <w:semiHidden/>
    <w:unhideWhenUsed/>
    <w:rsid w:val="0014547A"/>
    <w:rPr>
      <w:color w:val="0000FF"/>
      <w:u w:val="single"/>
    </w:rPr>
  </w:style>
  <w:style w:type="paragraph" w:styleId="BalloonText">
    <w:name w:val="Balloon Text"/>
    <w:basedOn w:val="Normal"/>
    <w:link w:val="BalloonTextChar"/>
    <w:uiPriority w:val="99"/>
    <w:semiHidden/>
    <w:unhideWhenUsed/>
    <w:rsid w:val="00E2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22"/>
    <w:rPr>
      <w:rFonts w:ascii="Tahoma" w:hAnsi="Tahoma" w:cs="Tahoma"/>
      <w:sz w:val="16"/>
      <w:szCs w:val="16"/>
    </w:rPr>
  </w:style>
  <w:style w:type="character" w:customStyle="1" w:styleId="text">
    <w:name w:val="text"/>
    <w:basedOn w:val="DefaultParagraphFont"/>
    <w:rsid w:val="00B061A1"/>
  </w:style>
  <w:style w:type="character" w:customStyle="1" w:styleId="citation">
    <w:name w:val="citation"/>
    <w:basedOn w:val="DefaultParagraphFont"/>
    <w:rsid w:val="008C4954"/>
  </w:style>
  <w:style w:type="character" w:customStyle="1" w:styleId="z3988">
    <w:name w:val="z3988"/>
    <w:basedOn w:val="DefaultParagraphFont"/>
    <w:rsid w:val="008C4954"/>
  </w:style>
  <w:style w:type="paragraph" w:styleId="BlockText">
    <w:name w:val="Block Text"/>
    <w:basedOn w:val="Normal"/>
    <w:rsid w:val="00FC49E2"/>
    <w:pPr>
      <w:spacing w:after="0" w:line="240" w:lineRule="auto"/>
      <w:ind w:left="-180" w:right="-334"/>
    </w:pPr>
    <w:rPr>
      <w:rFonts w:ascii="Times New Roman" w:eastAsia="Times New Roman" w:hAnsi="Times New Roman" w:cs="Arial"/>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82"/>
    <w:pPr>
      <w:ind w:left="720"/>
      <w:contextualSpacing/>
    </w:pPr>
  </w:style>
  <w:style w:type="paragraph" w:styleId="NormalWeb">
    <w:name w:val="Normal (Web)"/>
    <w:basedOn w:val="Normal"/>
    <w:uiPriority w:val="99"/>
    <w:unhideWhenUsed/>
    <w:rsid w:val="00001E50"/>
    <w:pPr>
      <w:spacing w:before="100" w:beforeAutospacing="1" w:after="100" w:afterAutospacing="1" w:line="240" w:lineRule="auto"/>
    </w:pPr>
    <w:rPr>
      <w:rFonts w:ascii="Arial" w:eastAsia="Times New Roman" w:hAnsi="Arial" w:cs="Arial"/>
      <w:color w:val="000000"/>
      <w:sz w:val="24"/>
      <w:szCs w:val="24"/>
      <w:lang w:eastAsia="en-NZ"/>
    </w:rPr>
  </w:style>
  <w:style w:type="paragraph" w:styleId="Header">
    <w:name w:val="header"/>
    <w:basedOn w:val="Normal"/>
    <w:link w:val="HeaderChar"/>
    <w:uiPriority w:val="99"/>
    <w:unhideWhenUsed/>
    <w:rsid w:val="00B96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D6"/>
  </w:style>
  <w:style w:type="paragraph" w:styleId="Footer">
    <w:name w:val="footer"/>
    <w:basedOn w:val="Normal"/>
    <w:link w:val="FooterChar"/>
    <w:uiPriority w:val="99"/>
    <w:unhideWhenUsed/>
    <w:rsid w:val="00B96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D6"/>
  </w:style>
  <w:style w:type="paragraph" w:styleId="EndnoteText">
    <w:name w:val="endnote text"/>
    <w:basedOn w:val="Normal"/>
    <w:link w:val="EndnoteTextChar"/>
    <w:semiHidden/>
    <w:rsid w:val="00350846"/>
    <w:pPr>
      <w:overflowPunct w:val="0"/>
      <w:autoSpaceDE w:val="0"/>
      <w:autoSpaceDN w:val="0"/>
      <w:adjustRightInd w:val="0"/>
      <w:spacing w:after="0" w:line="240" w:lineRule="auto"/>
      <w:textAlignment w:val="baseline"/>
    </w:pPr>
    <w:rPr>
      <w:rFonts w:ascii="New York" w:eastAsia="Times New Roman" w:hAnsi="New York" w:cs="Times New Roman"/>
      <w:sz w:val="20"/>
      <w:szCs w:val="20"/>
      <w:lang w:val="en-US" w:eastAsia="zh-CN"/>
    </w:rPr>
  </w:style>
  <w:style w:type="character" w:customStyle="1" w:styleId="EndnoteTextChar">
    <w:name w:val="Endnote Text Char"/>
    <w:basedOn w:val="DefaultParagraphFont"/>
    <w:link w:val="EndnoteText"/>
    <w:semiHidden/>
    <w:rsid w:val="00350846"/>
    <w:rPr>
      <w:rFonts w:ascii="New York" w:eastAsia="Times New Roman" w:hAnsi="New York" w:cs="Times New Roman"/>
      <w:sz w:val="20"/>
      <w:szCs w:val="20"/>
      <w:lang w:val="en-US" w:eastAsia="zh-CN"/>
    </w:rPr>
  </w:style>
  <w:style w:type="character" w:styleId="EndnoteReference">
    <w:name w:val="endnote reference"/>
    <w:semiHidden/>
    <w:rsid w:val="00350846"/>
    <w:rPr>
      <w:vertAlign w:val="superscript"/>
    </w:rPr>
  </w:style>
  <w:style w:type="character" w:styleId="Hyperlink">
    <w:name w:val="Hyperlink"/>
    <w:basedOn w:val="DefaultParagraphFont"/>
    <w:uiPriority w:val="99"/>
    <w:semiHidden/>
    <w:unhideWhenUsed/>
    <w:rsid w:val="0014547A"/>
    <w:rPr>
      <w:color w:val="0000FF"/>
      <w:u w:val="single"/>
    </w:rPr>
  </w:style>
  <w:style w:type="paragraph" w:styleId="BalloonText">
    <w:name w:val="Balloon Text"/>
    <w:basedOn w:val="Normal"/>
    <w:link w:val="BalloonTextChar"/>
    <w:uiPriority w:val="99"/>
    <w:semiHidden/>
    <w:unhideWhenUsed/>
    <w:rsid w:val="00E2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22"/>
    <w:rPr>
      <w:rFonts w:ascii="Tahoma" w:hAnsi="Tahoma" w:cs="Tahoma"/>
      <w:sz w:val="16"/>
      <w:szCs w:val="16"/>
    </w:rPr>
  </w:style>
  <w:style w:type="character" w:customStyle="1" w:styleId="text">
    <w:name w:val="text"/>
    <w:basedOn w:val="DefaultParagraphFont"/>
    <w:rsid w:val="00B061A1"/>
  </w:style>
  <w:style w:type="character" w:customStyle="1" w:styleId="citation">
    <w:name w:val="citation"/>
    <w:basedOn w:val="DefaultParagraphFont"/>
    <w:rsid w:val="008C4954"/>
  </w:style>
  <w:style w:type="character" w:customStyle="1" w:styleId="z3988">
    <w:name w:val="z3988"/>
    <w:basedOn w:val="DefaultParagraphFont"/>
    <w:rsid w:val="008C4954"/>
  </w:style>
  <w:style w:type="paragraph" w:styleId="BlockText">
    <w:name w:val="Block Text"/>
    <w:basedOn w:val="Normal"/>
    <w:rsid w:val="00FC49E2"/>
    <w:pPr>
      <w:spacing w:after="0" w:line="240" w:lineRule="auto"/>
      <w:ind w:left="-180" w:right="-334"/>
    </w:pPr>
    <w:rPr>
      <w:rFonts w:ascii="Times New Roman" w:eastAsia="Times New Roman" w:hAnsi="Times New Roman"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889">
      <w:bodyDiv w:val="1"/>
      <w:marLeft w:val="0"/>
      <w:marRight w:val="0"/>
      <w:marTop w:val="0"/>
      <w:marBottom w:val="0"/>
      <w:divBdr>
        <w:top w:val="none" w:sz="0" w:space="0" w:color="auto"/>
        <w:left w:val="none" w:sz="0" w:space="0" w:color="auto"/>
        <w:bottom w:val="none" w:sz="0" w:space="0" w:color="auto"/>
        <w:right w:val="none" w:sz="0" w:space="0" w:color="auto"/>
      </w:divBdr>
      <w:divsChild>
        <w:div w:id="1920553213">
          <w:marLeft w:val="0"/>
          <w:marRight w:val="0"/>
          <w:marTop w:val="0"/>
          <w:marBottom w:val="0"/>
          <w:divBdr>
            <w:top w:val="none" w:sz="0" w:space="0" w:color="auto"/>
            <w:left w:val="none" w:sz="0" w:space="0" w:color="auto"/>
            <w:bottom w:val="none" w:sz="0" w:space="0" w:color="auto"/>
            <w:right w:val="none" w:sz="0" w:space="0" w:color="auto"/>
          </w:divBdr>
          <w:divsChild>
            <w:div w:id="548805994">
              <w:marLeft w:val="0"/>
              <w:marRight w:val="0"/>
              <w:marTop w:val="0"/>
              <w:marBottom w:val="0"/>
              <w:divBdr>
                <w:top w:val="none" w:sz="0" w:space="0" w:color="auto"/>
                <w:left w:val="none" w:sz="0" w:space="0" w:color="auto"/>
                <w:bottom w:val="none" w:sz="0" w:space="0" w:color="auto"/>
                <w:right w:val="none" w:sz="0" w:space="0" w:color="auto"/>
              </w:divBdr>
              <w:divsChild>
                <w:div w:id="11768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6861">
      <w:bodyDiv w:val="1"/>
      <w:marLeft w:val="0"/>
      <w:marRight w:val="0"/>
      <w:marTop w:val="0"/>
      <w:marBottom w:val="0"/>
      <w:divBdr>
        <w:top w:val="none" w:sz="0" w:space="0" w:color="auto"/>
        <w:left w:val="none" w:sz="0" w:space="0" w:color="auto"/>
        <w:bottom w:val="none" w:sz="0" w:space="0" w:color="auto"/>
        <w:right w:val="none" w:sz="0" w:space="0" w:color="auto"/>
      </w:divBdr>
      <w:divsChild>
        <w:div w:id="64883447">
          <w:marLeft w:val="0"/>
          <w:marRight w:val="0"/>
          <w:marTop w:val="0"/>
          <w:marBottom w:val="0"/>
          <w:divBdr>
            <w:top w:val="none" w:sz="0" w:space="0" w:color="auto"/>
            <w:left w:val="none" w:sz="0" w:space="0" w:color="auto"/>
            <w:bottom w:val="none" w:sz="0" w:space="0" w:color="auto"/>
            <w:right w:val="none" w:sz="0" w:space="0" w:color="auto"/>
          </w:divBdr>
          <w:divsChild>
            <w:div w:id="787240786">
              <w:marLeft w:val="0"/>
              <w:marRight w:val="0"/>
              <w:marTop w:val="0"/>
              <w:marBottom w:val="0"/>
              <w:divBdr>
                <w:top w:val="none" w:sz="0" w:space="0" w:color="auto"/>
                <w:left w:val="none" w:sz="0" w:space="0" w:color="auto"/>
                <w:bottom w:val="none" w:sz="0" w:space="0" w:color="auto"/>
                <w:right w:val="none" w:sz="0" w:space="0" w:color="auto"/>
              </w:divBdr>
              <w:divsChild>
                <w:div w:id="548883939">
                  <w:marLeft w:val="0"/>
                  <w:marRight w:val="0"/>
                  <w:marTop w:val="0"/>
                  <w:marBottom w:val="0"/>
                  <w:divBdr>
                    <w:top w:val="none" w:sz="0" w:space="0" w:color="auto"/>
                    <w:left w:val="none" w:sz="0" w:space="0" w:color="auto"/>
                    <w:bottom w:val="none" w:sz="0" w:space="0" w:color="auto"/>
                    <w:right w:val="none" w:sz="0" w:space="0" w:color="auto"/>
                  </w:divBdr>
                  <w:divsChild>
                    <w:div w:id="370769296">
                      <w:marLeft w:val="0"/>
                      <w:marRight w:val="0"/>
                      <w:marTop w:val="0"/>
                      <w:marBottom w:val="0"/>
                      <w:divBdr>
                        <w:top w:val="none" w:sz="0" w:space="0" w:color="auto"/>
                        <w:left w:val="none" w:sz="0" w:space="0" w:color="auto"/>
                        <w:bottom w:val="none" w:sz="0" w:space="0" w:color="auto"/>
                        <w:right w:val="none" w:sz="0" w:space="0" w:color="auto"/>
                      </w:divBdr>
                      <w:divsChild>
                        <w:div w:id="191000167">
                          <w:marLeft w:val="0"/>
                          <w:marRight w:val="0"/>
                          <w:marTop w:val="0"/>
                          <w:marBottom w:val="0"/>
                          <w:divBdr>
                            <w:top w:val="none" w:sz="0" w:space="0" w:color="auto"/>
                            <w:left w:val="none" w:sz="0" w:space="0" w:color="auto"/>
                            <w:bottom w:val="none" w:sz="0" w:space="0" w:color="auto"/>
                            <w:right w:val="none" w:sz="0" w:space="0" w:color="auto"/>
                          </w:divBdr>
                          <w:divsChild>
                            <w:div w:id="329871718">
                              <w:marLeft w:val="0"/>
                              <w:marRight w:val="0"/>
                              <w:marTop w:val="0"/>
                              <w:marBottom w:val="0"/>
                              <w:divBdr>
                                <w:top w:val="none" w:sz="0" w:space="0" w:color="auto"/>
                                <w:left w:val="none" w:sz="0" w:space="0" w:color="auto"/>
                                <w:bottom w:val="none" w:sz="0" w:space="0" w:color="auto"/>
                                <w:right w:val="none" w:sz="0" w:space="0" w:color="auto"/>
                              </w:divBdr>
                              <w:divsChild>
                                <w:div w:id="1154564091">
                                  <w:marLeft w:val="0"/>
                                  <w:marRight w:val="0"/>
                                  <w:marTop w:val="0"/>
                                  <w:marBottom w:val="0"/>
                                  <w:divBdr>
                                    <w:top w:val="none" w:sz="0" w:space="0" w:color="auto"/>
                                    <w:left w:val="none" w:sz="0" w:space="0" w:color="auto"/>
                                    <w:bottom w:val="none" w:sz="0" w:space="0" w:color="auto"/>
                                    <w:right w:val="none" w:sz="0" w:space="0" w:color="auto"/>
                                  </w:divBdr>
                                  <w:divsChild>
                                    <w:div w:id="1053582461">
                                      <w:marLeft w:val="0"/>
                                      <w:marRight w:val="0"/>
                                      <w:marTop w:val="0"/>
                                      <w:marBottom w:val="0"/>
                                      <w:divBdr>
                                        <w:top w:val="none" w:sz="0" w:space="0" w:color="auto"/>
                                        <w:left w:val="none" w:sz="0" w:space="0" w:color="auto"/>
                                        <w:bottom w:val="none" w:sz="0" w:space="0" w:color="auto"/>
                                        <w:right w:val="none" w:sz="0" w:space="0" w:color="auto"/>
                                      </w:divBdr>
                                      <w:divsChild>
                                        <w:div w:id="866942850">
                                          <w:marLeft w:val="0"/>
                                          <w:marRight w:val="0"/>
                                          <w:marTop w:val="0"/>
                                          <w:marBottom w:val="0"/>
                                          <w:divBdr>
                                            <w:top w:val="none" w:sz="0" w:space="0" w:color="auto"/>
                                            <w:left w:val="none" w:sz="0" w:space="0" w:color="auto"/>
                                            <w:bottom w:val="none" w:sz="0" w:space="0" w:color="auto"/>
                                            <w:right w:val="none" w:sz="0" w:space="0" w:color="auto"/>
                                          </w:divBdr>
                                          <w:divsChild>
                                            <w:div w:id="1301495570">
                                              <w:marLeft w:val="0"/>
                                              <w:marRight w:val="0"/>
                                              <w:marTop w:val="0"/>
                                              <w:marBottom w:val="0"/>
                                              <w:divBdr>
                                                <w:top w:val="none" w:sz="0" w:space="0" w:color="auto"/>
                                                <w:left w:val="none" w:sz="0" w:space="0" w:color="auto"/>
                                                <w:bottom w:val="none" w:sz="0" w:space="0" w:color="auto"/>
                                                <w:right w:val="none" w:sz="0" w:space="0" w:color="auto"/>
                                              </w:divBdr>
                                              <w:divsChild>
                                                <w:div w:id="1029061378">
                                                  <w:marLeft w:val="0"/>
                                                  <w:marRight w:val="0"/>
                                                  <w:marTop w:val="0"/>
                                                  <w:marBottom w:val="0"/>
                                                  <w:divBdr>
                                                    <w:top w:val="none" w:sz="0" w:space="0" w:color="auto"/>
                                                    <w:left w:val="none" w:sz="0" w:space="0" w:color="auto"/>
                                                    <w:bottom w:val="none" w:sz="0" w:space="0" w:color="auto"/>
                                                    <w:right w:val="none" w:sz="0" w:space="0" w:color="auto"/>
                                                  </w:divBdr>
                                                  <w:divsChild>
                                                    <w:div w:id="742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13220">
      <w:bodyDiv w:val="1"/>
      <w:marLeft w:val="0"/>
      <w:marRight w:val="0"/>
      <w:marTop w:val="0"/>
      <w:marBottom w:val="0"/>
      <w:divBdr>
        <w:top w:val="none" w:sz="0" w:space="0" w:color="auto"/>
        <w:left w:val="none" w:sz="0" w:space="0" w:color="auto"/>
        <w:bottom w:val="none" w:sz="0" w:space="0" w:color="auto"/>
        <w:right w:val="none" w:sz="0" w:space="0" w:color="auto"/>
      </w:divBdr>
    </w:div>
    <w:div w:id="1151869051">
      <w:bodyDiv w:val="1"/>
      <w:marLeft w:val="0"/>
      <w:marRight w:val="0"/>
      <w:marTop w:val="0"/>
      <w:marBottom w:val="0"/>
      <w:divBdr>
        <w:top w:val="none" w:sz="0" w:space="0" w:color="auto"/>
        <w:left w:val="none" w:sz="0" w:space="0" w:color="auto"/>
        <w:bottom w:val="none" w:sz="0" w:space="0" w:color="auto"/>
        <w:right w:val="none" w:sz="0" w:space="0" w:color="auto"/>
      </w:divBdr>
    </w:div>
    <w:div w:id="1213494261">
      <w:bodyDiv w:val="1"/>
      <w:marLeft w:val="0"/>
      <w:marRight w:val="0"/>
      <w:marTop w:val="0"/>
      <w:marBottom w:val="0"/>
      <w:divBdr>
        <w:top w:val="none" w:sz="0" w:space="0" w:color="auto"/>
        <w:left w:val="none" w:sz="0" w:space="0" w:color="auto"/>
        <w:bottom w:val="none" w:sz="0" w:space="0" w:color="auto"/>
        <w:right w:val="none" w:sz="0" w:space="0" w:color="auto"/>
      </w:divBdr>
      <w:divsChild>
        <w:div w:id="1375886935">
          <w:marLeft w:val="0"/>
          <w:marRight w:val="0"/>
          <w:marTop w:val="0"/>
          <w:marBottom w:val="0"/>
          <w:divBdr>
            <w:top w:val="none" w:sz="0" w:space="0" w:color="auto"/>
            <w:left w:val="none" w:sz="0" w:space="0" w:color="auto"/>
            <w:bottom w:val="none" w:sz="0" w:space="0" w:color="auto"/>
            <w:right w:val="none" w:sz="0" w:space="0" w:color="auto"/>
          </w:divBdr>
          <w:divsChild>
            <w:div w:id="1008093445">
              <w:marLeft w:val="0"/>
              <w:marRight w:val="0"/>
              <w:marTop w:val="0"/>
              <w:marBottom w:val="0"/>
              <w:divBdr>
                <w:top w:val="single" w:sz="12" w:space="0" w:color="FFFFFF"/>
                <w:left w:val="single" w:sz="12" w:space="0" w:color="FFFFFF"/>
                <w:bottom w:val="single" w:sz="12" w:space="0" w:color="FFFFFF"/>
                <w:right w:val="single" w:sz="12" w:space="0" w:color="FFFFFF"/>
              </w:divBdr>
              <w:divsChild>
                <w:div w:id="96487007">
                  <w:marLeft w:val="0"/>
                  <w:marRight w:val="0"/>
                  <w:marTop w:val="0"/>
                  <w:marBottom w:val="0"/>
                  <w:divBdr>
                    <w:top w:val="none" w:sz="0" w:space="0" w:color="auto"/>
                    <w:left w:val="none" w:sz="0" w:space="0" w:color="auto"/>
                    <w:bottom w:val="none" w:sz="0" w:space="0" w:color="auto"/>
                    <w:right w:val="none" w:sz="0" w:space="0" w:color="auto"/>
                  </w:divBdr>
                  <w:divsChild>
                    <w:div w:id="18432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97753">
      <w:bodyDiv w:val="1"/>
      <w:marLeft w:val="0"/>
      <w:marRight w:val="0"/>
      <w:marTop w:val="0"/>
      <w:marBottom w:val="0"/>
      <w:divBdr>
        <w:top w:val="none" w:sz="0" w:space="0" w:color="auto"/>
        <w:left w:val="none" w:sz="0" w:space="0" w:color="auto"/>
        <w:bottom w:val="none" w:sz="0" w:space="0" w:color="auto"/>
        <w:right w:val="none" w:sz="0" w:space="0" w:color="auto"/>
      </w:divBdr>
      <w:divsChild>
        <w:div w:id="464858266">
          <w:marLeft w:val="1138"/>
          <w:marRight w:val="0"/>
          <w:marTop w:val="134"/>
          <w:marBottom w:val="0"/>
          <w:divBdr>
            <w:top w:val="none" w:sz="0" w:space="0" w:color="auto"/>
            <w:left w:val="none" w:sz="0" w:space="0" w:color="auto"/>
            <w:bottom w:val="none" w:sz="0" w:space="0" w:color="auto"/>
            <w:right w:val="none" w:sz="0" w:space="0" w:color="auto"/>
          </w:divBdr>
        </w:div>
        <w:div w:id="477502441">
          <w:marLeft w:val="1138"/>
          <w:marRight w:val="0"/>
          <w:marTop w:val="134"/>
          <w:marBottom w:val="0"/>
          <w:divBdr>
            <w:top w:val="none" w:sz="0" w:space="0" w:color="auto"/>
            <w:left w:val="none" w:sz="0" w:space="0" w:color="auto"/>
            <w:bottom w:val="none" w:sz="0" w:space="0" w:color="auto"/>
            <w:right w:val="none" w:sz="0" w:space="0" w:color="auto"/>
          </w:divBdr>
        </w:div>
      </w:divsChild>
    </w:div>
    <w:div w:id="1377241136">
      <w:bodyDiv w:val="1"/>
      <w:marLeft w:val="0"/>
      <w:marRight w:val="0"/>
      <w:marTop w:val="0"/>
      <w:marBottom w:val="0"/>
      <w:divBdr>
        <w:top w:val="none" w:sz="0" w:space="0" w:color="auto"/>
        <w:left w:val="none" w:sz="0" w:space="0" w:color="auto"/>
        <w:bottom w:val="none" w:sz="0" w:space="0" w:color="auto"/>
        <w:right w:val="none" w:sz="0" w:space="0" w:color="auto"/>
      </w:divBdr>
      <w:divsChild>
        <w:div w:id="1171607636">
          <w:marLeft w:val="0"/>
          <w:marRight w:val="0"/>
          <w:marTop w:val="0"/>
          <w:marBottom w:val="0"/>
          <w:divBdr>
            <w:top w:val="none" w:sz="0" w:space="0" w:color="auto"/>
            <w:left w:val="none" w:sz="0" w:space="0" w:color="auto"/>
            <w:bottom w:val="none" w:sz="0" w:space="0" w:color="auto"/>
            <w:right w:val="none" w:sz="0" w:space="0" w:color="auto"/>
          </w:divBdr>
          <w:divsChild>
            <w:div w:id="8631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4487">
      <w:bodyDiv w:val="1"/>
      <w:marLeft w:val="0"/>
      <w:marRight w:val="0"/>
      <w:marTop w:val="0"/>
      <w:marBottom w:val="0"/>
      <w:divBdr>
        <w:top w:val="none" w:sz="0" w:space="0" w:color="auto"/>
        <w:left w:val="none" w:sz="0" w:space="0" w:color="auto"/>
        <w:bottom w:val="none" w:sz="0" w:space="0" w:color="auto"/>
        <w:right w:val="none" w:sz="0" w:space="0" w:color="auto"/>
      </w:divBdr>
    </w:div>
    <w:div w:id="1622153872">
      <w:bodyDiv w:val="1"/>
      <w:marLeft w:val="0"/>
      <w:marRight w:val="0"/>
      <w:marTop w:val="0"/>
      <w:marBottom w:val="0"/>
      <w:divBdr>
        <w:top w:val="none" w:sz="0" w:space="0" w:color="auto"/>
        <w:left w:val="none" w:sz="0" w:space="0" w:color="auto"/>
        <w:bottom w:val="none" w:sz="0" w:space="0" w:color="auto"/>
        <w:right w:val="none" w:sz="0" w:space="0" w:color="auto"/>
      </w:divBdr>
      <w:divsChild>
        <w:div w:id="108209921">
          <w:marLeft w:val="0"/>
          <w:marRight w:val="0"/>
          <w:marTop w:val="0"/>
          <w:marBottom w:val="0"/>
          <w:divBdr>
            <w:top w:val="none" w:sz="0" w:space="0" w:color="auto"/>
            <w:left w:val="none" w:sz="0" w:space="0" w:color="auto"/>
            <w:bottom w:val="none" w:sz="0" w:space="0" w:color="auto"/>
            <w:right w:val="none" w:sz="0" w:space="0" w:color="auto"/>
          </w:divBdr>
          <w:divsChild>
            <w:div w:id="1660307821">
              <w:marLeft w:val="0"/>
              <w:marRight w:val="0"/>
              <w:marTop w:val="0"/>
              <w:marBottom w:val="0"/>
              <w:divBdr>
                <w:top w:val="none" w:sz="0" w:space="0" w:color="auto"/>
                <w:left w:val="none" w:sz="0" w:space="0" w:color="auto"/>
                <w:bottom w:val="none" w:sz="0" w:space="0" w:color="auto"/>
                <w:right w:val="none" w:sz="0" w:space="0" w:color="auto"/>
              </w:divBdr>
              <w:divsChild>
                <w:div w:id="1455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6849">
      <w:bodyDiv w:val="1"/>
      <w:marLeft w:val="0"/>
      <w:marRight w:val="0"/>
      <w:marTop w:val="0"/>
      <w:marBottom w:val="0"/>
      <w:divBdr>
        <w:top w:val="none" w:sz="0" w:space="0" w:color="auto"/>
        <w:left w:val="none" w:sz="0" w:space="0" w:color="auto"/>
        <w:bottom w:val="none" w:sz="0" w:space="0" w:color="auto"/>
        <w:right w:val="none" w:sz="0" w:space="0" w:color="auto"/>
      </w:divBdr>
      <w:divsChild>
        <w:div w:id="1744061014">
          <w:marLeft w:val="0"/>
          <w:marRight w:val="0"/>
          <w:marTop w:val="0"/>
          <w:marBottom w:val="0"/>
          <w:divBdr>
            <w:top w:val="none" w:sz="0" w:space="0" w:color="auto"/>
            <w:left w:val="none" w:sz="0" w:space="0" w:color="auto"/>
            <w:bottom w:val="none" w:sz="0" w:space="0" w:color="auto"/>
            <w:right w:val="none" w:sz="0" w:space="0" w:color="auto"/>
          </w:divBdr>
          <w:divsChild>
            <w:div w:id="284386570">
              <w:marLeft w:val="0"/>
              <w:marRight w:val="0"/>
              <w:marTop w:val="0"/>
              <w:marBottom w:val="0"/>
              <w:divBdr>
                <w:top w:val="none" w:sz="0" w:space="0" w:color="auto"/>
                <w:left w:val="none" w:sz="0" w:space="0" w:color="auto"/>
                <w:bottom w:val="none" w:sz="0" w:space="0" w:color="auto"/>
                <w:right w:val="none" w:sz="0" w:space="0" w:color="auto"/>
              </w:divBdr>
              <w:divsChild>
                <w:div w:id="12325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efra.gov.uk/naturalcapitalcommittee/" TargetMode="External"/><Relationship Id="rId10" Type="http://schemas.openxmlformats.org/officeDocument/2006/relationships/hyperlink" Target="http://www.stiglitz-sen-fitoussi.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6588E-8D6E-FD4C-900C-D65329A7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14008</Words>
  <Characters>79846</Characters>
  <Application>Microsoft Macintosh Word</Application>
  <DocSecurity>4</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93667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Boston</dc:creator>
  <cp:lastModifiedBy>Microsoft Office User</cp:lastModifiedBy>
  <cp:revision>2</cp:revision>
  <cp:lastPrinted>2013-06-23T19:06:00Z</cp:lastPrinted>
  <dcterms:created xsi:type="dcterms:W3CDTF">2013-09-30T01:23:00Z</dcterms:created>
  <dcterms:modified xsi:type="dcterms:W3CDTF">2013-09-30T01:23:00Z</dcterms:modified>
</cp:coreProperties>
</file>