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2.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3.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4.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19094F" w14:textId="77777777" w:rsidR="002D3EBD" w:rsidRDefault="002D3EBD"/>
    <w:sdt>
      <w:sdtPr>
        <w:id w:val="1539618669"/>
        <w:docPartObj>
          <w:docPartGallery w:val="Cover Pages"/>
          <w:docPartUnique/>
        </w:docPartObj>
      </w:sdtPr>
      <w:sdtEndPr/>
      <w:sdtContent>
        <w:p w14:paraId="1D03504E" w14:textId="77777777" w:rsidR="001D000D" w:rsidRDefault="001D000D"/>
        <w:p w14:paraId="7BF93D82" w14:textId="21521D98" w:rsidR="00AD2D9A" w:rsidRPr="00B8567B" w:rsidRDefault="00324604" w:rsidP="00B8567B">
          <w:pPr>
            <w:rPr>
              <w:rFonts w:ascii="Arial" w:hAnsi="Arial" w:cs="Arial Unicode MS"/>
              <w:color w:val="5E5E5E"/>
              <w:lang w:val="en-AU" w:eastAsia="en-AU"/>
            </w:rPr>
            <w:sectPr w:rsidR="00AD2D9A" w:rsidRPr="00B8567B" w:rsidSect="00324604">
              <w:headerReference w:type="default" r:id="rId13"/>
              <w:footerReference w:type="default" r:id="rId14"/>
              <w:headerReference w:type="first" r:id="rId15"/>
              <w:footerReference w:type="first" r:id="rId16"/>
              <w:pgSz w:w="11906" w:h="16838"/>
              <w:pgMar w:top="1134" w:right="1134" w:bottom="1134" w:left="1134" w:header="737" w:footer="0" w:gutter="0"/>
              <w:cols w:space="720"/>
              <w:formProt w:val="0"/>
              <w:titlePg/>
              <w:docGrid w:linePitch="326"/>
            </w:sectPr>
          </w:pPr>
          <w:r>
            <w:rPr>
              <w:noProof/>
              <w:lang w:val="en-AU" w:eastAsia="en-AU"/>
            </w:rPr>
            <mc:AlternateContent>
              <mc:Choice Requires="wps">
                <w:drawing>
                  <wp:anchor distT="0" distB="0" distL="114300" distR="114300" simplePos="0" relativeHeight="251658241" behindDoc="0" locked="0" layoutInCell="1" allowOverlap="1" wp14:anchorId="0B9D8899" wp14:editId="358E12CD">
                    <wp:simplePos x="0" y="0"/>
                    <wp:positionH relativeFrom="page">
                      <wp:posOffset>1156970</wp:posOffset>
                    </wp:positionH>
                    <wp:positionV relativeFrom="page">
                      <wp:posOffset>4876406</wp:posOffset>
                    </wp:positionV>
                    <wp:extent cx="5753100" cy="652780"/>
                    <wp:effectExtent l="0" t="0" r="10160" b="14605"/>
                    <wp:wrapSquare wrapText="bothSides"/>
                    <wp:docPr id="112" name="Text Box 112"/>
                    <wp:cNvGraphicFramePr/>
                    <a:graphic xmlns:a="http://schemas.openxmlformats.org/drawingml/2006/main">
                      <a:graphicData uri="http://schemas.microsoft.com/office/word/2010/wordprocessingShape">
                        <wps:wsp>
                          <wps:cNvSpPr txBox="1"/>
                          <wps:spPr>
                            <a:xfrm>
                              <a:off x="0" y="0"/>
                              <a:ext cx="5753100" cy="652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FCB512" w14:textId="77777777" w:rsidR="009E3D41" w:rsidRDefault="009E3D41">
                                <w:pPr>
                                  <w:pStyle w:val="NoSpacing"/>
                                  <w:jc w:val="right"/>
                                  <w:rPr>
                                    <w:caps/>
                                    <w:color w:val="262626" w:themeColor="text1" w:themeTint="D9"/>
                                    <w:sz w:val="20"/>
                                    <w:szCs w:val="20"/>
                                  </w:rPr>
                                </w:pPr>
                                <w:r>
                                  <w:rPr>
                                    <w:caps/>
                                    <w:color w:val="262626" w:themeColor="text1" w:themeTint="D9"/>
                                    <w:sz w:val="20"/>
                                    <w:szCs w:val="20"/>
                                  </w:rPr>
                                  <w:t>OFFICE OF THE esafety commissioner</w:t>
                                </w:r>
                                <w:r>
                                  <w:rPr>
                                    <w:color w:val="262626" w:themeColor="text1" w:themeTint="D9"/>
                                    <w:sz w:val="20"/>
                                    <w:szCs w:val="20"/>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8000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B9D8899" id="_x0000_t202" coordsize="21600,21600" o:spt="202" path="m,l,21600r21600,l21600,xe">
                    <v:stroke joinstyle="miter"/>
                    <v:path gradientshapeok="t" o:connecttype="rect"/>
                  </v:shapetype>
                  <v:shape id="Text Box 112" o:spid="_x0000_s1026" type="#_x0000_t202" style="position:absolute;margin-left:91.1pt;margin-top:383.95pt;width:453pt;height:51.4pt;z-index:251658241;visibility:visible;mso-wrap-style:square;mso-width-percent:734;mso-height-percent:80;mso-wrap-distance-left:9pt;mso-wrap-distance-top:0;mso-wrap-distance-right:9pt;mso-wrap-distance-bottom:0;mso-position-horizontal:absolute;mso-position-horizontal-relative:page;mso-position-vertical:absolute;mso-position-vertical-relative:page;mso-width-percent:734;mso-height-percent:8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" filled="f" stroked="f" strokeweight=".5pt">
                    <v:textbox inset="0,0,0,0">
                      <w:txbxContent>
                        <w:p w14:paraId="58FCB512" w14:textId="77777777" w:rsidR="009E3D41" w:rsidRDefault="009E3D41">
                          <w:pPr>
                            <w:pStyle w:val="NoSpacing"/>
                            <w:jc w:val="right"/>
                            <w:rPr>
                              <w:caps/>
                              <w:color w:val="262626" w:themeColor="text1" w:themeTint="D9"/>
                              <w:sz w:val="20"/>
                              <w:szCs w:val="20"/>
                            </w:rPr>
                          </w:pPr>
                          <w:r>
                            <w:rPr>
                              <w:caps/>
                              <w:color w:val="262626" w:themeColor="text1" w:themeTint="D9"/>
                              <w:sz w:val="20"/>
                              <w:szCs w:val="20"/>
                            </w:rPr>
                            <w:t>OFFICE OF THE esafety commissioner</w:t>
                          </w:r>
                          <w:r>
                            <w:rPr>
                              <w:color w:val="262626" w:themeColor="text1" w:themeTint="D9"/>
                              <w:sz w:val="20"/>
                              <w:szCs w:val="20"/>
                            </w:rPr>
                            <w:t xml:space="preserve"> </w:t>
                          </w:r>
                        </w:p>
                      </w:txbxContent>
                    </v:textbox>
                    <w10:wrap type="square" anchorx="page" anchory="page"/>
                  </v:shape>
                </w:pict>
              </mc:Fallback>
            </mc:AlternateContent>
          </w:r>
          <w:r w:rsidR="001D000D">
            <w:rPr>
              <w:noProof/>
              <w:lang w:val="en-AU" w:eastAsia="en-AU"/>
            </w:rPr>
            <mc:AlternateContent>
              <mc:Choice Requires="wps">
                <w:drawing>
                  <wp:anchor distT="0" distB="0" distL="114300" distR="114300" simplePos="0" relativeHeight="251658240" behindDoc="0" locked="0" layoutInCell="1" allowOverlap="1" wp14:anchorId="26740550" wp14:editId="4BFC8270">
                    <wp:simplePos x="0" y="0"/>
                    <wp:positionH relativeFrom="page">
                      <wp:posOffset>1159099</wp:posOffset>
                    </wp:positionH>
                    <wp:positionV relativeFrom="page">
                      <wp:posOffset>2086377</wp:posOffset>
                    </wp:positionV>
                    <wp:extent cx="5753100" cy="2382118"/>
                    <wp:effectExtent l="0" t="0" r="13335" b="5715"/>
                    <wp:wrapSquare wrapText="bothSides"/>
                    <wp:docPr id="113" name="Text Box 113"/>
                    <wp:cNvGraphicFramePr/>
                    <a:graphic xmlns:a="http://schemas.openxmlformats.org/drawingml/2006/main">
                      <a:graphicData uri="http://schemas.microsoft.com/office/word/2010/wordprocessingShape">
                        <wps:wsp>
                          <wps:cNvSpPr txBox="1"/>
                          <wps:spPr>
                            <a:xfrm>
                              <a:off x="0" y="0"/>
                              <a:ext cx="5753100" cy="238211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577419" w14:textId="6B21B3D1" w:rsidR="009E3D41" w:rsidRDefault="004C4455">
                                <w:pPr>
                                  <w:pStyle w:val="NoSpacing"/>
                                  <w:jc w:val="right"/>
                                  <w:rPr>
                                    <w:caps/>
                                    <w:color w:val="2F2F2F" w:themeColor="text2" w:themeShade="BF"/>
                                    <w:sz w:val="52"/>
                                    <w:szCs w:val="52"/>
                                  </w:rPr>
                                </w:pPr>
                                <w:sdt>
                                  <w:sdtPr>
                                    <w:rPr>
                                      <w:caps/>
                                      <w:color w:val="2F2F2F" w:themeColor="text2" w:themeShade="BF"/>
                                      <w:sz w:val="52"/>
                                      <w:szCs w:val="52"/>
                                    </w:rPr>
                                    <w:alias w:val="Title"/>
                                    <w:tag w:val=""/>
                                    <w:id w:val="-1516146297"/>
                                    <w:dataBinding w:prefixMappings="xmlns:ns0='http://purl.org/dc/elements/1.1/' xmlns:ns1='http://schemas.openxmlformats.org/package/2006/metadata/core-properties' " w:xpath="/ns1:coreProperties[1]/ns0:title[1]" w:storeItemID="{6C3C8BC8-F283-45AE-878A-BAB7291924A1}"/>
                                    <w:text w:multiLine="1"/>
                                  </w:sdtPr>
                                  <w:sdtEndPr/>
                                  <w:sdtContent>
                                    <w:r w:rsidR="009E3D41">
                                      <w:rPr>
                                        <w:caps/>
                                        <w:color w:val="2F2F2F" w:themeColor="text2" w:themeShade="BF"/>
                                        <w:sz w:val="52"/>
                                        <w:szCs w:val="52"/>
                                      </w:rPr>
                                      <w:t>State of Play—Youth, Kids and Digital Dangers</w:t>
                                    </w:r>
                                  </w:sdtContent>
                                </w:sdt>
                              </w:p>
                              <w:sdt>
                                <w:sdtPr>
                                  <w:rPr>
                                    <w:smallCaps/>
                                    <w:color w:val="404040" w:themeColor="text2"/>
                                    <w:sz w:val="36"/>
                                    <w:szCs w:val="36"/>
                                  </w:rPr>
                                  <w:alias w:val="Subtitle"/>
                                  <w:tag w:val=""/>
                                  <w:id w:val="-2117200200"/>
                                  <w:showingPlcHdr/>
                                  <w:dataBinding w:prefixMappings="xmlns:ns0='http://purl.org/dc/elements/1.1/' xmlns:ns1='http://schemas.openxmlformats.org/package/2006/metadata/core-properties' " w:xpath="/ns1:coreProperties[1]/ns0:subject[1]" w:storeItemID="{6C3C8BC8-F283-45AE-878A-BAB7291924A1}"/>
                                  <w:text/>
                                </w:sdtPr>
                                <w:sdtEndPr/>
                                <w:sdtContent>
                                  <w:p w14:paraId="020DAC24" w14:textId="29773911" w:rsidR="009E3D41" w:rsidRDefault="009E3D41">
                                    <w:pPr>
                                      <w:pStyle w:val="NoSpacing"/>
                                      <w:jc w:val="right"/>
                                      <w:rPr>
                                        <w:smallCaps/>
                                        <w:color w:val="404040" w:themeColor="text2"/>
                                        <w:sz w:val="36"/>
                                        <w:szCs w:val="36"/>
                                      </w:rPr>
                                    </w:pPr>
                                    <w:r>
                                      <w:rPr>
                                        <w:smallCaps/>
                                        <w:color w:val="404040" w:themeColor="text2"/>
                                        <w:sz w:val="36"/>
                                        <w:szCs w:val="36"/>
                                      </w:rPr>
                                      <w:t xml:space="preserve">     </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740550" id="Text Box 113" o:spid="_x0000_s1027" type="#_x0000_t202" style="position:absolute;margin-left:91.25pt;margin-top:164.3pt;width:453pt;height:187.55pt;z-index:251658240;visibility:visible;mso-wrap-style:square;mso-width-percent:734;mso-height-percent:0;mso-wrap-distance-left:9pt;mso-wrap-distance-top:0;mso-wrap-distance-right:9pt;mso-wrap-distance-bottom:0;mso-position-horizontal:absolute;mso-position-horizontal-relative:page;mso-position-vertical:absolute;mso-position-vertical-relative:page;mso-width-percent:734;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" filled="f" stroked="f" strokeweight=".5pt">
                    <v:textbox inset="0,0,0,0">
                      <w:txbxContent>
                        <w:p w14:paraId="3C577419" w14:textId="6B21B3D1" w:rsidR="009E3D41" w:rsidRDefault="009E3D41">
                          <w:pPr>
                            <w:pStyle w:val="NoSpacing"/>
                            <w:jc w:val="right"/>
                            <w:rPr>
                              <w:caps/>
                              <w:color w:val="2F2F2F" w:themeColor="text2" w:themeShade="BF"/>
                              <w:sz w:val="52"/>
                              <w:szCs w:val="52"/>
                            </w:rPr>
                          </w:pPr>
                          <w:sdt>
                            <w:sdtPr>
                              <w:rPr>
                                <w:caps/>
                                <w:color w:val="2F2F2F" w:themeColor="text2" w:themeShade="BF"/>
                                <w:sz w:val="52"/>
                                <w:szCs w:val="52"/>
                              </w:rPr>
                              <w:alias w:val="Title"/>
                              <w:tag w:val=""/>
                              <w:id w:val="-1516146297"/>
                              <w:dataBinding w:prefixMappings="xmlns:ns0='http://purl.org/dc/elements/1.1/' xmlns:ns1='http://schemas.openxmlformats.org/package/2006/metadata/core-properties' " w:xpath="/ns1:coreProperties[1]/ns0:title[1]" w:storeItemID="{6C3C8BC8-F283-45AE-878A-BAB7291924A1}"/>
                              <w:text w:multiLine="1"/>
                            </w:sdtPr>
                            <w:sdtContent>
                              <w:r>
                                <w:rPr>
                                  <w:caps/>
                                  <w:color w:val="2F2F2F" w:themeColor="text2" w:themeShade="BF"/>
                                  <w:sz w:val="52"/>
                                  <w:szCs w:val="52"/>
                                </w:rPr>
                                <w:t>State of Play—Youth, Kids and Digital Dangers</w:t>
                              </w:r>
                            </w:sdtContent>
                          </w:sdt>
                        </w:p>
                        <w:sdt>
                          <w:sdtPr>
                            <w:rPr>
                              <w:smallCaps/>
                              <w:color w:val="404040" w:themeColor="text2"/>
                              <w:sz w:val="36"/>
                              <w:szCs w:val="36"/>
                            </w:rPr>
                            <w:alias w:val="Subtitle"/>
                            <w:tag w:val=""/>
                            <w:id w:val="-2117200200"/>
                            <w:showingPlcHdr/>
                            <w:dataBinding w:prefixMappings="xmlns:ns0='http://purl.org/dc/elements/1.1/' xmlns:ns1='http://schemas.openxmlformats.org/package/2006/metadata/core-properties' " w:xpath="/ns1:coreProperties[1]/ns0:subject[1]" w:storeItemID="{6C3C8BC8-F283-45AE-878A-BAB7291924A1}"/>
                            <w:text/>
                          </w:sdtPr>
                          <w:sdtContent>
                            <w:p w14:paraId="020DAC24" w14:textId="29773911" w:rsidR="009E3D41" w:rsidRDefault="009E3D41">
                              <w:pPr>
                                <w:pStyle w:val="NoSpacing"/>
                                <w:jc w:val="right"/>
                                <w:rPr>
                                  <w:smallCaps/>
                                  <w:color w:val="404040" w:themeColor="text2"/>
                                  <w:sz w:val="36"/>
                                  <w:szCs w:val="36"/>
                                </w:rPr>
                              </w:pPr>
                              <w:r>
                                <w:rPr>
                                  <w:smallCaps/>
                                  <w:color w:val="404040" w:themeColor="text2"/>
                                  <w:sz w:val="36"/>
                                  <w:szCs w:val="36"/>
                                </w:rPr>
                                <w:t xml:space="preserve">     </w:t>
                              </w:r>
                            </w:p>
                          </w:sdtContent>
                        </w:sdt>
                      </w:txbxContent>
                    </v:textbox>
                    <w10:wrap type="square" anchorx="page" anchory="page"/>
                  </v:shape>
                </w:pict>
              </mc:Fallback>
            </mc:AlternateContent>
          </w:r>
          <w:r w:rsidR="001D000D">
            <w:rPr>
              <w:noProof/>
              <w:lang w:val="en-AU" w:eastAsia="en-AU"/>
            </w:rPr>
            <mc:AlternateContent>
              <mc:Choice Requires="wps">
                <w:drawing>
                  <wp:anchor distT="0" distB="0" distL="114300" distR="114300" simplePos="0" relativeHeight="251658242" behindDoc="0" locked="0" layoutInCell="1" allowOverlap="1" wp14:anchorId="3124DB41" wp14:editId="6DFC1AE9">
                    <wp:simplePos x="0" y="0"/>
                    <wp:positionH relativeFrom="page">
                      <wp:posOffset>1080904</wp:posOffset>
                    </wp:positionH>
                    <wp:positionV relativeFrom="page">
                      <wp:posOffset>1564381</wp:posOffset>
                    </wp:positionV>
                    <wp:extent cx="5549265" cy="298450"/>
                    <wp:effectExtent l="0" t="0" r="10160" b="7620"/>
                    <wp:wrapSquare wrapText="bothSides"/>
                    <wp:docPr id="111" name="Text Box 111"/>
                    <wp:cNvGraphicFramePr/>
                    <a:graphic xmlns:a="http://schemas.openxmlformats.org/drawingml/2006/main">
                      <a:graphicData uri="http://schemas.microsoft.com/office/word/2010/wordprocessingShape">
                        <wps:wsp>
                          <wps:cNvSpPr txBox="1"/>
                          <wps:spPr>
                            <a:xfrm>
                              <a:off x="0" y="0"/>
                              <a:ext cx="5549265" cy="298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2F2F2F" w:themeColor="text2" w:themeShade="BF"/>
                                    <w:sz w:val="40"/>
                                    <w:szCs w:val="40"/>
                                  </w:rPr>
                                  <w:alias w:val="Publish Date"/>
                                  <w:tag w:val=""/>
                                  <w:id w:val="644086730"/>
                                  <w:dataBinding w:prefixMappings="xmlns:ns0='http://schemas.microsoft.com/office/2006/coverPageProps' " w:xpath="/ns0:CoverPageProperties[1]/ns0:PublishDate[1]" w:storeItemID="{55AF091B-3C7A-41E3-B477-F2FDAA23CFDA}"/>
                                  <w:date w:fullDate="2018-05-03T00:00:00Z">
                                    <w:dateFormat w:val="MMMM d, yyyy"/>
                                    <w:lid w:val="en-US"/>
                                    <w:storeMappedDataAs w:val="dateTime"/>
                                    <w:calendar w:val="gregorian"/>
                                  </w:date>
                                </w:sdtPr>
                                <w:sdtEndPr/>
                                <w:sdtContent>
                                  <w:p w14:paraId="298F76AB" w14:textId="3B297FF4" w:rsidR="009E3D41" w:rsidRDefault="009E3D41">
                                    <w:pPr>
                                      <w:pStyle w:val="NoSpacing"/>
                                      <w:jc w:val="right"/>
                                      <w:rPr>
                                        <w:caps/>
                                        <w:color w:val="2F2F2F" w:themeColor="text2" w:themeShade="BF"/>
                                        <w:sz w:val="40"/>
                                        <w:szCs w:val="40"/>
                                      </w:rPr>
                                    </w:pPr>
                                    <w:r>
                                      <w:rPr>
                                        <w:caps/>
                                        <w:color w:val="2F2F2F" w:themeColor="text2" w:themeShade="BF"/>
                                        <w:sz w:val="40"/>
                                        <w:szCs w:val="40"/>
                                      </w:rPr>
                                      <w:t>May 3, 2018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73400</wp14:pctWidth>
                    </wp14:sizeRelH>
                    <wp14:sizeRelV relativeFrom="page">
                      <wp14:pctHeight>36300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24DB41" id="Text Box 111" o:spid="_x0000_s1028" type="#_x0000_t202" style="position:absolute;margin-left:85.1pt;margin-top:123.2pt;width:436.95pt;height:23.5pt;z-index:251658242;visibility:visible;mso-wrap-style:square;mso-width-percent:734;mso-height-percent:363;mso-wrap-distance-left:9pt;mso-wrap-distance-top:0;mso-wrap-distance-right:9pt;mso-wrap-distance-bottom:0;mso-position-horizontal:absolute;mso-position-horizontal-relative:page;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" filled="f" stroked="f" strokeweight=".5pt">
                    <v:textbox style="mso-fit-shape-to-text:t" inset="0,0,0,0">
                      <w:txbxContent>
                        <w:sdt>
                          <w:sdtPr>
                            <w:rPr>
                              <w:caps/>
                              <w:color w:val="2F2F2F" w:themeColor="text2" w:themeShade="BF"/>
                              <w:sz w:val="40"/>
                              <w:szCs w:val="40"/>
                            </w:rPr>
                            <w:alias w:val="Publish Date"/>
                            <w:tag w:val=""/>
                            <w:id w:val="644086730"/>
                            <w:dataBinding w:prefixMappings="xmlns:ns0='http://schemas.microsoft.com/office/2006/coverPageProps' " w:xpath="/ns0:CoverPageProperties[1]/ns0:PublishDate[1]" w:storeItemID="{55AF091B-3C7A-41E3-B477-F2FDAA23CFDA}"/>
                            <w:date w:fullDate="2018-05-03T00:00:00Z">
                              <w:dateFormat w:val="MMMM d, yyyy"/>
                              <w:lid w:val="en-US"/>
                              <w:storeMappedDataAs w:val="dateTime"/>
                              <w:calendar w:val="gregorian"/>
                            </w:date>
                          </w:sdtPr>
                          <w:sdtContent>
                            <w:p w14:paraId="298F76AB" w14:textId="3B297FF4" w:rsidR="009E3D41" w:rsidRDefault="009E3D41">
                              <w:pPr>
                                <w:pStyle w:val="NoSpacing"/>
                                <w:jc w:val="right"/>
                                <w:rPr>
                                  <w:caps/>
                                  <w:color w:val="2F2F2F" w:themeColor="text2" w:themeShade="BF"/>
                                  <w:sz w:val="40"/>
                                  <w:szCs w:val="40"/>
                                </w:rPr>
                              </w:pPr>
                              <w:r>
                                <w:rPr>
                                  <w:caps/>
                                  <w:color w:val="2F2F2F" w:themeColor="text2" w:themeShade="BF"/>
                                  <w:sz w:val="40"/>
                                  <w:szCs w:val="40"/>
                                </w:rPr>
                                <w:t>May 3, 2018</w:t>
                              </w:r>
                            </w:p>
                          </w:sdtContent>
                        </w:sdt>
                      </w:txbxContent>
                    </v:textbox>
                    <w10:wrap type="square" anchorx="page" anchory="page"/>
                  </v:shape>
                </w:pict>
              </mc:Fallback>
            </mc:AlternateContent>
          </w:r>
          <w:r w:rsidR="001D000D">
            <w:br w:type="page"/>
          </w:r>
        </w:p>
      </w:sdtContent>
    </w:sdt>
    <w:sdt>
      <w:sdtPr>
        <w:rPr>
          <w:rFonts w:ascii="Times New Roman" w:eastAsia="Arial Unicode MS" w:hAnsi="Times New Roman" w:cs="Times New Roman"/>
          <w:b w:val="0"/>
          <w:bCs w:val="0"/>
          <w:color w:val="auto"/>
          <w:sz w:val="24"/>
          <w:szCs w:val="24"/>
          <w:bdr w:val="nil"/>
        </w:rPr>
        <w:id w:val="-302155841"/>
        <w:docPartObj>
          <w:docPartGallery w:val="Table of Contents"/>
          <w:docPartUnique/>
        </w:docPartObj>
      </w:sdtPr>
      <w:sdtEndPr>
        <w:rPr>
          <w:noProof/>
        </w:rPr>
      </w:sdtEndPr>
      <w:sdtContent>
        <w:p w14:paraId="1C0CC70C" w14:textId="44EA9913" w:rsidR="00643EF0" w:rsidRPr="00CC0973" w:rsidRDefault="00643EF0">
          <w:pPr>
            <w:pStyle w:val="TOCHeading"/>
            <w:rPr>
              <w:b w:val="0"/>
            </w:rPr>
          </w:pPr>
          <w:r w:rsidRPr="00CC0973">
            <w:rPr>
              <w:b w:val="0"/>
            </w:rPr>
            <w:t>Contents</w:t>
          </w:r>
        </w:p>
        <w:p w14:paraId="6716D53D" w14:textId="7E36F7A3" w:rsidR="00CC0973" w:rsidRPr="0072217B" w:rsidRDefault="00643EF0">
          <w:pPr>
            <w:pStyle w:val="TOC1"/>
            <w:rPr>
              <w:rFonts w:eastAsiaTheme="minorEastAsia" w:cstheme="minorBidi"/>
              <w:b w:val="0"/>
              <w:bCs w:val="0"/>
              <w:caps w:val="0"/>
              <w:noProof/>
              <w:u w:val="none"/>
              <w:bdr w:val="none" w:sz="0" w:space="0" w:color="auto"/>
              <w:lang w:val="en-AU" w:eastAsia="en-AU"/>
            </w:rPr>
          </w:pPr>
          <w:r w:rsidRPr="00CC0973">
            <w:rPr>
              <w:b w:val="0"/>
              <w:caps w:val="0"/>
              <w:u w:val="none"/>
            </w:rPr>
            <w:fldChar w:fldCharType="begin"/>
          </w:r>
          <w:r w:rsidRPr="00CC0973">
            <w:rPr>
              <w:b w:val="0"/>
              <w:caps w:val="0"/>
              <w:u w:val="none"/>
            </w:rPr>
            <w:instrText xml:space="preserve"> TOC \o "1-3" \h \z \u </w:instrText>
          </w:r>
          <w:r w:rsidRPr="00CC0973">
            <w:rPr>
              <w:b w:val="0"/>
              <w:caps w:val="0"/>
              <w:u w:val="none"/>
            </w:rPr>
            <w:fldChar w:fldCharType="separate"/>
          </w:r>
          <w:hyperlink w:anchor="_Toc512954128" w:history="1">
            <w:r w:rsidR="00CC0973" w:rsidRPr="0072217B">
              <w:rPr>
                <w:rStyle w:val="Hyperlink"/>
                <w:b w:val="0"/>
                <w:caps w:val="0"/>
                <w:noProof/>
                <w:u w:val="none"/>
                <w:lang w:eastAsia="en-AU"/>
              </w:rPr>
              <w:t>Research@eSafety</w:t>
            </w:r>
            <w:r w:rsidR="00CC0973" w:rsidRPr="0072217B">
              <w:rPr>
                <w:b w:val="0"/>
                <w:caps w:val="0"/>
                <w:noProof/>
                <w:webHidden/>
                <w:u w:val="none"/>
              </w:rPr>
              <w:tab/>
            </w:r>
            <w:r w:rsidR="00527F6E">
              <w:rPr>
                <w:b w:val="0"/>
                <w:caps w:val="0"/>
                <w:noProof/>
                <w:webHidden/>
                <w:u w:val="none"/>
              </w:rPr>
              <w:tab/>
            </w:r>
            <w:r w:rsidR="00CC0973" w:rsidRPr="0072217B">
              <w:rPr>
                <w:b w:val="0"/>
                <w:caps w:val="0"/>
                <w:noProof/>
                <w:webHidden/>
                <w:u w:val="none"/>
              </w:rPr>
              <w:fldChar w:fldCharType="begin"/>
            </w:r>
            <w:r w:rsidR="00CC0973" w:rsidRPr="0072217B">
              <w:rPr>
                <w:b w:val="0"/>
                <w:caps w:val="0"/>
                <w:noProof/>
                <w:webHidden/>
                <w:u w:val="none"/>
              </w:rPr>
              <w:instrText xml:space="preserve"> PAGEREF _Toc512954128 \h </w:instrText>
            </w:r>
            <w:r w:rsidR="00CC0973" w:rsidRPr="0072217B">
              <w:rPr>
                <w:b w:val="0"/>
                <w:caps w:val="0"/>
                <w:noProof/>
                <w:webHidden/>
                <w:u w:val="none"/>
              </w:rPr>
            </w:r>
            <w:r w:rsidR="00CC0973" w:rsidRPr="0072217B">
              <w:rPr>
                <w:b w:val="0"/>
                <w:caps w:val="0"/>
                <w:noProof/>
                <w:webHidden/>
                <w:u w:val="none"/>
              </w:rPr>
              <w:fldChar w:fldCharType="separate"/>
            </w:r>
            <w:r w:rsidR="00CC0973" w:rsidRPr="0072217B">
              <w:rPr>
                <w:b w:val="0"/>
                <w:caps w:val="0"/>
                <w:noProof/>
                <w:webHidden/>
                <w:u w:val="none"/>
              </w:rPr>
              <w:t>3</w:t>
            </w:r>
            <w:r w:rsidR="00CC0973" w:rsidRPr="0072217B">
              <w:rPr>
                <w:b w:val="0"/>
                <w:caps w:val="0"/>
                <w:noProof/>
                <w:webHidden/>
                <w:u w:val="none"/>
              </w:rPr>
              <w:fldChar w:fldCharType="end"/>
            </w:r>
          </w:hyperlink>
        </w:p>
        <w:p w14:paraId="71FF716E" w14:textId="77777777" w:rsidR="00CC0973" w:rsidRPr="0072217B" w:rsidRDefault="004C4455">
          <w:pPr>
            <w:pStyle w:val="TOC3"/>
            <w:rPr>
              <w:rFonts w:eastAsiaTheme="minorEastAsia" w:cstheme="minorBidi"/>
              <w:smallCaps w:val="0"/>
              <w:noProof/>
              <w:bdr w:val="none" w:sz="0" w:space="0" w:color="auto"/>
              <w:lang w:val="en-AU" w:eastAsia="en-AU"/>
            </w:rPr>
          </w:pPr>
          <w:hyperlink w:anchor="_Toc512954129" w:history="1">
            <w:r w:rsidR="00CC0973" w:rsidRPr="0072217B">
              <w:rPr>
                <w:rStyle w:val="Hyperlink"/>
                <w:i/>
                <w:smallCaps w:val="0"/>
                <w:noProof/>
                <w:u w:val="none"/>
                <w:lang w:val="en-AU" w:eastAsia="en-AU"/>
              </w:rPr>
              <w:t>Data sources</w:t>
            </w:r>
            <w:r w:rsidR="00CC0973" w:rsidRPr="0072217B">
              <w:rPr>
                <w:smallCaps w:val="0"/>
                <w:noProof/>
                <w:webHidden/>
              </w:rPr>
              <w:tab/>
            </w:r>
            <w:r w:rsidR="00CC0973" w:rsidRPr="0072217B">
              <w:rPr>
                <w:smallCaps w:val="0"/>
                <w:noProof/>
                <w:webHidden/>
              </w:rPr>
              <w:fldChar w:fldCharType="begin"/>
            </w:r>
            <w:r w:rsidR="00CC0973" w:rsidRPr="0072217B">
              <w:rPr>
                <w:smallCaps w:val="0"/>
                <w:noProof/>
                <w:webHidden/>
              </w:rPr>
              <w:instrText xml:space="preserve"> PAGEREF _Toc512954129 \h </w:instrText>
            </w:r>
            <w:r w:rsidR="00CC0973" w:rsidRPr="0072217B">
              <w:rPr>
                <w:smallCaps w:val="0"/>
                <w:noProof/>
                <w:webHidden/>
              </w:rPr>
            </w:r>
            <w:r w:rsidR="00CC0973" w:rsidRPr="0072217B">
              <w:rPr>
                <w:smallCaps w:val="0"/>
                <w:noProof/>
                <w:webHidden/>
              </w:rPr>
              <w:fldChar w:fldCharType="separate"/>
            </w:r>
            <w:r w:rsidR="00CC0973" w:rsidRPr="0072217B">
              <w:rPr>
                <w:smallCaps w:val="0"/>
                <w:noProof/>
                <w:webHidden/>
              </w:rPr>
              <w:t>3</w:t>
            </w:r>
            <w:r w:rsidR="00CC0973" w:rsidRPr="0072217B">
              <w:rPr>
                <w:smallCaps w:val="0"/>
                <w:noProof/>
                <w:webHidden/>
              </w:rPr>
              <w:fldChar w:fldCharType="end"/>
            </w:r>
          </w:hyperlink>
        </w:p>
        <w:p w14:paraId="6FAF74DB" w14:textId="77777777" w:rsidR="00CC0973" w:rsidRPr="0072217B" w:rsidRDefault="004C4455">
          <w:pPr>
            <w:pStyle w:val="TOC3"/>
            <w:rPr>
              <w:rFonts w:eastAsiaTheme="minorEastAsia" w:cstheme="minorBidi"/>
              <w:smallCaps w:val="0"/>
              <w:noProof/>
              <w:bdr w:val="none" w:sz="0" w:space="0" w:color="auto"/>
              <w:lang w:val="en-AU" w:eastAsia="en-AU"/>
            </w:rPr>
          </w:pPr>
          <w:hyperlink w:anchor="_Toc512954130" w:history="1">
            <w:r w:rsidR="00CC0973" w:rsidRPr="0072217B">
              <w:rPr>
                <w:rStyle w:val="Hyperlink"/>
                <w:i/>
                <w:smallCaps w:val="0"/>
                <w:noProof/>
                <w:u w:val="none"/>
                <w:lang w:val="en-AU" w:eastAsia="en-AU"/>
              </w:rPr>
              <w:t>Other research relating to young people</w:t>
            </w:r>
            <w:r w:rsidR="00CC0973" w:rsidRPr="0072217B">
              <w:rPr>
                <w:smallCaps w:val="0"/>
                <w:noProof/>
                <w:webHidden/>
              </w:rPr>
              <w:tab/>
            </w:r>
            <w:r w:rsidR="00CC0973" w:rsidRPr="0072217B">
              <w:rPr>
                <w:smallCaps w:val="0"/>
                <w:noProof/>
                <w:webHidden/>
              </w:rPr>
              <w:fldChar w:fldCharType="begin"/>
            </w:r>
            <w:r w:rsidR="00CC0973" w:rsidRPr="0072217B">
              <w:rPr>
                <w:smallCaps w:val="0"/>
                <w:noProof/>
                <w:webHidden/>
              </w:rPr>
              <w:instrText xml:space="preserve"> PAGEREF _Toc512954130 \h </w:instrText>
            </w:r>
            <w:r w:rsidR="00CC0973" w:rsidRPr="0072217B">
              <w:rPr>
                <w:smallCaps w:val="0"/>
                <w:noProof/>
                <w:webHidden/>
              </w:rPr>
            </w:r>
            <w:r w:rsidR="00CC0973" w:rsidRPr="0072217B">
              <w:rPr>
                <w:smallCaps w:val="0"/>
                <w:noProof/>
                <w:webHidden/>
              </w:rPr>
              <w:fldChar w:fldCharType="separate"/>
            </w:r>
            <w:r w:rsidR="00CC0973" w:rsidRPr="0072217B">
              <w:rPr>
                <w:smallCaps w:val="0"/>
                <w:noProof/>
                <w:webHidden/>
              </w:rPr>
              <w:t>3</w:t>
            </w:r>
            <w:r w:rsidR="00CC0973" w:rsidRPr="0072217B">
              <w:rPr>
                <w:smallCaps w:val="0"/>
                <w:noProof/>
                <w:webHidden/>
              </w:rPr>
              <w:fldChar w:fldCharType="end"/>
            </w:r>
          </w:hyperlink>
        </w:p>
        <w:p w14:paraId="3922E4FA" w14:textId="53A44052" w:rsidR="00CC0973" w:rsidRPr="0072217B" w:rsidRDefault="004C4455">
          <w:pPr>
            <w:pStyle w:val="TOC1"/>
            <w:rPr>
              <w:rFonts w:eastAsiaTheme="minorEastAsia" w:cstheme="minorBidi"/>
              <w:b w:val="0"/>
              <w:bCs w:val="0"/>
              <w:caps w:val="0"/>
              <w:noProof/>
              <w:u w:val="none"/>
              <w:bdr w:val="none" w:sz="0" w:space="0" w:color="auto"/>
              <w:lang w:val="en-AU" w:eastAsia="en-AU"/>
            </w:rPr>
          </w:pPr>
          <w:hyperlink w:anchor="_Toc512954131" w:history="1">
            <w:r w:rsidR="00CC0973" w:rsidRPr="0072217B">
              <w:rPr>
                <w:rStyle w:val="Hyperlink"/>
                <w:b w:val="0"/>
                <w:caps w:val="0"/>
                <w:noProof/>
                <w:u w:val="none"/>
              </w:rPr>
              <w:t>Introduction</w:t>
            </w:r>
            <w:r w:rsidR="00CC0973" w:rsidRPr="0072217B">
              <w:rPr>
                <w:b w:val="0"/>
                <w:caps w:val="0"/>
                <w:noProof/>
                <w:webHidden/>
                <w:u w:val="none"/>
              </w:rPr>
              <w:tab/>
            </w:r>
            <w:r w:rsidR="00CC0973" w:rsidRPr="0072217B">
              <w:rPr>
                <w:b w:val="0"/>
                <w:caps w:val="0"/>
                <w:noProof/>
                <w:webHidden/>
                <w:u w:val="none"/>
              </w:rPr>
              <w:tab/>
            </w:r>
            <w:r w:rsidR="00CC0973" w:rsidRPr="0072217B">
              <w:rPr>
                <w:b w:val="0"/>
                <w:caps w:val="0"/>
                <w:noProof/>
                <w:webHidden/>
                <w:u w:val="none"/>
              </w:rPr>
              <w:fldChar w:fldCharType="begin"/>
            </w:r>
            <w:r w:rsidR="00CC0973" w:rsidRPr="0072217B">
              <w:rPr>
                <w:b w:val="0"/>
                <w:caps w:val="0"/>
                <w:noProof/>
                <w:webHidden/>
                <w:u w:val="none"/>
              </w:rPr>
              <w:instrText xml:space="preserve"> PAGEREF _Toc512954131 \h </w:instrText>
            </w:r>
            <w:r w:rsidR="00CC0973" w:rsidRPr="0072217B">
              <w:rPr>
                <w:b w:val="0"/>
                <w:caps w:val="0"/>
                <w:noProof/>
                <w:webHidden/>
                <w:u w:val="none"/>
              </w:rPr>
            </w:r>
            <w:r w:rsidR="00CC0973" w:rsidRPr="0072217B">
              <w:rPr>
                <w:b w:val="0"/>
                <w:caps w:val="0"/>
                <w:noProof/>
                <w:webHidden/>
                <w:u w:val="none"/>
              </w:rPr>
              <w:fldChar w:fldCharType="separate"/>
            </w:r>
            <w:r w:rsidR="00CC0973" w:rsidRPr="0072217B">
              <w:rPr>
                <w:b w:val="0"/>
                <w:caps w:val="0"/>
                <w:noProof/>
                <w:webHidden/>
                <w:u w:val="none"/>
              </w:rPr>
              <w:t>4</w:t>
            </w:r>
            <w:r w:rsidR="00CC0973" w:rsidRPr="0072217B">
              <w:rPr>
                <w:b w:val="0"/>
                <w:caps w:val="0"/>
                <w:noProof/>
                <w:webHidden/>
                <w:u w:val="none"/>
              </w:rPr>
              <w:fldChar w:fldCharType="end"/>
            </w:r>
          </w:hyperlink>
        </w:p>
        <w:p w14:paraId="0AB7288F" w14:textId="77777777" w:rsidR="00CC0973" w:rsidRPr="0072217B" w:rsidRDefault="004C4455">
          <w:pPr>
            <w:pStyle w:val="TOC3"/>
            <w:rPr>
              <w:rFonts w:eastAsiaTheme="minorEastAsia" w:cstheme="minorBidi"/>
              <w:smallCaps w:val="0"/>
              <w:noProof/>
              <w:bdr w:val="none" w:sz="0" w:space="0" w:color="auto"/>
              <w:lang w:val="en-AU" w:eastAsia="en-AU"/>
            </w:rPr>
          </w:pPr>
          <w:hyperlink w:anchor="_Toc512954132" w:history="1">
            <w:r w:rsidR="00CC0973" w:rsidRPr="0072217B">
              <w:rPr>
                <w:rStyle w:val="Hyperlink"/>
                <w:i/>
                <w:smallCaps w:val="0"/>
                <w:noProof/>
                <w:u w:val="none"/>
              </w:rPr>
              <w:t>Young people aged 8–17</w:t>
            </w:r>
            <w:r w:rsidR="00CC0973" w:rsidRPr="0072217B">
              <w:rPr>
                <w:smallCaps w:val="0"/>
                <w:noProof/>
                <w:webHidden/>
              </w:rPr>
              <w:tab/>
            </w:r>
            <w:r w:rsidR="00CC0973" w:rsidRPr="0072217B">
              <w:rPr>
                <w:smallCaps w:val="0"/>
                <w:noProof/>
                <w:webHidden/>
              </w:rPr>
              <w:fldChar w:fldCharType="begin"/>
            </w:r>
            <w:r w:rsidR="00CC0973" w:rsidRPr="0072217B">
              <w:rPr>
                <w:smallCaps w:val="0"/>
                <w:noProof/>
                <w:webHidden/>
              </w:rPr>
              <w:instrText xml:space="preserve"> PAGEREF _Toc512954132 \h </w:instrText>
            </w:r>
            <w:r w:rsidR="00CC0973" w:rsidRPr="0072217B">
              <w:rPr>
                <w:smallCaps w:val="0"/>
                <w:noProof/>
                <w:webHidden/>
              </w:rPr>
            </w:r>
            <w:r w:rsidR="00CC0973" w:rsidRPr="0072217B">
              <w:rPr>
                <w:smallCaps w:val="0"/>
                <w:noProof/>
                <w:webHidden/>
              </w:rPr>
              <w:fldChar w:fldCharType="separate"/>
            </w:r>
            <w:r w:rsidR="00CC0973" w:rsidRPr="0072217B">
              <w:rPr>
                <w:smallCaps w:val="0"/>
                <w:noProof/>
                <w:webHidden/>
              </w:rPr>
              <w:t>4</w:t>
            </w:r>
            <w:r w:rsidR="00CC0973" w:rsidRPr="0072217B">
              <w:rPr>
                <w:smallCaps w:val="0"/>
                <w:noProof/>
                <w:webHidden/>
              </w:rPr>
              <w:fldChar w:fldCharType="end"/>
            </w:r>
          </w:hyperlink>
        </w:p>
        <w:p w14:paraId="2F9BB258" w14:textId="77777777" w:rsidR="00CC0973" w:rsidRPr="0072217B" w:rsidRDefault="004C4455">
          <w:pPr>
            <w:pStyle w:val="TOC3"/>
            <w:rPr>
              <w:rFonts w:eastAsiaTheme="minorEastAsia" w:cstheme="minorBidi"/>
              <w:smallCaps w:val="0"/>
              <w:noProof/>
              <w:bdr w:val="none" w:sz="0" w:space="0" w:color="auto"/>
              <w:lang w:val="en-AU" w:eastAsia="en-AU"/>
            </w:rPr>
          </w:pPr>
          <w:hyperlink w:anchor="_Toc512954133" w:history="1">
            <w:r w:rsidR="00CC0973" w:rsidRPr="0072217B">
              <w:rPr>
                <w:rStyle w:val="Hyperlink"/>
                <w:i/>
                <w:smallCaps w:val="0"/>
                <w:noProof/>
                <w:u w:val="none"/>
                <w:lang w:val="en-AU" w:eastAsia="en-AU"/>
              </w:rPr>
              <w:t>Definition of ‘kids’ and ‘teens’</w:t>
            </w:r>
            <w:r w:rsidR="00CC0973" w:rsidRPr="0072217B">
              <w:rPr>
                <w:smallCaps w:val="0"/>
                <w:noProof/>
                <w:webHidden/>
              </w:rPr>
              <w:tab/>
            </w:r>
            <w:r w:rsidR="00CC0973" w:rsidRPr="0072217B">
              <w:rPr>
                <w:smallCaps w:val="0"/>
                <w:noProof/>
                <w:webHidden/>
              </w:rPr>
              <w:fldChar w:fldCharType="begin"/>
            </w:r>
            <w:r w:rsidR="00CC0973" w:rsidRPr="0072217B">
              <w:rPr>
                <w:smallCaps w:val="0"/>
                <w:noProof/>
                <w:webHidden/>
              </w:rPr>
              <w:instrText xml:space="preserve"> PAGEREF _Toc512954133 \h </w:instrText>
            </w:r>
            <w:r w:rsidR="00CC0973" w:rsidRPr="0072217B">
              <w:rPr>
                <w:smallCaps w:val="0"/>
                <w:noProof/>
                <w:webHidden/>
              </w:rPr>
            </w:r>
            <w:r w:rsidR="00CC0973" w:rsidRPr="0072217B">
              <w:rPr>
                <w:smallCaps w:val="0"/>
                <w:noProof/>
                <w:webHidden/>
              </w:rPr>
              <w:fldChar w:fldCharType="separate"/>
            </w:r>
            <w:r w:rsidR="00CC0973" w:rsidRPr="0072217B">
              <w:rPr>
                <w:smallCaps w:val="0"/>
                <w:noProof/>
                <w:webHidden/>
              </w:rPr>
              <w:t>4</w:t>
            </w:r>
            <w:r w:rsidR="00CC0973" w:rsidRPr="0072217B">
              <w:rPr>
                <w:smallCaps w:val="0"/>
                <w:noProof/>
                <w:webHidden/>
              </w:rPr>
              <w:fldChar w:fldCharType="end"/>
            </w:r>
          </w:hyperlink>
        </w:p>
        <w:p w14:paraId="03159CE2" w14:textId="77777777" w:rsidR="00CC0973" w:rsidRPr="0072217B" w:rsidRDefault="004C4455">
          <w:pPr>
            <w:pStyle w:val="TOC3"/>
            <w:rPr>
              <w:rFonts w:eastAsiaTheme="minorEastAsia" w:cstheme="minorBidi"/>
              <w:smallCaps w:val="0"/>
              <w:noProof/>
              <w:bdr w:val="none" w:sz="0" w:space="0" w:color="auto"/>
              <w:lang w:val="en-AU" w:eastAsia="en-AU"/>
            </w:rPr>
          </w:pPr>
          <w:hyperlink w:anchor="_Toc512954134" w:history="1">
            <w:r w:rsidR="00CC0973" w:rsidRPr="0072217B">
              <w:rPr>
                <w:rStyle w:val="Hyperlink"/>
                <w:i/>
                <w:smallCaps w:val="0"/>
                <w:noProof/>
                <w:u w:val="none"/>
                <w:lang w:val="en-AU" w:eastAsia="en-AU"/>
              </w:rPr>
              <w:t>Adults aged 18 years and over</w:t>
            </w:r>
            <w:r w:rsidR="00CC0973" w:rsidRPr="0072217B">
              <w:rPr>
                <w:smallCaps w:val="0"/>
                <w:noProof/>
                <w:webHidden/>
              </w:rPr>
              <w:tab/>
            </w:r>
            <w:r w:rsidR="00CC0973" w:rsidRPr="0072217B">
              <w:rPr>
                <w:smallCaps w:val="0"/>
                <w:noProof/>
                <w:webHidden/>
              </w:rPr>
              <w:fldChar w:fldCharType="begin"/>
            </w:r>
            <w:r w:rsidR="00CC0973" w:rsidRPr="0072217B">
              <w:rPr>
                <w:smallCaps w:val="0"/>
                <w:noProof/>
                <w:webHidden/>
              </w:rPr>
              <w:instrText xml:space="preserve"> PAGEREF _Toc512954134 \h </w:instrText>
            </w:r>
            <w:r w:rsidR="00CC0973" w:rsidRPr="0072217B">
              <w:rPr>
                <w:smallCaps w:val="0"/>
                <w:noProof/>
                <w:webHidden/>
              </w:rPr>
            </w:r>
            <w:r w:rsidR="00CC0973" w:rsidRPr="0072217B">
              <w:rPr>
                <w:smallCaps w:val="0"/>
                <w:noProof/>
                <w:webHidden/>
              </w:rPr>
              <w:fldChar w:fldCharType="separate"/>
            </w:r>
            <w:r w:rsidR="00CC0973" w:rsidRPr="0072217B">
              <w:rPr>
                <w:smallCaps w:val="0"/>
                <w:noProof/>
                <w:webHidden/>
              </w:rPr>
              <w:t>4</w:t>
            </w:r>
            <w:r w:rsidR="00CC0973" w:rsidRPr="0072217B">
              <w:rPr>
                <w:smallCaps w:val="0"/>
                <w:noProof/>
                <w:webHidden/>
              </w:rPr>
              <w:fldChar w:fldCharType="end"/>
            </w:r>
          </w:hyperlink>
        </w:p>
        <w:p w14:paraId="6F304571" w14:textId="5F4476F5" w:rsidR="00CC0973" w:rsidRPr="0072217B" w:rsidRDefault="004C4455">
          <w:pPr>
            <w:pStyle w:val="TOC1"/>
            <w:rPr>
              <w:rFonts w:eastAsiaTheme="minorEastAsia" w:cstheme="minorBidi"/>
              <w:b w:val="0"/>
              <w:bCs w:val="0"/>
              <w:caps w:val="0"/>
              <w:noProof/>
              <w:u w:val="none"/>
              <w:bdr w:val="none" w:sz="0" w:space="0" w:color="auto"/>
              <w:lang w:val="en-AU" w:eastAsia="en-AU"/>
            </w:rPr>
          </w:pPr>
          <w:hyperlink w:anchor="_Toc512954135" w:history="1">
            <w:r w:rsidR="00CC0973" w:rsidRPr="0072217B">
              <w:rPr>
                <w:rStyle w:val="Hyperlink"/>
                <w:b w:val="0"/>
                <w:caps w:val="0"/>
                <w:noProof/>
                <w:u w:val="none"/>
              </w:rPr>
              <w:t>Social media usage</w:t>
            </w:r>
            <w:r w:rsidR="00CC0973" w:rsidRPr="0072217B">
              <w:rPr>
                <w:b w:val="0"/>
                <w:caps w:val="0"/>
                <w:noProof/>
                <w:webHidden/>
                <w:u w:val="none"/>
              </w:rPr>
              <w:tab/>
            </w:r>
            <w:r w:rsidR="00CC0973" w:rsidRPr="0072217B">
              <w:rPr>
                <w:b w:val="0"/>
                <w:caps w:val="0"/>
                <w:noProof/>
                <w:webHidden/>
                <w:u w:val="none"/>
              </w:rPr>
              <w:tab/>
            </w:r>
            <w:r w:rsidR="00CC0973" w:rsidRPr="0072217B">
              <w:rPr>
                <w:b w:val="0"/>
                <w:caps w:val="0"/>
                <w:noProof/>
                <w:webHidden/>
                <w:u w:val="none"/>
              </w:rPr>
              <w:fldChar w:fldCharType="begin"/>
            </w:r>
            <w:r w:rsidR="00CC0973" w:rsidRPr="0072217B">
              <w:rPr>
                <w:b w:val="0"/>
                <w:caps w:val="0"/>
                <w:noProof/>
                <w:webHidden/>
                <w:u w:val="none"/>
              </w:rPr>
              <w:instrText xml:space="preserve"> PAGEREF _Toc512954135 \h </w:instrText>
            </w:r>
            <w:r w:rsidR="00CC0973" w:rsidRPr="0072217B">
              <w:rPr>
                <w:b w:val="0"/>
                <w:caps w:val="0"/>
                <w:noProof/>
                <w:webHidden/>
                <w:u w:val="none"/>
              </w:rPr>
            </w:r>
            <w:r w:rsidR="00CC0973" w:rsidRPr="0072217B">
              <w:rPr>
                <w:b w:val="0"/>
                <w:caps w:val="0"/>
                <w:noProof/>
                <w:webHidden/>
                <w:u w:val="none"/>
              </w:rPr>
              <w:fldChar w:fldCharType="separate"/>
            </w:r>
            <w:r w:rsidR="00CC0973" w:rsidRPr="0072217B">
              <w:rPr>
                <w:b w:val="0"/>
                <w:caps w:val="0"/>
                <w:noProof/>
                <w:webHidden/>
                <w:u w:val="none"/>
              </w:rPr>
              <w:t>7</w:t>
            </w:r>
            <w:r w:rsidR="00CC0973" w:rsidRPr="0072217B">
              <w:rPr>
                <w:b w:val="0"/>
                <w:caps w:val="0"/>
                <w:noProof/>
                <w:webHidden/>
                <w:u w:val="none"/>
              </w:rPr>
              <w:fldChar w:fldCharType="end"/>
            </w:r>
          </w:hyperlink>
        </w:p>
        <w:p w14:paraId="29E4FADD" w14:textId="77777777" w:rsidR="00CC0973" w:rsidRPr="0072217B" w:rsidRDefault="004C4455">
          <w:pPr>
            <w:pStyle w:val="TOC2"/>
            <w:rPr>
              <w:rFonts w:eastAsiaTheme="minorEastAsia" w:cstheme="minorBidi"/>
              <w:bCs w:val="0"/>
              <w:i w:val="0"/>
              <w:bdr w:val="none" w:sz="0" w:space="0" w:color="auto"/>
              <w:lang w:val="en-AU" w:eastAsia="en-AU"/>
            </w:rPr>
          </w:pPr>
          <w:hyperlink w:anchor="_Toc512954136" w:history="1">
            <w:r w:rsidR="00CC0973" w:rsidRPr="0072217B">
              <w:rPr>
                <w:rStyle w:val="Hyperlink"/>
                <w:u w:val="none"/>
              </w:rPr>
              <w:t>The upside and downside of social media</w:t>
            </w:r>
            <w:r w:rsidR="00CC0973" w:rsidRPr="0072217B">
              <w:rPr>
                <w:webHidden/>
              </w:rPr>
              <w:tab/>
            </w:r>
            <w:r w:rsidR="00CC0973" w:rsidRPr="0072217B">
              <w:rPr>
                <w:webHidden/>
              </w:rPr>
              <w:fldChar w:fldCharType="begin"/>
            </w:r>
            <w:r w:rsidR="00CC0973" w:rsidRPr="0072217B">
              <w:rPr>
                <w:webHidden/>
              </w:rPr>
              <w:instrText xml:space="preserve"> PAGEREF _Toc512954136 \h </w:instrText>
            </w:r>
            <w:r w:rsidR="00CC0973" w:rsidRPr="0072217B">
              <w:rPr>
                <w:webHidden/>
              </w:rPr>
            </w:r>
            <w:r w:rsidR="00CC0973" w:rsidRPr="0072217B">
              <w:rPr>
                <w:webHidden/>
              </w:rPr>
              <w:fldChar w:fldCharType="separate"/>
            </w:r>
            <w:r w:rsidR="00CC0973" w:rsidRPr="0072217B">
              <w:rPr>
                <w:webHidden/>
              </w:rPr>
              <w:t>7</w:t>
            </w:r>
            <w:r w:rsidR="00CC0973" w:rsidRPr="0072217B">
              <w:rPr>
                <w:webHidden/>
              </w:rPr>
              <w:fldChar w:fldCharType="end"/>
            </w:r>
          </w:hyperlink>
        </w:p>
        <w:p w14:paraId="5078AF99" w14:textId="77777777" w:rsidR="00CC0973" w:rsidRPr="0072217B" w:rsidRDefault="004C4455">
          <w:pPr>
            <w:pStyle w:val="TOC2"/>
            <w:rPr>
              <w:rFonts w:eastAsiaTheme="minorEastAsia" w:cstheme="minorBidi"/>
              <w:bCs w:val="0"/>
              <w:i w:val="0"/>
              <w:bdr w:val="none" w:sz="0" w:space="0" w:color="auto"/>
              <w:lang w:val="en-AU" w:eastAsia="en-AU"/>
            </w:rPr>
          </w:pPr>
          <w:hyperlink w:anchor="_Toc512954137" w:history="1">
            <w:r w:rsidR="00CC0973" w:rsidRPr="0072217B">
              <w:rPr>
                <w:rStyle w:val="Hyperlink"/>
                <w:u w:val="none"/>
              </w:rPr>
              <w:t>Take up of social media services</w:t>
            </w:r>
            <w:r w:rsidR="00CC0973" w:rsidRPr="0072217B">
              <w:rPr>
                <w:webHidden/>
              </w:rPr>
              <w:tab/>
            </w:r>
            <w:r w:rsidR="00CC0973" w:rsidRPr="0072217B">
              <w:rPr>
                <w:webHidden/>
              </w:rPr>
              <w:fldChar w:fldCharType="begin"/>
            </w:r>
            <w:r w:rsidR="00CC0973" w:rsidRPr="0072217B">
              <w:rPr>
                <w:webHidden/>
              </w:rPr>
              <w:instrText xml:space="preserve"> PAGEREF _Toc512954137 \h </w:instrText>
            </w:r>
            <w:r w:rsidR="00CC0973" w:rsidRPr="0072217B">
              <w:rPr>
                <w:webHidden/>
              </w:rPr>
            </w:r>
            <w:r w:rsidR="00CC0973" w:rsidRPr="0072217B">
              <w:rPr>
                <w:webHidden/>
              </w:rPr>
              <w:fldChar w:fldCharType="separate"/>
            </w:r>
            <w:r w:rsidR="00CC0973" w:rsidRPr="0072217B">
              <w:rPr>
                <w:webHidden/>
              </w:rPr>
              <w:t>8</w:t>
            </w:r>
            <w:r w:rsidR="00CC0973" w:rsidRPr="0072217B">
              <w:rPr>
                <w:webHidden/>
              </w:rPr>
              <w:fldChar w:fldCharType="end"/>
            </w:r>
          </w:hyperlink>
        </w:p>
        <w:p w14:paraId="40F56D14" w14:textId="609487CB" w:rsidR="00CC0973" w:rsidRPr="0072217B" w:rsidRDefault="004C4455">
          <w:pPr>
            <w:pStyle w:val="TOC1"/>
            <w:rPr>
              <w:rFonts w:eastAsiaTheme="minorEastAsia" w:cstheme="minorBidi"/>
              <w:b w:val="0"/>
              <w:bCs w:val="0"/>
              <w:caps w:val="0"/>
              <w:noProof/>
              <w:u w:val="none"/>
              <w:bdr w:val="none" w:sz="0" w:space="0" w:color="auto"/>
              <w:lang w:val="en-AU" w:eastAsia="en-AU"/>
            </w:rPr>
          </w:pPr>
          <w:hyperlink w:anchor="_Toc512954138" w:history="1">
            <w:r w:rsidR="00CC0973" w:rsidRPr="0072217B">
              <w:rPr>
                <w:rStyle w:val="Hyperlink"/>
                <w:b w:val="0"/>
                <w:caps w:val="0"/>
                <w:noProof/>
                <w:u w:val="none"/>
              </w:rPr>
              <w:t>Managing social media privacy</w:t>
            </w:r>
            <w:r w:rsidR="00CC0973" w:rsidRPr="0072217B">
              <w:rPr>
                <w:b w:val="0"/>
                <w:caps w:val="0"/>
                <w:noProof/>
                <w:webHidden/>
                <w:u w:val="none"/>
              </w:rPr>
              <w:tab/>
            </w:r>
            <w:r w:rsidR="00CC0973" w:rsidRPr="0072217B">
              <w:rPr>
                <w:b w:val="0"/>
                <w:caps w:val="0"/>
                <w:noProof/>
                <w:webHidden/>
                <w:u w:val="none"/>
              </w:rPr>
              <w:tab/>
            </w:r>
            <w:r w:rsidR="00CC0973" w:rsidRPr="0072217B">
              <w:rPr>
                <w:b w:val="0"/>
                <w:caps w:val="0"/>
                <w:noProof/>
                <w:webHidden/>
                <w:u w:val="none"/>
              </w:rPr>
              <w:fldChar w:fldCharType="begin"/>
            </w:r>
            <w:r w:rsidR="00CC0973" w:rsidRPr="0072217B">
              <w:rPr>
                <w:b w:val="0"/>
                <w:caps w:val="0"/>
                <w:noProof/>
                <w:webHidden/>
                <w:u w:val="none"/>
              </w:rPr>
              <w:instrText xml:space="preserve"> PAGEREF _Toc512954138 \h </w:instrText>
            </w:r>
            <w:r w:rsidR="00CC0973" w:rsidRPr="0072217B">
              <w:rPr>
                <w:b w:val="0"/>
                <w:caps w:val="0"/>
                <w:noProof/>
                <w:webHidden/>
                <w:u w:val="none"/>
              </w:rPr>
            </w:r>
            <w:r w:rsidR="00CC0973" w:rsidRPr="0072217B">
              <w:rPr>
                <w:b w:val="0"/>
                <w:caps w:val="0"/>
                <w:noProof/>
                <w:webHidden/>
                <w:u w:val="none"/>
              </w:rPr>
              <w:fldChar w:fldCharType="separate"/>
            </w:r>
            <w:r w:rsidR="00CC0973" w:rsidRPr="0072217B">
              <w:rPr>
                <w:b w:val="0"/>
                <w:caps w:val="0"/>
                <w:noProof/>
                <w:webHidden/>
                <w:u w:val="none"/>
              </w:rPr>
              <w:t>9</w:t>
            </w:r>
            <w:r w:rsidR="00CC0973" w:rsidRPr="0072217B">
              <w:rPr>
                <w:b w:val="0"/>
                <w:caps w:val="0"/>
                <w:noProof/>
                <w:webHidden/>
                <w:u w:val="none"/>
              </w:rPr>
              <w:fldChar w:fldCharType="end"/>
            </w:r>
          </w:hyperlink>
        </w:p>
        <w:p w14:paraId="226672B5" w14:textId="3D2A5B13" w:rsidR="00CC0973" w:rsidRPr="0072217B" w:rsidRDefault="004C4455">
          <w:pPr>
            <w:pStyle w:val="TOC1"/>
            <w:rPr>
              <w:rFonts w:eastAsiaTheme="minorEastAsia" w:cstheme="minorBidi"/>
              <w:b w:val="0"/>
              <w:bCs w:val="0"/>
              <w:caps w:val="0"/>
              <w:noProof/>
              <w:u w:val="none"/>
              <w:bdr w:val="none" w:sz="0" w:space="0" w:color="auto"/>
              <w:lang w:val="en-AU" w:eastAsia="en-AU"/>
            </w:rPr>
          </w:pPr>
          <w:hyperlink w:anchor="_Toc512954139" w:history="1">
            <w:r w:rsidR="00CC0973" w:rsidRPr="0072217B">
              <w:rPr>
                <w:rStyle w:val="Hyperlink"/>
                <w:b w:val="0"/>
                <w:caps w:val="0"/>
                <w:noProof/>
                <w:u w:val="none"/>
              </w:rPr>
              <w:t>Contact with strangers</w:t>
            </w:r>
            <w:r w:rsidR="00CC0973" w:rsidRPr="0072217B">
              <w:rPr>
                <w:b w:val="0"/>
                <w:caps w:val="0"/>
                <w:noProof/>
                <w:webHidden/>
                <w:u w:val="none"/>
              </w:rPr>
              <w:tab/>
            </w:r>
            <w:r w:rsidR="00CC0973" w:rsidRPr="0072217B">
              <w:rPr>
                <w:b w:val="0"/>
                <w:caps w:val="0"/>
                <w:noProof/>
                <w:webHidden/>
                <w:u w:val="none"/>
              </w:rPr>
              <w:tab/>
            </w:r>
            <w:r w:rsidR="00CC0973" w:rsidRPr="0072217B">
              <w:rPr>
                <w:b w:val="0"/>
                <w:caps w:val="0"/>
                <w:noProof/>
                <w:webHidden/>
                <w:u w:val="none"/>
              </w:rPr>
              <w:fldChar w:fldCharType="begin"/>
            </w:r>
            <w:r w:rsidR="00CC0973" w:rsidRPr="0072217B">
              <w:rPr>
                <w:b w:val="0"/>
                <w:caps w:val="0"/>
                <w:noProof/>
                <w:webHidden/>
                <w:u w:val="none"/>
              </w:rPr>
              <w:instrText xml:space="preserve"> PAGEREF _Toc512954139 \h </w:instrText>
            </w:r>
            <w:r w:rsidR="00CC0973" w:rsidRPr="0072217B">
              <w:rPr>
                <w:b w:val="0"/>
                <w:caps w:val="0"/>
                <w:noProof/>
                <w:webHidden/>
                <w:u w:val="none"/>
              </w:rPr>
            </w:r>
            <w:r w:rsidR="00CC0973" w:rsidRPr="0072217B">
              <w:rPr>
                <w:b w:val="0"/>
                <w:caps w:val="0"/>
                <w:noProof/>
                <w:webHidden/>
                <w:u w:val="none"/>
              </w:rPr>
              <w:fldChar w:fldCharType="separate"/>
            </w:r>
            <w:r w:rsidR="00CC0973" w:rsidRPr="0072217B">
              <w:rPr>
                <w:b w:val="0"/>
                <w:caps w:val="0"/>
                <w:noProof/>
                <w:webHidden/>
                <w:u w:val="none"/>
              </w:rPr>
              <w:t>12</w:t>
            </w:r>
            <w:r w:rsidR="00CC0973" w:rsidRPr="0072217B">
              <w:rPr>
                <w:b w:val="0"/>
                <w:caps w:val="0"/>
                <w:noProof/>
                <w:webHidden/>
                <w:u w:val="none"/>
              </w:rPr>
              <w:fldChar w:fldCharType="end"/>
            </w:r>
          </w:hyperlink>
        </w:p>
        <w:p w14:paraId="4F4B4672" w14:textId="1CF4CA10" w:rsidR="00CC0973" w:rsidRPr="0072217B" w:rsidRDefault="004C4455">
          <w:pPr>
            <w:pStyle w:val="TOC1"/>
            <w:rPr>
              <w:rFonts w:eastAsiaTheme="minorEastAsia" w:cstheme="minorBidi"/>
              <w:b w:val="0"/>
              <w:bCs w:val="0"/>
              <w:caps w:val="0"/>
              <w:noProof/>
              <w:u w:val="none"/>
              <w:bdr w:val="none" w:sz="0" w:space="0" w:color="auto"/>
              <w:lang w:val="en-AU" w:eastAsia="en-AU"/>
            </w:rPr>
          </w:pPr>
          <w:hyperlink w:anchor="_Toc512954140" w:history="1">
            <w:r w:rsidR="00CC0973" w:rsidRPr="0072217B">
              <w:rPr>
                <w:rStyle w:val="Hyperlink"/>
                <w:b w:val="0"/>
                <w:caps w:val="0"/>
                <w:noProof/>
                <w:u w:val="none"/>
              </w:rPr>
              <w:t>Making friends with people they first met online</w:t>
            </w:r>
            <w:r w:rsidR="00CC0973" w:rsidRPr="0072217B">
              <w:rPr>
                <w:b w:val="0"/>
                <w:caps w:val="0"/>
                <w:noProof/>
                <w:webHidden/>
                <w:u w:val="none"/>
              </w:rPr>
              <w:tab/>
            </w:r>
            <w:r w:rsidR="00CC0973" w:rsidRPr="0072217B">
              <w:rPr>
                <w:b w:val="0"/>
                <w:caps w:val="0"/>
                <w:noProof/>
                <w:webHidden/>
                <w:u w:val="none"/>
              </w:rPr>
              <w:tab/>
            </w:r>
            <w:r w:rsidR="00CC0973" w:rsidRPr="0072217B">
              <w:rPr>
                <w:b w:val="0"/>
                <w:caps w:val="0"/>
                <w:noProof/>
                <w:webHidden/>
                <w:u w:val="none"/>
              </w:rPr>
              <w:fldChar w:fldCharType="begin"/>
            </w:r>
            <w:r w:rsidR="00CC0973" w:rsidRPr="0072217B">
              <w:rPr>
                <w:b w:val="0"/>
                <w:caps w:val="0"/>
                <w:noProof/>
                <w:webHidden/>
                <w:u w:val="none"/>
              </w:rPr>
              <w:instrText xml:space="preserve"> PAGEREF _Toc512954140 \h </w:instrText>
            </w:r>
            <w:r w:rsidR="00CC0973" w:rsidRPr="0072217B">
              <w:rPr>
                <w:b w:val="0"/>
                <w:caps w:val="0"/>
                <w:noProof/>
                <w:webHidden/>
                <w:u w:val="none"/>
              </w:rPr>
            </w:r>
            <w:r w:rsidR="00CC0973" w:rsidRPr="0072217B">
              <w:rPr>
                <w:b w:val="0"/>
                <w:caps w:val="0"/>
                <w:noProof/>
                <w:webHidden/>
                <w:u w:val="none"/>
              </w:rPr>
              <w:fldChar w:fldCharType="separate"/>
            </w:r>
            <w:r w:rsidR="00CC0973" w:rsidRPr="0072217B">
              <w:rPr>
                <w:b w:val="0"/>
                <w:caps w:val="0"/>
                <w:noProof/>
                <w:webHidden/>
                <w:u w:val="none"/>
              </w:rPr>
              <w:t>13</w:t>
            </w:r>
            <w:r w:rsidR="00CC0973" w:rsidRPr="0072217B">
              <w:rPr>
                <w:b w:val="0"/>
                <w:caps w:val="0"/>
                <w:noProof/>
                <w:webHidden/>
                <w:u w:val="none"/>
              </w:rPr>
              <w:fldChar w:fldCharType="end"/>
            </w:r>
          </w:hyperlink>
        </w:p>
        <w:p w14:paraId="15DA6234" w14:textId="75F87956" w:rsidR="00CC0973" w:rsidRPr="0072217B" w:rsidRDefault="004C4455">
          <w:pPr>
            <w:pStyle w:val="TOC1"/>
            <w:rPr>
              <w:rFonts w:eastAsiaTheme="minorEastAsia" w:cstheme="minorBidi"/>
              <w:b w:val="0"/>
              <w:bCs w:val="0"/>
              <w:caps w:val="0"/>
              <w:noProof/>
              <w:u w:val="none"/>
              <w:bdr w:val="none" w:sz="0" w:space="0" w:color="auto"/>
              <w:lang w:val="en-AU" w:eastAsia="en-AU"/>
            </w:rPr>
          </w:pPr>
          <w:hyperlink w:anchor="_Toc512954141" w:history="1">
            <w:r w:rsidR="00CC0973" w:rsidRPr="0072217B">
              <w:rPr>
                <w:rStyle w:val="Hyperlink"/>
                <w:b w:val="0"/>
                <w:caps w:val="0"/>
                <w:noProof/>
                <w:u w:val="none"/>
              </w:rPr>
              <w:t>Information shared online</w:t>
            </w:r>
            <w:r w:rsidR="00CC0973" w:rsidRPr="0072217B">
              <w:rPr>
                <w:b w:val="0"/>
                <w:caps w:val="0"/>
                <w:noProof/>
                <w:webHidden/>
                <w:u w:val="none"/>
              </w:rPr>
              <w:tab/>
            </w:r>
            <w:r w:rsidR="00CC0973" w:rsidRPr="0072217B">
              <w:rPr>
                <w:b w:val="0"/>
                <w:caps w:val="0"/>
                <w:noProof/>
                <w:webHidden/>
                <w:u w:val="none"/>
              </w:rPr>
              <w:tab/>
            </w:r>
            <w:r w:rsidR="00CC0973" w:rsidRPr="0072217B">
              <w:rPr>
                <w:b w:val="0"/>
                <w:caps w:val="0"/>
                <w:noProof/>
                <w:webHidden/>
                <w:u w:val="none"/>
              </w:rPr>
              <w:fldChar w:fldCharType="begin"/>
            </w:r>
            <w:r w:rsidR="00CC0973" w:rsidRPr="0072217B">
              <w:rPr>
                <w:b w:val="0"/>
                <w:caps w:val="0"/>
                <w:noProof/>
                <w:webHidden/>
                <w:u w:val="none"/>
              </w:rPr>
              <w:instrText xml:space="preserve"> PAGEREF _Toc512954141 \h </w:instrText>
            </w:r>
            <w:r w:rsidR="00CC0973" w:rsidRPr="0072217B">
              <w:rPr>
                <w:b w:val="0"/>
                <w:caps w:val="0"/>
                <w:noProof/>
                <w:webHidden/>
                <w:u w:val="none"/>
              </w:rPr>
            </w:r>
            <w:r w:rsidR="00CC0973" w:rsidRPr="0072217B">
              <w:rPr>
                <w:b w:val="0"/>
                <w:caps w:val="0"/>
                <w:noProof/>
                <w:webHidden/>
                <w:u w:val="none"/>
              </w:rPr>
              <w:fldChar w:fldCharType="separate"/>
            </w:r>
            <w:r w:rsidR="00CC0973" w:rsidRPr="0072217B">
              <w:rPr>
                <w:b w:val="0"/>
                <w:caps w:val="0"/>
                <w:noProof/>
                <w:webHidden/>
                <w:u w:val="none"/>
              </w:rPr>
              <w:t>15</w:t>
            </w:r>
            <w:r w:rsidR="00CC0973" w:rsidRPr="0072217B">
              <w:rPr>
                <w:b w:val="0"/>
                <w:caps w:val="0"/>
                <w:noProof/>
                <w:webHidden/>
                <w:u w:val="none"/>
              </w:rPr>
              <w:fldChar w:fldCharType="end"/>
            </w:r>
          </w:hyperlink>
        </w:p>
        <w:p w14:paraId="75F60FBF" w14:textId="5853DAEA" w:rsidR="00CC0973" w:rsidRPr="0072217B" w:rsidRDefault="004C4455">
          <w:pPr>
            <w:pStyle w:val="TOC1"/>
            <w:rPr>
              <w:rFonts w:eastAsiaTheme="minorEastAsia" w:cstheme="minorBidi"/>
              <w:b w:val="0"/>
              <w:bCs w:val="0"/>
              <w:caps w:val="0"/>
              <w:noProof/>
              <w:u w:val="none"/>
              <w:bdr w:val="none" w:sz="0" w:space="0" w:color="auto"/>
              <w:lang w:val="en-AU" w:eastAsia="en-AU"/>
            </w:rPr>
          </w:pPr>
          <w:hyperlink w:anchor="_Toc512954142" w:history="1">
            <w:r w:rsidR="00CC0973" w:rsidRPr="0072217B">
              <w:rPr>
                <w:rStyle w:val="Hyperlink"/>
                <w:b w:val="0"/>
                <w:caps w:val="0"/>
                <w:noProof/>
                <w:u w:val="none"/>
                <w:lang w:val="en-AU"/>
              </w:rPr>
              <w:t xml:space="preserve">Password </w:t>
            </w:r>
            <w:r w:rsidR="00CC0973" w:rsidRPr="0072217B">
              <w:rPr>
                <w:rStyle w:val="Hyperlink"/>
                <w:b w:val="0"/>
                <w:caps w:val="0"/>
                <w:noProof/>
                <w:u w:val="none"/>
              </w:rPr>
              <w:t>sharing</w:t>
            </w:r>
            <w:r w:rsidR="00CC0973" w:rsidRPr="0072217B">
              <w:rPr>
                <w:b w:val="0"/>
                <w:caps w:val="0"/>
                <w:noProof/>
                <w:webHidden/>
                <w:u w:val="none"/>
              </w:rPr>
              <w:tab/>
            </w:r>
            <w:r w:rsidR="00CC0973" w:rsidRPr="0072217B">
              <w:rPr>
                <w:b w:val="0"/>
                <w:caps w:val="0"/>
                <w:noProof/>
                <w:webHidden/>
                <w:u w:val="none"/>
              </w:rPr>
              <w:tab/>
            </w:r>
            <w:r w:rsidR="00CC0973" w:rsidRPr="0072217B">
              <w:rPr>
                <w:b w:val="0"/>
                <w:caps w:val="0"/>
                <w:noProof/>
                <w:webHidden/>
                <w:u w:val="none"/>
              </w:rPr>
              <w:fldChar w:fldCharType="begin"/>
            </w:r>
            <w:r w:rsidR="00CC0973" w:rsidRPr="0072217B">
              <w:rPr>
                <w:b w:val="0"/>
                <w:caps w:val="0"/>
                <w:noProof/>
                <w:webHidden/>
                <w:u w:val="none"/>
              </w:rPr>
              <w:instrText xml:space="preserve"> PAGEREF _Toc512954142 \h </w:instrText>
            </w:r>
            <w:r w:rsidR="00CC0973" w:rsidRPr="0072217B">
              <w:rPr>
                <w:b w:val="0"/>
                <w:caps w:val="0"/>
                <w:noProof/>
                <w:webHidden/>
                <w:u w:val="none"/>
              </w:rPr>
            </w:r>
            <w:r w:rsidR="00CC0973" w:rsidRPr="0072217B">
              <w:rPr>
                <w:b w:val="0"/>
                <w:caps w:val="0"/>
                <w:noProof/>
                <w:webHidden/>
                <w:u w:val="none"/>
              </w:rPr>
              <w:fldChar w:fldCharType="separate"/>
            </w:r>
            <w:r w:rsidR="00CC0973" w:rsidRPr="0072217B">
              <w:rPr>
                <w:b w:val="0"/>
                <w:caps w:val="0"/>
                <w:noProof/>
                <w:webHidden/>
                <w:u w:val="none"/>
              </w:rPr>
              <w:t>16</w:t>
            </w:r>
            <w:r w:rsidR="00CC0973" w:rsidRPr="0072217B">
              <w:rPr>
                <w:b w:val="0"/>
                <w:caps w:val="0"/>
                <w:noProof/>
                <w:webHidden/>
                <w:u w:val="none"/>
              </w:rPr>
              <w:fldChar w:fldCharType="end"/>
            </w:r>
          </w:hyperlink>
        </w:p>
        <w:p w14:paraId="7BC70EB0" w14:textId="24023AD2" w:rsidR="00CC0973" w:rsidRPr="0072217B" w:rsidRDefault="004C4455">
          <w:pPr>
            <w:pStyle w:val="TOC1"/>
            <w:rPr>
              <w:rFonts w:eastAsiaTheme="minorEastAsia" w:cstheme="minorBidi"/>
              <w:b w:val="0"/>
              <w:bCs w:val="0"/>
              <w:caps w:val="0"/>
              <w:noProof/>
              <w:u w:val="none"/>
              <w:bdr w:val="none" w:sz="0" w:space="0" w:color="auto"/>
              <w:lang w:val="en-AU" w:eastAsia="en-AU"/>
            </w:rPr>
          </w:pPr>
          <w:hyperlink w:anchor="_Toc512954143" w:history="1">
            <w:r w:rsidR="00CC0973" w:rsidRPr="0072217B">
              <w:rPr>
                <w:rStyle w:val="Hyperlink"/>
                <w:b w:val="0"/>
                <w:caps w:val="0"/>
                <w:noProof/>
                <w:u w:val="none"/>
              </w:rPr>
              <w:t>Negative online experiences</w:t>
            </w:r>
            <w:r w:rsidR="00CC0973" w:rsidRPr="0072217B">
              <w:rPr>
                <w:b w:val="0"/>
                <w:caps w:val="0"/>
                <w:noProof/>
                <w:webHidden/>
                <w:u w:val="none"/>
              </w:rPr>
              <w:tab/>
            </w:r>
            <w:r w:rsidR="00CC0973" w:rsidRPr="0072217B">
              <w:rPr>
                <w:b w:val="0"/>
                <w:caps w:val="0"/>
                <w:noProof/>
                <w:webHidden/>
                <w:u w:val="none"/>
              </w:rPr>
              <w:tab/>
            </w:r>
            <w:r w:rsidR="00CC0973" w:rsidRPr="0072217B">
              <w:rPr>
                <w:b w:val="0"/>
                <w:caps w:val="0"/>
                <w:noProof/>
                <w:webHidden/>
                <w:u w:val="none"/>
              </w:rPr>
              <w:fldChar w:fldCharType="begin"/>
            </w:r>
            <w:r w:rsidR="00CC0973" w:rsidRPr="0072217B">
              <w:rPr>
                <w:b w:val="0"/>
                <w:caps w:val="0"/>
                <w:noProof/>
                <w:webHidden/>
                <w:u w:val="none"/>
              </w:rPr>
              <w:instrText xml:space="preserve"> PAGEREF _Toc512954143 \h </w:instrText>
            </w:r>
            <w:r w:rsidR="00CC0973" w:rsidRPr="0072217B">
              <w:rPr>
                <w:b w:val="0"/>
                <w:caps w:val="0"/>
                <w:noProof/>
                <w:webHidden/>
                <w:u w:val="none"/>
              </w:rPr>
            </w:r>
            <w:r w:rsidR="00CC0973" w:rsidRPr="0072217B">
              <w:rPr>
                <w:b w:val="0"/>
                <w:caps w:val="0"/>
                <w:noProof/>
                <w:webHidden/>
                <w:u w:val="none"/>
              </w:rPr>
              <w:fldChar w:fldCharType="separate"/>
            </w:r>
            <w:r w:rsidR="00CC0973" w:rsidRPr="0072217B">
              <w:rPr>
                <w:b w:val="0"/>
                <w:caps w:val="0"/>
                <w:noProof/>
                <w:webHidden/>
                <w:u w:val="none"/>
              </w:rPr>
              <w:t>20</w:t>
            </w:r>
            <w:r w:rsidR="00CC0973" w:rsidRPr="0072217B">
              <w:rPr>
                <w:b w:val="0"/>
                <w:caps w:val="0"/>
                <w:noProof/>
                <w:webHidden/>
                <w:u w:val="none"/>
              </w:rPr>
              <w:fldChar w:fldCharType="end"/>
            </w:r>
          </w:hyperlink>
        </w:p>
        <w:p w14:paraId="1E8B8354" w14:textId="04974EC7" w:rsidR="00CC0973" w:rsidRPr="0072217B" w:rsidRDefault="004C4455">
          <w:pPr>
            <w:pStyle w:val="TOC1"/>
            <w:rPr>
              <w:rFonts w:eastAsiaTheme="minorEastAsia" w:cstheme="minorBidi"/>
              <w:b w:val="0"/>
              <w:bCs w:val="0"/>
              <w:caps w:val="0"/>
              <w:noProof/>
              <w:u w:val="none"/>
              <w:bdr w:val="none" w:sz="0" w:space="0" w:color="auto"/>
              <w:lang w:val="en-AU" w:eastAsia="en-AU"/>
            </w:rPr>
          </w:pPr>
          <w:hyperlink w:anchor="_Toc512954144" w:history="1">
            <w:r w:rsidR="00CC0973" w:rsidRPr="0072217B">
              <w:rPr>
                <w:rStyle w:val="Hyperlink"/>
                <w:b w:val="0"/>
                <w:caps w:val="0"/>
                <w:noProof/>
                <w:u w:val="none"/>
              </w:rPr>
              <w:t>Impacts of negative online experiences on young people</w:t>
            </w:r>
            <w:r w:rsidR="00CC0973" w:rsidRPr="0072217B">
              <w:rPr>
                <w:b w:val="0"/>
                <w:caps w:val="0"/>
                <w:noProof/>
                <w:webHidden/>
                <w:u w:val="none"/>
              </w:rPr>
              <w:tab/>
            </w:r>
            <w:r w:rsidR="00CC0973" w:rsidRPr="0072217B">
              <w:rPr>
                <w:b w:val="0"/>
                <w:caps w:val="0"/>
                <w:noProof/>
                <w:webHidden/>
                <w:u w:val="none"/>
              </w:rPr>
              <w:tab/>
            </w:r>
            <w:r w:rsidR="00CC0973" w:rsidRPr="0072217B">
              <w:rPr>
                <w:b w:val="0"/>
                <w:caps w:val="0"/>
                <w:noProof/>
                <w:webHidden/>
                <w:u w:val="none"/>
              </w:rPr>
              <w:fldChar w:fldCharType="begin"/>
            </w:r>
            <w:r w:rsidR="00CC0973" w:rsidRPr="0072217B">
              <w:rPr>
                <w:b w:val="0"/>
                <w:caps w:val="0"/>
                <w:noProof/>
                <w:webHidden/>
                <w:u w:val="none"/>
              </w:rPr>
              <w:instrText xml:space="preserve"> PAGEREF _Toc512954144 \h </w:instrText>
            </w:r>
            <w:r w:rsidR="00CC0973" w:rsidRPr="0072217B">
              <w:rPr>
                <w:b w:val="0"/>
                <w:caps w:val="0"/>
                <w:noProof/>
                <w:webHidden/>
                <w:u w:val="none"/>
              </w:rPr>
            </w:r>
            <w:r w:rsidR="00CC0973" w:rsidRPr="0072217B">
              <w:rPr>
                <w:b w:val="0"/>
                <w:caps w:val="0"/>
                <w:noProof/>
                <w:webHidden/>
                <w:u w:val="none"/>
              </w:rPr>
              <w:fldChar w:fldCharType="separate"/>
            </w:r>
            <w:r w:rsidR="00CC0973" w:rsidRPr="0072217B">
              <w:rPr>
                <w:b w:val="0"/>
                <w:caps w:val="0"/>
                <w:noProof/>
                <w:webHidden/>
                <w:u w:val="none"/>
              </w:rPr>
              <w:t>22</w:t>
            </w:r>
            <w:r w:rsidR="00CC0973" w:rsidRPr="0072217B">
              <w:rPr>
                <w:b w:val="0"/>
                <w:caps w:val="0"/>
                <w:noProof/>
                <w:webHidden/>
                <w:u w:val="none"/>
              </w:rPr>
              <w:fldChar w:fldCharType="end"/>
            </w:r>
          </w:hyperlink>
        </w:p>
        <w:p w14:paraId="6939FE10" w14:textId="3BB5DC85" w:rsidR="00CC0973" w:rsidRPr="0072217B" w:rsidRDefault="004C4455">
          <w:pPr>
            <w:pStyle w:val="TOC1"/>
            <w:rPr>
              <w:rFonts w:eastAsiaTheme="minorEastAsia" w:cstheme="minorBidi"/>
              <w:b w:val="0"/>
              <w:bCs w:val="0"/>
              <w:caps w:val="0"/>
              <w:noProof/>
              <w:u w:val="none"/>
              <w:bdr w:val="none" w:sz="0" w:space="0" w:color="auto"/>
              <w:lang w:val="en-AU" w:eastAsia="en-AU"/>
            </w:rPr>
          </w:pPr>
          <w:hyperlink w:anchor="_Toc512954145" w:history="1">
            <w:r w:rsidR="00CC0973" w:rsidRPr="0072217B">
              <w:rPr>
                <w:rStyle w:val="Hyperlink"/>
                <w:b w:val="0"/>
                <w:caps w:val="0"/>
                <w:noProof/>
                <w:u w:val="none"/>
              </w:rPr>
              <w:t>Actions taken after a negative online experience</w:t>
            </w:r>
            <w:r w:rsidR="00CC0973" w:rsidRPr="0072217B">
              <w:rPr>
                <w:b w:val="0"/>
                <w:caps w:val="0"/>
                <w:noProof/>
                <w:webHidden/>
                <w:u w:val="none"/>
              </w:rPr>
              <w:tab/>
            </w:r>
            <w:r w:rsidR="00CC0973" w:rsidRPr="0072217B">
              <w:rPr>
                <w:b w:val="0"/>
                <w:caps w:val="0"/>
                <w:noProof/>
                <w:webHidden/>
                <w:u w:val="none"/>
              </w:rPr>
              <w:tab/>
            </w:r>
            <w:r w:rsidR="00CC0973" w:rsidRPr="0072217B">
              <w:rPr>
                <w:b w:val="0"/>
                <w:caps w:val="0"/>
                <w:noProof/>
                <w:webHidden/>
                <w:u w:val="none"/>
              </w:rPr>
              <w:fldChar w:fldCharType="begin"/>
            </w:r>
            <w:r w:rsidR="00CC0973" w:rsidRPr="0072217B">
              <w:rPr>
                <w:b w:val="0"/>
                <w:caps w:val="0"/>
                <w:noProof/>
                <w:webHidden/>
                <w:u w:val="none"/>
              </w:rPr>
              <w:instrText xml:space="preserve"> PAGEREF _Toc512954145 \h </w:instrText>
            </w:r>
            <w:r w:rsidR="00CC0973" w:rsidRPr="0072217B">
              <w:rPr>
                <w:b w:val="0"/>
                <w:caps w:val="0"/>
                <w:noProof/>
                <w:webHidden/>
                <w:u w:val="none"/>
              </w:rPr>
            </w:r>
            <w:r w:rsidR="00CC0973" w:rsidRPr="0072217B">
              <w:rPr>
                <w:b w:val="0"/>
                <w:caps w:val="0"/>
                <w:noProof/>
                <w:webHidden/>
                <w:u w:val="none"/>
              </w:rPr>
              <w:fldChar w:fldCharType="separate"/>
            </w:r>
            <w:r w:rsidR="00CC0973" w:rsidRPr="0072217B">
              <w:rPr>
                <w:b w:val="0"/>
                <w:caps w:val="0"/>
                <w:noProof/>
                <w:webHidden/>
                <w:u w:val="none"/>
              </w:rPr>
              <w:t>24</w:t>
            </w:r>
            <w:r w:rsidR="00CC0973" w:rsidRPr="0072217B">
              <w:rPr>
                <w:b w:val="0"/>
                <w:caps w:val="0"/>
                <w:noProof/>
                <w:webHidden/>
                <w:u w:val="none"/>
              </w:rPr>
              <w:fldChar w:fldCharType="end"/>
            </w:r>
          </w:hyperlink>
        </w:p>
        <w:p w14:paraId="70D48FC4" w14:textId="4AD9A4F2" w:rsidR="00CC0973" w:rsidRPr="0072217B" w:rsidRDefault="004C4455">
          <w:pPr>
            <w:pStyle w:val="TOC1"/>
            <w:rPr>
              <w:rFonts w:eastAsiaTheme="minorEastAsia" w:cstheme="minorBidi"/>
              <w:b w:val="0"/>
              <w:bCs w:val="0"/>
              <w:caps w:val="0"/>
              <w:noProof/>
              <w:u w:val="none"/>
              <w:bdr w:val="none" w:sz="0" w:space="0" w:color="auto"/>
              <w:lang w:val="en-AU" w:eastAsia="en-AU"/>
            </w:rPr>
          </w:pPr>
          <w:hyperlink w:anchor="_Toc512954146" w:history="1">
            <w:r w:rsidR="00CC0973" w:rsidRPr="0072217B">
              <w:rPr>
                <w:rStyle w:val="Hyperlink"/>
                <w:b w:val="0"/>
                <w:caps w:val="0"/>
                <w:noProof/>
                <w:u w:val="none"/>
              </w:rPr>
              <w:t>Adult negative experiences online</w:t>
            </w:r>
            <w:r w:rsidR="00CC0973" w:rsidRPr="0072217B">
              <w:rPr>
                <w:b w:val="0"/>
                <w:caps w:val="0"/>
                <w:noProof/>
                <w:webHidden/>
                <w:u w:val="none"/>
              </w:rPr>
              <w:tab/>
            </w:r>
            <w:r w:rsidR="00CC0973" w:rsidRPr="0072217B">
              <w:rPr>
                <w:b w:val="0"/>
                <w:caps w:val="0"/>
                <w:noProof/>
                <w:webHidden/>
                <w:u w:val="none"/>
              </w:rPr>
              <w:tab/>
            </w:r>
            <w:r w:rsidR="00CC0973" w:rsidRPr="0072217B">
              <w:rPr>
                <w:b w:val="0"/>
                <w:caps w:val="0"/>
                <w:noProof/>
                <w:webHidden/>
                <w:u w:val="none"/>
              </w:rPr>
              <w:fldChar w:fldCharType="begin"/>
            </w:r>
            <w:r w:rsidR="00CC0973" w:rsidRPr="0072217B">
              <w:rPr>
                <w:b w:val="0"/>
                <w:caps w:val="0"/>
                <w:noProof/>
                <w:webHidden/>
                <w:u w:val="none"/>
              </w:rPr>
              <w:instrText xml:space="preserve"> PAGEREF _Toc512954146 \h </w:instrText>
            </w:r>
            <w:r w:rsidR="00CC0973" w:rsidRPr="0072217B">
              <w:rPr>
                <w:b w:val="0"/>
                <w:caps w:val="0"/>
                <w:noProof/>
                <w:webHidden/>
                <w:u w:val="none"/>
              </w:rPr>
            </w:r>
            <w:r w:rsidR="00CC0973" w:rsidRPr="0072217B">
              <w:rPr>
                <w:b w:val="0"/>
                <w:caps w:val="0"/>
                <w:noProof/>
                <w:webHidden/>
                <w:u w:val="none"/>
              </w:rPr>
              <w:fldChar w:fldCharType="separate"/>
            </w:r>
            <w:r w:rsidR="00CC0973" w:rsidRPr="0072217B">
              <w:rPr>
                <w:b w:val="0"/>
                <w:caps w:val="0"/>
                <w:noProof/>
                <w:webHidden/>
                <w:u w:val="none"/>
              </w:rPr>
              <w:t>25</w:t>
            </w:r>
            <w:r w:rsidR="00CC0973" w:rsidRPr="0072217B">
              <w:rPr>
                <w:b w:val="0"/>
                <w:caps w:val="0"/>
                <w:noProof/>
                <w:webHidden/>
                <w:u w:val="none"/>
              </w:rPr>
              <w:fldChar w:fldCharType="end"/>
            </w:r>
          </w:hyperlink>
        </w:p>
        <w:p w14:paraId="259C37E2" w14:textId="1A99AE75" w:rsidR="00CC0973" w:rsidRPr="0072217B" w:rsidRDefault="004C4455">
          <w:pPr>
            <w:pStyle w:val="TOC1"/>
            <w:rPr>
              <w:rFonts w:eastAsiaTheme="minorEastAsia" w:cstheme="minorBidi"/>
              <w:b w:val="0"/>
              <w:bCs w:val="0"/>
              <w:caps w:val="0"/>
              <w:noProof/>
              <w:u w:val="none"/>
              <w:bdr w:val="none" w:sz="0" w:space="0" w:color="auto"/>
              <w:lang w:val="en-AU" w:eastAsia="en-AU"/>
            </w:rPr>
          </w:pPr>
          <w:hyperlink w:anchor="_Toc512954147" w:history="1">
            <w:r w:rsidR="00CC0973" w:rsidRPr="0072217B">
              <w:rPr>
                <w:rStyle w:val="Hyperlink"/>
                <w:b w:val="0"/>
                <w:caps w:val="0"/>
                <w:noProof/>
                <w:u w:val="none"/>
              </w:rPr>
              <w:t>Young people as bystanders</w:t>
            </w:r>
            <w:r w:rsidR="00CC0973" w:rsidRPr="0072217B">
              <w:rPr>
                <w:b w:val="0"/>
                <w:caps w:val="0"/>
                <w:noProof/>
                <w:webHidden/>
                <w:u w:val="none"/>
              </w:rPr>
              <w:tab/>
            </w:r>
            <w:r w:rsidR="00CC0973" w:rsidRPr="0072217B">
              <w:rPr>
                <w:b w:val="0"/>
                <w:caps w:val="0"/>
                <w:noProof/>
                <w:webHidden/>
                <w:u w:val="none"/>
              </w:rPr>
              <w:tab/>
            </w:r>
            <w:r w:rsidR="00CC0973" w:rsidRPr="0072217B">
              <w:rPr>
                <w:b w:val="0"/>
                <w:caps w:val="0"/>
                <w:noProof/>
                <w:webHidden/>
                <w:u w:val="none"/>
              </w:rPr>
              <w:fldChar w:fldCharType="begin"/>
            </w:r>
            <w:r w:rsidR="00CC0973" w:rsidRPr="0072217B">
              <w:rPr>
                <w:b w:val="0"/>
                <w:caps w:val="0"/>
                <w:noProof/>
                <w:webHidden/>
                <w:u w:val="none"/>
              </w:rPr>
              <w:instrText xml:space="preserve"> PAGEREF _Toc512954147 \h </w:instrText>
            </w:r>
            <w:r w:rsidR="00CC0973" w:rsidRPr="0072217B">
              <w:rPr>
                <w:b w:val="0"/>
                <w:caps w:val="0"/>
                <w:noProof/>
                <w:webHidden/>
                <w:u w:val="none"/>
              </w:rPr>
            </w:r>
            <w:r w:rsidR="00CC0973" w:rsidRPr="0072217B">
              <w:rPr>
                <w:b w:val="0"/>
                <w:caps w:val="0"/>
                <w:noProof/>
                <w:webHidden/>
                <w:u w:val="none"/>
              </w:rPr>
              <w:fldChar w:fldCharType="separate"/>
            </w:r>
            <w:r w:rsidR="00CC0973" w:rsidRPr="0072217B">
              <w:rPr>
                <w:b w:val="0"/>
                <w:caps w:val="0"/>
                <w:noProof/>
                <w:webHidden/>
                <w:u w:val="none"/>
              </w:rPr>
              <w:t>27</w:t>
            </w:r>
            <w:r w:rsidR="00CC0973" w:rsidRPr="0072217B">
              <w:rPr>
                <w:b w:val="0"/>
                <w:caps w:val="0"/>
                <w:noProof/>
                <w:webHidden/>
                <w:u w:val="none"/>
              </w:rPr>
              <w:fldChar w:fldCharType="end"/>
            </w:r>
          </w:hyperlink>
        </w:p>
        <w:p w14:paraId="75189F4E" w14:textId="77777777" w:rsidR="00CC0973" w:rsidRPr="0072217B" w:rsidRDefault="004C4455">
          <w:pPr>
            <w:pStyle w:val="TOC2"/>
            <w:rPr>
              <w:rFonts w:eastAsiaTheme="minorEastAsia" w:cstheme="minorBidi"/>
              <w:bCs w:val="0"/>
              <w:i w:val="0"/>
              <w:bdr w:val="none" w:sz="0" w:space="0" w:color="auto"/>
              <w:lang w:val="en-AU" w:eastAsia="en-AU"/>
            </w:rPr>
          </w:pPr>
          <w:hyperlink w:anchor="_Toc512954148" w:history="1">
            <w:r w:rsidR="00CC0973" w:rsidRPr="0072217B">
              <w:rPr>
                <w:rStyle w:val="Hyperlink"/>
                <w:u w:val="none"/>
              </w:rPr>
              <w:t>Bystander responses</w:t>
            </w:r>
            <w:r w:rsidR="00CC0973" w:rsidRPr="0072217B">
              <w:rPr>
                <w:webHidden/>
              </w:rPr>
              <w:tab/>
            </w:r>
            <w:r w:rsidR="00CC0973" w:rsidRPr="0072217B">
              <w:rPr>
                <w:webHidden/>
              </w:rPr>
              <w:fldChar w:fldCharType="begin"/>
            </w:r>
            <w:r w:rsidR="00CC0973" w:rsidRPr="0072217B">
              <w:rPr>
                <w:webHidden/>
              </w:rPr>
              <w:instrText xml:space="preserve"> PAGEREF _Toc512954148 \h </w:instrText>
            </w:r>
            <w:r w:rsidR="00CC0973" w:rsidRPr="0072217B">
              <w:rPr>
                <w:webHidden/>
              </w:rPr>
            </w:r>
            <w:r w:rsidR="00CC0973" w:rsidRPr="0072217B">
              <w:rPr>
                <w:webHidden/>
              </w:rPr>
              <w:fldChar w:fldCharType="separate"/>
            </w:r>
            <w:r w:rsidR="00CC0973" w:rsidRPr="0072217B">
              <w:rPr>
                <w:webHidden/>
              </w:rPr>
              <w:t>28</w:t>
            </w:r>
            <w:r w:rsidR="00CC0973" w:rsidRPr="0072217B">
              <w:rPr>
                <w:webHidden/>
              </w:rPr>
              <w:fldChar w:fldCharType="end"/>
            </w:r>
          </w:hyperlink>
        </w:p>
        <w:p w14:paraId="4CA47B1B" w14:textId="14C6907A" w:rsidR="00CC0973" w:rsidRPr="0072217B" w:rsidRDefault="004C4455">
          <w:pPr>
            <w:pStyle w:val="TOC1"/>
            <w:rPr>
              <w:rFonts w:eastAsiaTheme="minorEastAsia" w:cstheme="minorBidi"/>
              <w:b w:val="0"/>
              <w:bCs w:val="0"/>
              <w:caps w:val="0"/>
              <w:noProof/>
              <w:u w:val="none"/>
              <w:bdr w:val="none" w:sz="0" w:space="0" w:color="auto"/>
              <w:lang w:val="en-AU" w:eastAsia="en-AU"/>
            </w:rPr>
          </w:pPr>
          <w:hyperlink w:anchor="_Toc512954149" w:history="1">
            <w:r w:rsidR="00CC0973" w:rsidRPr="0072217B">
              <w:rPr>
                <w:rStyle w:val="Hyperlink"/>
                <w:b w:val="0"/>
                <w:caps w:val="0"/>
                <w:noProof/>
                <w:u w:val="none"/>
              </w:rPr>
              <w:t>Young people reporting behaving badly online</w:t>
            </w:r>
            <w:r w:rsidR="00CC0973" w:rsidRPr="0072217B">
              <w:rPr>
                <w:b w:val="0"/>
                <w:caps w:val="0"/>
                <w:noProof/>
                <w:webHidden/>
                <w:u w:val="none"/>
              </w:rPr>
              <w:tab/>
            </w:r>
            <w:r w:rsidR="00CC0973" w:rsidRPr="0072217B">
              <w:rPr>
                <w:b w:val="0"/>
                <w:caps w:val="0"/>
                <w:noProof/>
                <w:webHidden/>
                <w:u w:val="none"/>
              </w:rPr>
              <w:tab/>
            </w:r>
            <w:r w:rsidR="00CC0973" w:rsidRPr="0072217B">
              <w:rPr>
                <w:b w:val="0"/>
                <w:caps w:val="0"/>
                <w:noProof/>
                <w:webHidden/>
                <w:u w:val="none"/>
              </w:rPr>
              <w:fldChar w:fldCharType="begin"/>
            </w:r>
            <w:r w:rsidR="00CC0973" w:rsidRPr="0072217B">
              <w:rPr>
                <w:b w:val="0"/>
                <w:caps w:val="0"/>
                <w:noProof/>
                <w:webHidden/>
                <w:u w:val="none"/>
              </w:rPr>
              <w:instrText xml:space="preserve"> PAGEREF _Toc512954149 \h </w:instrText>
            </w:r>
            <w:r w:rsidR="00CC0973" w:rsidRPr="0072217B">
              <w:rPr>
                <w:b w:val="0"/>
                <w:caps w:val="0"/>
                <w:noProof/>
                <w:webHidden/>
                <w:u w:val="none"/>
              </w:rPr>
            </w:r>
            <w:r w:rsidR="00CC0973" w:rsidRPr="0072217B">
              <w:rPr>
                <w:b w:val="0"/>
                <w:caps w:val="0"/>
                <w:noProof/>
                <w:webHidden/>
                <w:u w:val="none"/>
              </w:rPr>
              <w:fldChar w:fldCharType="separate"/>
            </w:r>
            <w:r w:rsidR="00CC0973" w:rsidRPr="0072217B">
              <w:rPr>
                <w:b w:val="0"/>
                <w:caps w:val="0"/>
                <w:noProof/>
                <w:webHidden/>
                <w:u w:val="none"/>
              </w:rPr>
              <w:t>29</w:t>
            </w:r>
            <w:r w:rsidR="00CC0973" w:rsidRPr="0072217B">
              <w:rPr>
                <w:b w:val="0"/>
                <w:caps w:val="0"/>
                <w:noProof/>
                <w:webHidden/>
                <w:u w:val="none"/>
              </w:rPr>
              <w:fldChar w:fldCharType="end"/>
            </w:r>
          </w:hyperlink>
        </w:p>
        <w:p w14:paraId="5D1399BE" w14:textId="20A16739" w:rsidR="00CC0973" w:rsidRPr="0072217B" w:rsidRDefault="004C4455">
          <w:pPr>
            <w:pStyle w:val="TOC1"/>
            <w:rPr>
              <w:rFonts w:eastAsiaTheme="minorEastAsia" w:cstheme="minorBidi"/>
              <w:b w:val="0"/>
              <w:bCs w:val="0"/>
              <w:caps w:val="0"/>
              <w:noProof/>
              <w:u w:val="none"/>
              <w:bdr w:val="none" w:sz="0" w:space="0" w:color="auto"/>
              <w:lang w:val="en-AU" w:eastAsia="en-AU"/>
            </w:rPr>
          </w:pPr>
          <w:hyperlink w:anchor="_Toc512954150" w:history="1">
            <w:r w:rsidR="00CC0973" w:rsidRPr="0072217B">
              <w:rPr>
                <w:rStyle w:val="Hyperlink"/>
                <w:b w:val="0"/>
                <w:caps w:val="0"/>
                <w:noProof/>
                <w:u w:val="none"/>
              </w:rPr>
              <w:t>Conclusion</w:t>
            </w:r>
            <w:r w:rsidR="00CC0973" w:rsidRPr="0072217B">
              <w:rPr>
                <w:b w:val="0"/>
                <w:caps w:val="0"/>
                <w:noProof/>
                <w:webHidden/>
                <w:u w:val="none"/>
              </w:rPr>
              <w:tab/>
            </w:r>
            <w:r w:rsidR="00CC0973" w:rsidRPr="0072217B">
              <w:rPr>
                <w:b w:val="0"/>
                <w:caps w:val="0"/>
                <w:noProof/>
                <w:webHidden/>
                <w:u w:val="none"/>
              </w:rPr>
              <w:tab/>
            </w:r>
            <w:r w:rsidR="00CC0973" w:rsidRPr="0072217B">
              <w:rPr>
                <w:b w:val="0"/>
                <w:caps w:val="0"/>
                <w:noProof/>
                <w:webHidden/>
                <w:u w:val="none"/>
              </w:rPr>
              <w:fldChar w:fldCharType="begin"/>
            </w:r>
            <w:r w:rsidR="00CC0973" w:rsidRPr="0072217B">
              <w:rPr>
                <w:b w:val="0"/>
                <w:caps w:val="0"/>
                <w:noProof/>
                <w:webHidden/>
                <w:u w:val="none"/>
              </w:rPr>
              <w:instrText xml:space="preserve"> PAGEREF _Toc512954150 \h </w:instrText>
            </w:r>
            <w:r w:rsidR="00CC0973" w:rsidRPr="0072217B">
              <w:rPr>
                <w:b w:val="0"/>
                <w:caps w:val="0"/>
                <w:noProof/>
                <w:webHidden/>
                <w:u w:val="none"/>
              </w:rPr>
            </w:r>
            <w:r w:rsidR="00CC0973" w:rsidRPr="0072217B">
              <w:rPr>
                <w:b w:val="0"/>
                <w:caps w:val="0"/>
                <w:noProof/>
                <w:webHidden/>
                <w:u w:val="none"/>
              </w:rPr>
              <w:fldChar w:fldCharType="separate"/>
            </w:r>
            <w:r w:rsidR="00CC0973" w:rsidRPr="0072217B">
              <w:rPr>
                <w:b w:val="0"/>
                <w:caps w:val="0"/>
                <w:noProof/>
                <w:webHidden/>
                <w:u w:val="none"/>
              </w:rPr>
              <w:t>31</w:t>
            </w:r>
            <w:r w:rsidR="00CC0973" w:rsidRPr="0072217B">
              <w:rPr>
                <w:b w:val="0"/>
                <w:caps w:val="0"/>
                <w:noProof/>
                <w:webHidden/>
                <w:u w:val="none"/>
              </w:rPr>
              <w:fldChar w:fldCharType="end"/>
            </w:r>
          </w:hyperlink>
        </w:p>
        <w:p w14:paraId="53FDED2E" w14:textId="6B01B372" w:rsidR="00CC0973" w:rsidRPr="0072217B" w:rsidRDefault="004C4455">
          <w:pPr>
            <w:pStyle w:val="TOC1"/>
            <w:rPr>
              <w:rFonts w:eastAsiaTheme="minorEastAsia" w:cstheme="minorBidi"/>
              <w:b w:val="0"/>
              <w:bCs w:val="0"/>
              <w:caps w:val="0"/>
              <w:noProof/>
              <w:u w:val="none"/>
              <w:bdr w:val="none" w:sz="0" w:space="0" w:color="auto"/>
              <w:lang w:val="en-AU" w:eastAsia="en-AU"/>
            </w:rPr>
          </w:pPr>
          <w:hyperlink w:anchor="_Toc512954151" w:history="1">
            <w:r w:rsidR="00CC0973" w:rsidRPr="0072217B">
              <w:rPr>
                <w:rStyle w:val="Hyperlink"/>
                <w:b w:val="0"/>
                <w:caps w:val="0"/>
                <w:noProof/>
                <w:u w:val="none"/>
              </w:rPr>
              <w:t>References</w:t>
            </w:r>
            <w:r w:rsidR="00CC0973" w:rsidRPr="0072217B">
              <w:rPr>
                <w:b w:val="0"/>
                <w:caps w:val="0"/>
                <w:noProof/>
                <w:webHidden/>
                <w:u w:val="none"/>
              </w:rPr>
              <w:tab/>
            </w:r>
            <w:r w:rsidR="00CC0973" w:rsidRPr="0072217B">
              <w:rPr>
                <w:b w:val="0"/>
                <w:caps w:val="0"/>
                <w:noProof/>
                <w:webHidden/>
                <w:u w:val="none"/>
              </w:rPr>
              <w:tab/>
            </w:r>
            <w:r w:rsidR="00CC0973" w:rsidRPr="0072217B">
              <w:rPr>
                <w:b w:val="0"/>
                <w:caps w:val="0"/>
                <w:noProof/>
                <w:webHidden/>
                <w:u w:val="none"/>
              </w:rPr>
              <w:fldChar w:fldCharType="begin"/>
            </w:r>
            <w:r w:rsidR="00CC0973" w:rsidRPr="0072217B">
              <w:rPr>
                <w:b w:val="0"/>
                <w:caps w:val="0"/>
                <w:noProof/>
                <w:webHidden/>
                <w:u w:val="none"/>
              </w:rPr>
              <w:instrText xml:space="preserve"> PAGEREF _Toc512954151 \h </w:instrText>
            </w:r>
            <w:r w:rsidR="00CC0973" w:rsidRPr="0072217B">
              <w:rPr>
                <w:b w:val="0"/>
                <w:caps w:val="0"/>
                <w:noProof/>
                <w:webHidden/>
                <w:u w:val="none"/>
              </w:rPr>
            </w:r>
            <w:r w:rsidR="00CC0973" w:rsidRPr="0072217B">
              <w:rPr>
                <w:b w:val="0"/>
                <w:caps w:val="0"/>
                <w:noProof/>
                <w:webHidden/>
                <w:u w:val="none"/>
              </w:rPr>
              <w:fldChar w:fldCharType="separate"/>
            </w:r>
            <w:r w:rsidR="00CC0973" w:rsidRPr="0072217B">
              <w:rPr>
                <w:b w:val="0"/>
                <w:caps w:val="0"/>
                <w:noProof/>
                <w:webHidden/>
                <w:u w:val="none"/>
              </w:rPr>
              <w:t>32</w:t>
            </w:r>
            <w:r w:rsidR="00CC0973" w:rsidRPr="0072217B">
              <w:rPr>
                <w:b w:val="0"/>
                <w:caps w:val="0"/>
                <w:noProof/>
                <w:webHidden/>
                <w:u w:val="none"/>
              </w:rPr>
              <w:fldChar w:fldCharType="end"/>
            </w:r>
          </w:hyperlink>
        </w:p>
        <w:p w14:paraId="313CD4A7" w14:textId="6DA3EDE7" w:rsidR="00643EF0" w:rsidRDefault="00643EF0">
          <w:r w:rsidRPr="00CC0973">
            <w:fldChar w:fldCharType="end"/>
          </w:r>
        </w:p>
      </w:sdtContent>
    </w:sdt>
    <w:p w14:paraId="42342E14" w14:textId="77777777" w:rsidR="00986CB0" w:rsidRPr="001863C2" w:rsidRDefault="00986CB0" w:rsidP="001D000D">
      <w:pPr>
        <w:pStyle w:val="OESCPAGETITLE"/>
        <w:rPr>
          <w:caps w:val="0"/>
          <w:lang w:val="en-US"/>
        </w:rPr>
      </w:pPr>
    </w:p>
    <w:p w14:paraId="1B88F364" w14:textId="1A60C724" w:rsidR="00542DE8" w:rsidRPr="002D74D6" w:rsidRDefault="00986CB0" w:rsidP="00676409">
      <w:pPr>
        <w:pStyle w:val="Heading1"/>
        <w:rPr>
          <w:lang w:eastAsia="en-AU"/>
        </w:rPr>
      </w:pPr>
      <w:r>
        <w:br w:type="page"/>
      </w:r>
      <w:bookmarkStart w:id="0" w:name="_Toc511997186"/>
      <w:bookmarkStart w:id="1" w:name="_Toc512005666"/>
      <w:bookmarkStart w:id="2" w:name="_Toc512249671"/>
      <w:bookmarkStart w:id="3" w:name="_Toc512264551"/>
      <w:bookmarkStart w:id="4" w:name="_Toc512854345"/>
      <w:bookmarkStart w:id="5" w:name="_Toc512948528"/>
      <w:bookmarkStart w:id="6" w:name="_Toc512954128"/>
      <w:proofErr w:type="spellStart"/>
      <w:r w:rsidR="00542DE8" w:rsidRPr="002D74D6">
        <w:rPr>
          <w:lang w:eastAsia="en-AU"/>
        </w:rPr>
        <w:lastRenderedPageBreak/>
        <w:t>Research@eSafety</w:t>
      </w:r>
      <w:bookmarkEnd w:id="0"/>
      <w:bookmarkEnd w:id="1"/>
      <w:bookmarkEnd w:id="2"/>
      <w:bookmarkEnd w:id="3"/>
      <w:bookmarkEnd w:id="4"/>
      <w:bookmarkEnd w:id="5"/>
      <w:bookmarkEnd w:id="6"/>
      <w:proofErr w:type="spellEnd"/>
    </w:p>
    <w:p w14:paraId="6FEE09AF" w14:textId="77777777" w:rsidR="00542DE8" w:rsidRPr="002D74D6" w:rsidRDefault="00542DE8" w:rsidP="00542DE8">
      <w:pPr>
        <w:rPr>
          <w:rFonts w:ascii="Arial" w:hAnsi="Arial" w:cs="Arial Unicode MS"/>
          <w:color w:val="5E5E5E"/>
          <w:lang w:eastAsia="en-AU"/>
        </w:rPr>
      </w:pPr>
    </w:p>
    <w:p w14:paraId="19F66DEC" w14:textId="143D8B6E" w:rsidR="00542DE8" w:rsidRPr="000F21F8" w:rsidRDefault="00542DE8" w:rsidP="00542DE8">
      <w:pPr>
        <w:rPr>
          <w:rFonts w:ascii="Arial" w:hAnsi="Arial" w:cs="Arial Unicode MS"/>
          <w:lang w:val="en" w:eastAsia="en-AU"/>
        </w:rPr>
      </w:pPr>
      <w:r w:rsidRPr="000F21F8">
        <w:rPr>
          <w:rFonts w:ascii="Arial" w:hAnsi="Arial" w:cs="Arial Unicode MS"/>
          <w:lang w:val="en" w:eastAsia="en-AU"/>
        </w:rPr>
        <w:t xml:space="preserve">Under Section 15 of the </w:t>
      </w:r>
      <w:r w:rsidRPr="000F21F8">
        <w:rPr>
          <w:rFonts w:ascii="Arial" w:hAnsi="Arial" w:cs="Arial Unicode MS"/>
          <w:i/>
          <w:lang w:val="en" w:eastAsia="en-AU"/>
        </w:rPr>
        <w:t>Enhancing Online Safety Act 2015</w:t>
      </w:r>
      <w:r w:rsidRPr="000F21F8">
        <w:rPr>
          <w:rFonts w:ascii="Arial" w:hAnsi="Arial" w:cs="Arial Unicode MS"/>
          <w:lang w:val="en" w:eastAsia="en-AU"/>
        </w:rPr>
        <w:t>, the Office of the eSafety Commissioner (</w:t>
      </w:r>
      <w:r w:rsidR="00254633">
        <w:rPr>
          <w:rFonts w:ascii="Arial" w:hAnsi="Arial" w:cs="Arial Unicode MS"/>
          <w:lang w:val="en" w:eastAsia="en-AU"/>
        </w:rPr>
        <w:t xml:space="preserve">the </w:t>
      </w:r>
      <w:r w:rsidRPr="000F21F8">
        <w:rPr>
          <w:rFonts w:ascii="Arial" w:hAnsi="Arial" w:cs="Arial Unicode MS"/>
          <w:lang w:val="en" w:eastAsia="en-AU"/>
        </w:rPr>
        <w:t>Office) has the following research functions</w:t>
      </w:r>
      <w:r w:rsidR="004A4D62">
        <w:rPr>
          <w:rFonts w:ascii="Arial" w:hAnsi="Arial" w:cs="Arial Unicode MS"/>
          <w:lang w:val="en" w:eastAsia="en-AU"/>
        </w:rPr>
        <w:t>,</w:t>
      </w:r>
      <w:r w:rsidRPr="000F21F8">
        <w:rPr>
          <w:rFonts w:ascii="Arial" w:hAnsi="Arial" w:cs="Arial Unicode MS"/>
          <w:lang w:val="en" w:eastAsia="en-AU"/>
        </w:rPr>
        <w:t xml:space="preserve"> to</w:t>
      </w:r>
      <w:r w:rsidR="004A4D62">
        <w:rPr>
          <w:rFonts w:ascii="Arial" w:hAnsi="Arial" w:cs="Arial Unicode MS"/>
          <w:lang w:val="en" w:eastAsia="en-AU"/>
        </w:rPr>
        <w:t>:</w:t>
      </w:r>
    </w:p>
    <w:p w14:paraId="1DE3A737" w14:textId="77777777" w:rsidR="00542DE8" w:rsidRPr="000F21F8" w:rsidRDefault="00542DE8" w:rsidP="0090278A">
      <w:pPr>
        <w:numPr>
          <w:ilvl w:val="0"/>
          <w:numId w:val="6"/>
        </w:numPr>
        <w:rPr>
          <w:rFonts w:ascii="Arial" w:hAnsi="Arial" w:cs="Arial Unicode MS"/>
          <w:lang w:val="en" w:eastAsia="en-AU"/>
        </w:rPr>
      </w:pPr>
      <w:r w:rsidRPr="000F21F8">
        <w:rPr>
          <w:rFonts w:ascii="Arial" w:hAnsi="Arial" w:cs="Arial Unicode MS"/>
          <w:lang w:val="en" w:eastAsia="en-AU"/>
        </w:rPr>
        <w:t>support, encourage, conduct and evaluate research about online safety for Australians</w:t>
      </w:r>
    </w:p>
    <w:p w14:paraId="4192B076" w14:textId="77777777" w:rsidR="00542DE8" w:rsidRPr="000F21F8" w:rsidRDefault="00542DE8" w:rsidP="0090278A">
      <w:pPr>
        <w:numPr>
          <w:ilvl w:val="0"/>
          <w:numId w:val="6"/>
        </w:numPr>
        <w:rPr>
          <w:rFonts w:ascii="Arial" w:hAnsi="Arial" w:cs="Arial Unicode MS"/>
          <w:lang w:val="en" w:eastAsia="en-AU"/>
        </w:rPr>
      </w:pPr>
      <w:r w:rsidRPr="000F21F8">
        <w:rPr>
          <w:rFonts w:ascii="Arial" w:hAnsi="Arial" w:cs="Arial Unicode MS"/>
          <w:lang w:val="en" w:eastAsia="en-AU"/>
        </w:rPr>
        <w:t xml:space="preserve">collect, </w:t>
      </w:r>
      <w:proofErr w:type="spellStart"/>
      <w:r w:rsidRPr="000F21F8">
        <w:rPr>
          <w:rFonts w:ascii="Arial" w:hAnsi="Arial" w:cs="Arial Unicode MS"/>
          <w:lang w:val="en" w:eastAsia="en-AU"/>
        </w:rPr>
        <w:t>analyse</w:t>
      </w:r>
      <w:proofErr w:type="spellEnd"/>
      <w:r w:rsidRPr="000F21F8">
        <w:rPr>
          <w:rFonts w:ascii="Arial" w:hAnsi="Arial" w:cs="Arial Unicode MS"/>
          <w:lang w:val="en" w:eastAsia="en-AU"/>
        </w:rPr>
        <w:t xml:space="preserve">, interpret and disseminate information relating to online safety </w:t>
      </w:r>
    </w:p>
    <w:p w14:paraId="338883A6" w14:textId="77777777" w:rsidR="00542DE8" w:rsidRPr="000F21F8" w:rsidRDefault="00542DE8" w:rsidP="0090278A">
      <w:pPr>
        <w:numPr>
          <w:ilvl w:val="0"/>
          <w:numId w:val="6"/>
        </w:numPr>
        <w:rPr>
          <w:rFonts w:ascii="Arial" w:hAnsi="Arial" w:cs="Arial Unicode MS"/>
          <w:lang w:val="en" w:eastAsia="en-AU"/>
        </w:rPr>
      </w:pPr>
      <w:r w:rsidRPr="000F21F8">
        <w:rPr>
          <w:rFonts w:ascii="Arial" w:hAnsi="Arial" w:cs="Arial Unicode MS"/>
          <w:lang w:val="en" w:eastAsia="en-AU"/>
        </w:rPr>
        <w:t>publish reports and papers relating to online safety for Australians.</w:t>
      </w:r>
    </w:p>
    <w:p w14:paraId="172F368C" w14:textId="77777777" w:rsidR="00542DE8" w:rsidRPr="002D74D6" w:rsidRDefault="00542DE8" w:rsidP="00542DE8">
      <w:pPr>
        <w:rPr>
          <w:rFonts w:ascii="Arial" w:hAnsi="Arial" w:cs="Arial Unicode MS"/>
          <w:color w:val="5E5E5E"/>
          <w:lang w:eastAsia="en-AU"/>
        </w:rPr>
      </w:pPr>
    </w:p>
    <w:p w14:paraId="094C5807" w14:textId="77777777" w:rsidR="00542DE8" w:rsidRPr="000F21F8" w:rsidRDefault="00542DE8" w:rsidP="00542DE8">
      <w:pPr>
        <w:rPr>
          <w:rFonts w:ascii="Arial" w:hAnsi="Arial" w:cs="Arial Unicode MS"/>
          <w:lang w:val="en" w:eastAsia="en-AU"/>
        </w:rPr>
      </w:pPr>
      <w:r w:rsidRPr="000F21F8">
        <w:rPr>
          <w:rFonts w:ascii="Arial" w:hAnsi="Arial" w:cs="Arial Unicode MS"/>
          <w:lang w:val="en" w:eastAsia="en-AU"/>
        </w:rPr>
        <w:t>The Office’s research program is underpinned by four key themes including:</w:t>
      </w:r>
    </w:p>
    <w:p w14:paraId="50D9BCBD" w14:textId="77777777" w:rsidR="00542DE8" w:rsidRPr="000F21F8" w:rsidRDefault="00542DE8" w:rsidP="0090278A">
      <w:pPr>
        <w:numPr>
          <w:ilvl w:val="0"/>
          <w:numId w:val="7"/>
        </w:numPr>
        <w:tabs>
          <w:tab w:val="left" w:pos="6470"/>
        </w:tabs>
        <w:rPr>
          <w:rFonts w:ascii="Arial" w:hAnsi="Arial" w:cs="Arial Unicode MS"/>
          <w:lang w:val="en" w:eastAsia="en-AU"/>
        </w:rPr>
      </w:pPr>
      <w:r w:rsidRPr="000F21F8">
        <w:rPr>
          <w:rFonts w:ascii="Arial" w:hAnsi="Arial" w:cs="Arial Unicode MS"/>
          <w:lang w:val="en" w:eastAsia="en-AU"/>
        </w:rPr>
        <w:t>tracking trends</w:t>
      </w:r>
    </w:p>
    <w:p w14:paraId="4C2A8157" w14:textId="77777777" w:rsidR="00542DE8" w:rsidRPr="000F21F8" w:rsidRDefault="00542DE8" w:rsidP="0090278A">
      <w:pPr>
        <w:numPr>
          <w:ilvl w:val="0"/>
          <w:numId w:val="7"/>
        </w:numPr>
        <w:tabs>
          <w:tab w:val="left" w:pos="6470"/>
        </w:tabs>
        <w:rPr>
          <w:rFonts w:ascii="Arial" w:hAnsi="Arial" w:cs="Arial Unicode MS"/>
          <w:lang w:val="en" w:eastAsia="en-AU"/>
        </w:rPr>
      </w:pPr>
      <w:r w:rsidRPr="000F21F8">
        <w:rPr>
          <w:rFonts w:ascii="Arial" w:hAnsi="Arial" w:cs="Arial Unicode MS"/>
          <w:lang w:val="en" w:eastAsia="en-AU"/>
        </w:rPr>
        <w:t>supporting the development of Office resources and programs</w:t>
      </w:r>
    </w:p>
    <w:p w14:paraId="15B0C8EA" w14:textId="77777777" w:rsidR="00542DE8" w:rsidRPr="000F21F8" w:rsidRDefault="00542DE8" w:rsidP="0090278A">
      <w:pPr>
        <w:numPr>
          <w:ilvl w:val="0"/>
          <w:numId w:val="7"/>
        </w:numPr>
        <w:tabs>
          <w:tab w:val="left" w:pos="6470"/>
        </w:tabs>
        <w:rPr>
          <w:rFonts w:ascii="Arial" w:hAnsi="Arial" w:cs="Arial Unicode MS"/>
          <w:lang w:val="en" w:eastAsia="en-AU"/>
        </w:rPr>
      </w:pPr>
      <w:r w:rsidRPr="000F21F8">
        <w:rPr>
          <w:rFonts w:ascii="Arial" w:hAnsi="Arial" w:cs="Arial Unicode MS"/>
          <w:lang w:val="en" w:eastAsia="en-AU"/>
        </w:rPr>
        <w:t>inter-agency and international co-operation</w:t>
      </w:r>
    </w:p>
    <w:p w14:paraId="3A187879" w14:textId="77777777" w:rsidR="00542DE8" w:rsidRDefault="00542DE8" w:rsidP="0090278A">
      <w:pPr>
        <w:numPr>
          <w:ilvl w:val="0"/>
          <w:numId w:val="7"/>
        </w:numPr>
        <w:tabs>
          <w:tab w:val="left" w:pos="6470"/>
        </w:tabs>
        <w:rPr>
          <w:rFonts w:ascii="Arial" w:hAnsi="Arial" w:cs="Arial Unicode MS"/>
          <w:lang w:val="en" w:eastAsia="en-AU"/>
        </w:rPr>
      </w:pPr>
      <w:r w:rsidRPr="000F21F8">
        <w:rPr>
          <w:rFonts w:ascii="Arial" w:hAnsi="Arial" w:cs="Arial Unicode MS"/>
          <w:lang w:val="en" w:eastAsia="en-AU"/>
        </w:rPr>
        <w:t>program and resource evaluation.</w:t>
      </w:r>
    </w:p>
    <w:p w14:paraId="4344FE1D" w14:textId="77777777" w:rsidR="008C4960" w:rsidRPr="000F21F8" w:rsidRDefault="008C4960" w:rsidP="005320E4">
      <w:pPr>
        <w:tabs>
          <w:tab w:val="left" w:pos="6470"/>
        </w:tabs>
        <w:ind w:left="360"/>
        <w:rPr>
          <w:rFonts w:ascii="Arial" w:hAnsi="Arial" w:cs="Arial Unicode MS"/>
          <w:lang w:val="en" w:eastAsia="en-AU"/>
        </w:rPr>
      </w:pPr>
    </w:p>
    <w:p w14:paraId="49020002" w14:textId="77777777" w:rsidR="00534D54" w:rsidRPr="000F21F8" w:rsidRDefault="00542DE8" w:rsidP="00542DE8">
      <w:pPr>
        <w:tabs>
          <w:tab w:val="left" w:pos="6470"/>
        </w:tabs>
        <w:rPr>
          <w:rFonts w:ascii="Arial" w:hAnsi="Arial" w:cs="Arial Unicode MS"/>
          <w:lang w:val="en" w:eastAsia="en-AU"/>
        </w:rPr>
      </w:pPr>
      <w:r w:rsidRPr="000F21F8">
        <w:rPr>
          <w:rFonts w:ascii="Arial" w:hAnsi="Arial" w:cs="Arial Unicode MS"/>
          <w:lang w:val="en" w:eastAsia="en-AU"/>
        </w:rPr>
        <w:t xml:space="preserve">This research fits under themes 1 and 2. </w:t>
      </w:r>
    </w:p>
    <w:p w14:paraId="057BA278" w14:textId="6477CB6A" w:rsidR="00E87DB9" w:rsidRDefault="00E87DB9" w:rsidP="00542DE8">
      <w:pPr>
        <w:tabs>
          <w:tab w:val="left" w:pos="6470"/>
        </w:tabs>
        <w:rPr>
          <w:rFonts w:ascii="Arial" w:hAnsi="Arial" w:cs="Arial Unicode MS"/>
          <w:color w:val="5E5E5E"/>
          <w:lang w:eastAsia="en-AU"/>
        </w:rPr>
      </w:pPr>
    </w:p>
    <w:p w14:paraId="54398945" w14:textId="77777777" w:rsidR="00E87DB9" w:rsidRPr="000F21F8" w:rsidRDefault="00E87DB9" w:rsidP="00E87DB9">
      <w:pPr>
        <w:pStyle w:val="Heading3"/>
        <w:rPr>
          <w:i/>
          <w:lang w:val="en-AU" w:eastAsia="en-AU"/>
        </w:rPr>
      </w:pPr>
      <w:bookmarkStart w:id="7" w:name="_Toc512249672"/>
      <w:bookmarkStart w:id="8" w:name="_Toc512264552"/>
      <w:bookmarkStart w:id="9" w:name="_Toc512854346"/>
      <w:bookmarkStart w:id="10" w:name="_Toc512948529"/>
      <w:bookmarkStart w:id="11" w:name="_Toc512954129"/>
      <w:r w:rsidRPr="000F21F8">
        <w:rPr>
          <w:i/>
          <w:lang w:val="en-AU" w:eastAsia="en-AU"/>
        </w:rPr>
        <w:t>Data sources</w:t>
      </w:r>
      <w:bookmarkEnd w:id="7"/>
      <w:bookmarkEnd w:id="8"/>
      <w:bookmarkEnd w:id="9"/>
      <w:bookmarkEnd w:id="10"/>
      <w:bookmarkEnd w:id="11"/>
    </w:p>
    <w:p w14:paraId="0DEBC364" w14:textId="5668CEF2" w:rsidR="001C2148" w:rsidRPr="000F21F8" w:rsidRDefault="00E87DB9" w:rsidP="000F21F8">
      <w:pPr>
        <w:pStyle w:val="OESCBody"/>
        <w:spacing w:line="276" w:lineRule="auto"/>
        <w:rPr>
          <w:color w:val="auto"/>
          <w:lang w:val="en"/>
        </w:rPr>
      </w:pPr>
      <w:r w:rsidRPr="000F21F8">
        <w:rPr>
          <w:color w:val="auto"/>
          <w:lang w:val="en"/>
        </w:rPr>
        <w:t xml:space="preserve">Data in this report </w:t>
      </w:r>
      <w:r w:rsidR="00FD7997">
        <w:rPr>
          <w:color w:val="auto"/>
          <w:lang w:val="en"/>
        </w:rPr>
        <w:t>about</w:t>
      </w:r>
      <w:r w:rsidRPr="000F21F8">
        <w:rPr>
          <w:color w:val="auto"/>
          <w:lang w:val="en"/>
        </w:rPr>
        <w:t xml:space="preserve"> young people is drawn from the Office’s 2017 </w:t>
      </w:r>
      <w:r w:rsidRPr="0068099A">
        <w:rPr>
          <w:color w:val="auto"/>
          <w:lang w:val="en"/>
        </w:rPr>
        <w:t>Youth Digital Participation Survey</w:t>
      </w:r>
      <w:r w:rsidR="00081AC5" w:rsidRPr="0068099A">
        <w:rPr>
          <w:color w:val="auto"/>
          <w:lang w:val="en"/>
        </w:rPr>
        <w:t>.</w:t>
      </w:r>
      <w:r w:rsidR="00081AC5">
        <w:rPr>
          <w:color w:val="auto"/>
          <w:lang w:val="en"/>
        </w:rPr>
        <w:t xml:space="preserve"> This survey </w:t>
      </w:r>
      <w:r w:rsidRPr="000F21F8">
        <w:rPr>
          <w:color w:val="auto"/>
          <w:lang w:val="en"/>
        </w:rPr>
        <w:t xml:space="preserve">comprised </w:t>
      </w:r>
      <w:r w:rsidRPr="00B4728F">
        <w:rPr>
          <w:color w:val="auto"/>
          <w:lang w:val="en"/>
        </w:rPr>
        <w:t xml:space="preserve">a random sample of more than 3,000 young people </w:t>
      </w:r>
      <w:r w:rsidR="00081AC5">
        <w:rPr>
          <w:color w:val="auto"/>
          <w:lang w:val="en"/>
        </w:rPr>
        <w:t xml:space="preserve">in Australia </w:t>
      </w:r>
      <w:r w:rsidRPr="00B4728F">
        <w:rPr>
          <w:color w:val="auto"/>
          <w:lang w:val="en"/>
        </w:rPr>
        <w:t>aged 8–17</w:t>
      </w:r>
      <w:r w:rsidR="001D34EE">
        <w:rPr>
          <w:color w:val="auto"/>
          <w:lang w:val="en"/>
        </w:rPr>
        <w:t xml:space="preserve"> and collected information</w:t>
      </w:r>
      <w:r w:rsidR="00E23B06">
        <w:rPr>
          <w:color w:val="auto"/>
          <w:lang w:val="en"/>
        </w:rPr>
        <w:t xml:space="preserve"> on their online safety experiences and </w:t>
      </w:r>
      <w:proofErr w:type="spellStart"/>
      <w:r w:rsidR="00E23B06">
        <w:rPr>
          <w:color w:val="auto"/>
          <w:lang w:val="en"/>
        </w:rPr>
        <w:t>behaviours</w:t>
      </w:r>
      <w:proofErr w:type="spellEnd"/>
      <w:r w:rsidR="00E23B06">
        <w:rPr>
          <w:color w:val="auto"/>
          <w:lang w:val="en"/>
        </w:rPr>
        <w:t xml:space="preserve"> </w:t>
      </w:r>
      <w:r w:rsidRPr="00B4728F">
        <w:rPr>
          <w:color w:val="auto"/>
          <w:lang w:val="en"/>
        </w:rPr>
        <w:t xml:space="preserve">in the 12 months to June 2017. </w:t>
      </w:r>
    </w:p>
    <w:p w14:paraId="6F5BFDBC" w14:textId="37026F90" w:rsidR="001C2148" w:rsidRPr="00B4728F" w:rsidRDefault="001C2148" w:rsidP="001C2148">
      <w:pPr>
        <w:pStyle w:val="OESCBody"/>
        <w:spacing w:line="276" w:lineRule="auto"/>
        <w:rPr>
          <w:color w:val="auto"/>
          <w:lang w:val="en"/>
        </w:rPr>
      </w:pPr>
    </w:p>
    <w:p w14:paraId="409D2113" w14:textId="72143FB7" w:rsidR="00E87DB9" w:rsidRPr="00B4728F" w:rsidRDefault="00E87DB9" w:rsidP="00E87DB9">
      <w:pPr>
        <w:pStyle w:val="OESCBody"/>
        <w:spacing w:line="276" w:lineRule="auto"/>
        <w:rPr>
          <w:color w:val="auto"/>
          <w:lang w:val="en"/>
        </w:rPr>
      </w:pPr>
      <w:r w:rsidRPr="00B4728F">
        <w:rPr>
          <w:color w:val="auto"/>
          <w:lang w:val="en"/>
        </w:rPr>
        <w:t>Data on the online experiences of adults was taken from a survey of 500 people aged 18</w:t>
      </w:r>
      <w:r w:rsidR="0031664E">
        <w:rPr>
          <w:color w:val="auto"/>
          <w:lang w:val="en"/>
        </w:rPr>
        <w:t xml:space="preserve"> years and over</w:t>
      </w:r>
      <w:r w:rsidRPr="00B4728F">
        <w:rPr>
          <w:color w:val="auto"/>
          <w:lang w:val="en"/>
        </w:rPr>
        <w:t xml:space="preserve">, exploring their personal experiences in the 12 months to December 2017.  </w:t>
      </w:r>
    </w:p>
    <w:p w14:paraId="670AA4A6" w14:textId="77777777" w:rsidR="00E87DB9" w:rsidRPr="00B4728F" w:rsidRDefault="00E87DB9" w:rsidP="00E87DB9">
      <w:pPr>
        <w:pStyle w:val="OESCBody"/>
        <w:spacing w:line="276" w:lineRule="auto"/>
        <w:rPr>
          <w:color w:val="auto"/>
          <w:lang w:val="en"/>
        </w:rPr>
      </w:pPr>
    </w:p>
    <w:p w14:paraId="1E5B70D6" w14:textId="677E8280" w:rsidR="00E87DB9" w:rsidRDefault="00E87DB9" w:rsidP="00E87DB9">
      <w:pPr>
        <w:pStyle w:val="OESCBody"/>
        <w:spacing w:line="276" w:lineRule="auto"/>
        <w:rPr>
          <w:color w:val="auto"/>
          <w:lang w:val="en"/>
        </w:rPr>
      </w:pPr>
      <w:r w:rsidRPr="00B4728F">
        <w:rPr>
          <w:color w:val="auto"/>
          <w:lang w:val="en"/>
        </w:rPr>
        <w:t xml:space="preserve">Desk research was also </w:t>
      </w:r>
      <w:r w:rsidR="0055312E">
        <w:rPr>
          <w:color w:val="auto"/>
          <w:lang w:val="en"/>
        </w:rPr>
        <w:t>conducted</w:t>
      </w:r>
      <w:r w:rsidRPr="00B4728F">
        <w:rPr>
          <w:color w:val="auto"/>
          <w:lang w:val="en"/>
        </w:rPr>
        <w:t xml:space="preserve"> to provide additional context for </w:t>
      </w:r>
      <w:r w:rsidR="00EE4E05">
        <w:rPr>
          <w:color w:val="auto"/>
          <w:lang w:val="en"/>
        </w:rPr>
        <w:t xml:space="preserve">key </w:t>
      </w:r>
      <w:r w:rsidRPr="00B4728F">
        <w:rPr>
          <w:color w:val="auto"/>
          <w:lang w:val="en"/>
        </w:rPr>
        <w:t xml:space="preserve">survey findings. Readers should note that the </w:t>
      </w:r>
      <w:r w:rsidR="0055312E">
        <w:rPr>
          <w:color w:val="auto"/>
          <w:lang w:val="en"/>
        </w:rPr>
        <w:t xml:space="preserve">desk </w:t>
      </w:r>
      <w:r w:rsidRPr="00B4728F">
        <w:rPr>
          <w:color w:val="auto"/>
          <w:lang w:val="en"/>
        </w:rPr>
        <w:t xml:space="preserve">research is not exhaustive, with citations included to provide </w:t>
      </w:r>
      <w:r w:rsidR="00131179">
        <w:rPr>
          <w:color w:val="auto"/>
          <w:lang w:val="en"/>
        </w:rPr>
        <w:t xml:space="preserve">additional </w:t>
      </w:r>
      <w:r w:rsidR="0055312E">
        <w:rPr>
          <w:color w:val="auto"/>
          <w:lang w:val="en"/>
        </w:rPr>
        <w:t>examples</w:t>
      </w:r>
      <w:r w:rsidRPr="00B4728F">
        <w:rPr>
          <w:color w:val="auto"/>
          <w:lang w:val="en"/>
        </w:rPr>
        <w:t>.</w:t>
      </w:r>
    </w:p>
    <w:p w14:paraId="39EBF600" w14:textId="5D1AF0F8" w:rsidR="00E23B06" w:rsidRDefault="00E23B06" w:rsidP="00E87DB9">
      <w:pPr>
        <w:pStyle w:val="OESCBody"/>
        <w:spacing w:line="276" w:lineRule="auto"/>
        <w:rPr>
          <w:color w:val="auto"/>
          <w:lang w:val="en"/>
        </w:rPr>
      </w:pPr>
    </w:p>
    <w:p w14:paraId="66EAD186" w14:textId="57C6FFA6" w:rsidR="006C4BFD" w:rsidRPr="000F21F8" w:rsidRDefault="006C4BFD" w:rsidP="006C4BFD">
      <w:pPr>
        <w:pStyle w:val="Heading3"/>
        <w:rPr>
          <w:i/>
          <w:lang w:val="en-AU" w:eastAsia="en-AU"/>
        </w:rPr>
      </w:pPr>
      <w:bookmarkStart w:id="12" w:name="_Toc512249673"/>
      <w:bookmarkStart w:id="13" w:name="_Toc512264553"/>
      <w:bookmarkStart w:id="14" w:name="_Toc512854347"/>
      <w:bookmarkStart w:id="15" w:name="_Toc512948530"/>
      <w:bookmarkStart w:id="16" w:name="_Toc512954130"/>
      <w:r w:rsidRPr="000F21F8">
        <w:rPr>
          <w:i/>
          <w:lang w:val="en-AU" w:eastAsia="en-AU"/>
        </w:rPr>
        <w:t xml:space="preserve">Other </w:t>
      </w:r>
      <w:r w:rsidR="00FC2893">
        <w:rPr>
          <w:i/>
          <w:lang w:val="en-AU" w:eastAsia="en-AU"/>
        </w:rPr>
        <w:t>research</w:t>
      </w:r>
      <w:r w:rsidRPr="000F21F8">
        <w:rPr>
          <w:i/>
          <w:lang w:val="en-AU" w:eastAsia="en-AU"/>
        </w:rPr>
        <w:t xml:space="preserve"> relating to young people</w:t>
      </w:r>
      <w:bookmarkEnd w:id="12"/>
      <w:bookmarkEnd w:id="13"/>
      <w:bookmarkEnd w:id="14"/>
      <w:bookmarkEnd w:id="15"/>
      <w:bookmarkEnd w:id="16"/>
    </w:p>
    <w:p w14:paraId="28589769" w14:textId="3495FDE6" w:rsidR="00E23B06" w:rsidRPr="00B4728F" w:rsidRDefault="006C4BFD" w:rsidP="00E23B06">
      <w:pPr>
        <w:pStyle w:val="OESCBody"/>
        <w:spacing w:line="276" w:lineRule="auto"/>
        <w:rPr>
          <w:color w:val="auto"/>
          <w:lang w:val="en"/>
        </w:rPr>
      </w:pPr>
      <w:r>
        <w:rPr>
          <w:color w:val="auto"/>
          <w:lang w:val="en"/>
        </w:rPr>
        <w:t xml:space="preserve">A range of other </w:t>
      </w:r>
      <w:r w:rsidR="00D9212A">
        <w:rPr>
          <w:color w:val="auto"/>
          <w:lang w:val="en"/>
        </w:rPr>
        <w:t xml:space="preserve">research </w:t>
      </w:r>
      <w:r>
        <w:rPr>
          <w:color w:val="auto"/>
          <w:lang w:val="en"/>
        </w:rPr>
        <w:t xml:space="preserve">reports have </w:t>
      </w:r>
      <w:r w:rsidR="00E110FA">
        <w:rPr>
          <w:color w:val="auto"/>
          <w:lang w:val="en"/>
        </w:rPr>
        <w:t xml:space="preserve">also </w:t>
      </w:r>
      <w:r>
        <w:rPr>
          <w:color w:val="auto"/>
          <w:lang w:val="en"/>
        </w:rPr>
        <w:t xml:space="preserve">been published by the Office drawing on data from the 2017 </w:t>
      </w:r>
      <w:r w:rsidR="00B75C36" w:rsidRPr="00CF7FB0">
        <w:rPr>
          <w:color w:val="auto"/>
          <w:lang w:val="en"/>
        </w:rPr>
        <w:t>Youth Digital Participation</w:t>
      </w:r>
      <w:r w:rsidR="00B75C36">
        <w:rPr>
          <w:color w:val="auto"/>
          <w:lang w:val="en"/>
        </w:rPr>
        <w:t xml:space="preserve"> </w:t>
      </w:r>
      <w:r>
        <w:rPr>
          <w:color w:val="auto"/>
          <w:lang w:val="en"/>
        </w:rPr>
        <w:t>survey</w:t>
      </w:r>
      <w:r w:rsidR="00D9212A">
        <w:rPr>
          <w:color w:val="auto"/>
          <w:lang w:val="en"/>
        </w:rPr>
        <w:t>. These include</w:t>
      </w:r>
      <w:r w:rsidR="00E23B06" w:rsidRPr="00B4728F">
        <w:rPr>
          <w:color w:val="auto"/>
          <w:lang w:val="en"/>
        </w:rPr>
        <w:t>:</w:t>
      </w:r>
    </w:p>
    <w:p w14:paraId="69B558B4" w14:textId="40B9CE72" w:rsidR="00E23B06" w:rsidRPr="00B4728F" w:rsidRDefault="00E23B06" w:rsidP="0090278A">
      <w:pPr>
        <w:pStyle w:val="ListParagraph"/>
        <w:numPr>
          <w:ilvl w:val="0"/>
          <w:numId w:val="8"/>
        </w:numPr>
        <w:tabs>
          <w:tab w:val="left" w:pos="6470"/>
        </w:tabs>
        <w:rPr>
          <w:rFonts w:ascii="Arial" w:hAnsi="Arial" w:cs="Arial Unicode MS"/>
          <w:lang w:val="en" w:eastAsia="en-AU"/>
        </w:rPr>
      </w:pPr>
      <w:r w:rsidRPr="00CF7FB0">
        <w:rPr>
          <w:rFonts w:ascii="Arial" w:hAnsi="Arial" w:cs="Arial Unicode MS"/>
          <w:lang w:val="en" w:eastAsia="en-AU"/>
        </w:rPr>
        <w:t>Young people and sexting—</w:t>
      </w:r>
      <w:r w:rsidR="00E678C6">
        <w:rPr>
          <w:rFonts w:ascii="Arial" w:hAnsi="Arial" w:cs="Arial Unicode MS"/>
          <w:lang w:val="en" w:eastAsia="en-AU"/>
        </w:rPr>
        <w:t>a</w:t>
      </w:r>
      <w:r w:rsidRPr="00CF7FB0">
        <w:rPr>
          <w:rFonts w:ascii="Arial" w:hAnsi="Arial" w:cs="Arial Unicode MS"/>
          <w:lang w:val="en" w:eastAsia="en-AU"/>
        </w:rPr>
        <w:t xml:space="preserve">ttitudes and </w:t>
      </w:r>
      <w:proofErr w:type="spellStart"/>
      <w:r w:rsidR="00E678C6">
        <w:rPr>
          <w:rFonts w:ascii="Arial" w:hAnsi="Arial" w:cs="Arial Unicode MS"/>
          <w:lang w:val="en" w:eastAsia="en-AU"/>
        </w:rPr>
        <w:t>b</w:t>
      </w:r>
      <w:r w:rsidRPr="00CF7FB0">
        <w:rPr>
          <w:rFonts w:ascii="Arial" w:hAnsi="Arial" w:cs="Arial Unicode MS"/>
          <w:lang w:val="en" w:eastAsia="en-AU"/>
        </w:rPr>
        <w:t>ehaviours</w:t>
      </w:r>
      <w:proofErr w:type="spellEnd"/>
      <w:r w:rsidRPr="00B4728F">
        <w:rPr>
          <w:rFonts w:ascii="Arial" w:hAnsi="Arial" w:cs="Arial Unicode MS"/>
          <w:lang w:val="en" w:eastAsia="en-AU"/>
        </w:rPr>
        <w:t>, December 14 2017</w:t>
      </w:r>
    </w:p>
    <w:p w14:paraId="6D18EF1E" w14:textId="57BEA6B7" w:rsidR="00E23B06" w:rsidRPr="00B4728F" w:rsidRDefault="00E23B06" w:rsidP="0090278A">
      <w:pPr>
        <w:pStyle w:val="ListParagraph"/>
        <w:numPr>
          <w:ilvl w:val="0"/>
          <w:numId w:val="8"/>
        </w:numPr>
        <w:tabs>
          <w:tab w:val="left" w:pos="6470"/>
        </w:tabs>
        <w:rPr>
          <w:rFonts w:ascii="Arial" w:hAnsi="Arial" w:cs="Arial Unicode MS"/>
          <w:lang w:val="en" w:eastAsia="en-AU"/>
        </w:rPr>
      </w:pPr>
      <w:r w:rsidRPr="00CF7FB0">
        <w:rPr>
          <w:rFonts w:ascii="Arial" w:hAnsi="Arial" w:cs="Arial Unicode MS"/>
          <w:lang w:val="en" w:eastAsia="en-AU"/>
        </w:rPr>
        <w:t xml:space="preserve">State of </w:t>
      </w:r>
      <w:r w:rsidR="008C4960" w:rsidRPr="00CF7FB0">
        <w:rPr>
          <w:rFonts w:ascii="Arial" w:hAnsi="Arial" w:cs="Arial Unicode MS"/>
          <w:lang w:val="en" w:eastAsia="en-AU"/>
        </w:rPr>
        <w:t>p</w:t>
      </w:r>
      <w:r w:rsidRPr="00CF7FB0">
        <w:rPr>
          <w:rFonts w:ascii="Arial" w:hAnsi="Arial" w:cs="Arial Unicode MS"/>
          <w:lang w:val="en" w:eastAsia="en-AU"/>
        </w:rPr>
        <w:t>lay—</w:t>
      </w:r>
      <w:r w:rsidR="008C4960" w:rsidRPr="00CF7FB0">
        <w:rPr>
          <w:rFonts w:ascii="Arial" w:hAnsi="Arial" w:cs="Arial Unicode MS"/>
          <w:lang w:val="en" w:eastAsia="en-AU"/>
        </w:rPr>
        <w:t>y</w:t>
      </w:r>
      <w:r w:rsidRPr="00CF7FB0">
        <w:rPr>
          <w:rFonts w:ascii="Arial" w:hAnsi="Arial" w:cs="Arial Unicode MS"/>
          <w:lang w:val="en" w:eastAsia="en-AU"/>
        </w:rPr>
        <w:t xml:space="preserve">outh and </w:t>
      </w:r>
      <w:r w:rsidR="00E678C6">
        <w:rPr>
          <w:rFonts w:ascii="Arial" w:hAnsi="Arial" w:cs="Arial Unicode MS"/>
          <w:lang w:val="en" w:eastAsia="en-AU"/>
        </w:rPr>
        <w:t>o</w:t>
      </w:r>
      <w:r w:rsidRPr="00CF7FB0">
        <w:rPr>
          <w:rFonts w:ascii="Arial" w:hAnsi="Arial" w:cs="Arial Unicode MS"/>
          <w:lang w:val="en" w:eastAsia="en-AU"/>
        </w:rPr>
        <w:t xml:space="preserve">nline </w:t>
      </w:r>
      <w:r w:rsidR="00E678C6">
        <w:rPr>
          <w:rFonts w:ascii="Arial" w:hAnsi="Arial" w:cs="Arial Unicode MS"/>
          <w:lang w:val="en" w:eastAsia="en-AU"/>
        </w:rPr>
        <w:t>g</w:t>
      </w:r>
      <w:r w:rsidRPr="00CF7FB0">
        <w:rPr>
          <w:rFonts w:ascii="Arial" w:hAnsi="Arial" w:cs="Arial Unicode MS"/>
          <w:lang w:val="en" w:eastAsia="en-AU"/>
        </w:rPr>
        <w:t>aming in Australia</w:t>
      </w:r>
      <w:r w:rsidRPr="00B4728F">
        <w:rPr>
          <w:rFonts w:ascii="Arial" w:hAnsi="Arial" w:cs="Arial Unicode MS"/>
          <w:lang w:val="en" w:eastAsia="en-AU"/>
        </w:rPr>
        <w:t>, March 5 2018.</w:t>
      </w:r>
    </w:p>
    <w:p w14:paraId="4ACE0823" w14:textId="77777777" w:rsidR="00E23B06" w:rsidRPr="00B4728F" w:rsidRDefault="00E23B06" w:rsidP="00E87DB9">
      <w:pPr>
        <w:pStyle w:val="OESCBody"/>
        <w:spacing w:line="276" w:lineRule="auto"/>
        <w:rPr>
          <w:color w:val="auto"/>
          <w:lang w:val="en"/>
        </w:rPr>
      </w:pPr>
    </w:p>
    <w:p w14:paraId="0461F210" w14:textId="480EAB66" w:rsidR="00D70F1D" w:rsidDel="006C4BFD" w:rsidRDefault="00817903" w:rsidP="00542DE8">
      <w:pPr>
        <w:tabs>
          <w:tab w:val="left" w:pos="6470"/>
        </w:tabs>
      </w:pPr>
      <w:r>
        <w:rPr>
          <w:rFonts w:ascii="Arial" w:hAnsi="Arial" w:cs="Arial Unicode MS"/>
          <w:lang w:val="en" w:eastAsia="en-AU"/>
        </w:rPr>
        <w:t>R</w:t>
      </w:r>
      <w:r w:rsidR="00A8210D">
        <w:rPr>
          <w:rFonts w:ascii="Arial" w:hAnsi="Arial" w:cs="Arial Unicode MS"/>
          <w:lang w:val="en" w:eastAsia="en-AU"/>
        </w:rPr>
        <w:t>esearch published by the Office is available online at</w:t>
      </w:r>
      <w:r w:rsidR="006C4BFD" w:rsidRPr="000F21F8">
        <w:rPr>
          <w:rFonts w:ascii="Arial" w:hAnsi="Arial" w:cs="Arial Unicode MS"/>
          <w:lang w:val="en" w:eastAsia="en-AU"/>
        </w:rPr>
        <w:t xml:space="preserve"> </w:t>
      </w:r>
      <w:hyperlink r:id="rId17" w:history="1">
        <w:r w:rsidR="008C4960" w:rsidRPr="008C4960">
          <w:rPr>
            <w:rStyle w:val="Hyperlink"/>
            <w:rFonts w:ascii="Arial" w:hAnsi="Arial" w:cs="Arial"/>
          </w:rPr>
          <w:t>esafety.gov.au/about-the-office/research-library</w:t>
        </w:r>
      </w:hyperlink>
      <w:r w:rsidR="00D70F1D" w:rsidRPr="002D74D6">
        <w:t xml:space="preserve">  </w:t>
      </w:r>
    </w:p>
    <w:p w14:paraId="7DE62804" w14:textId="77777777" w:rsidR="006C4BFD" w:rsidRDefault="006C4BFD" w:rsidP="00542DE8">
      <w:pPr>
        <w:tabs>
          <w:tab w:val="left" w:pos="6470"/>
        </w:tabs>
      </w:pPr>
    </w:p>
    <w:p w14:paraId="73F15EF8" w14:textId="3C9010ED" w:rsidR="00542DE8" w:rsidRPr="002D74D6" w:rsidRDefault="00542DE8" w:rsidP="00542DE8">
      <w:pPr>
        <w:tabs>
          <w:tab w:val="left" w:pos="6470"/>
        </w:tabs>
        <w:rPr>
          <w:rFonts w:ascii="Arial" w:hAnsi="Arial" w:cs="Arial Unicode MS"/>
          <w:color w:val="5E5E5E"/>
          <w:lang w:eastAsia="en-AU"/>
        </w:rPr>
      </w:pPr>
      <w:r w:rsidRPr="000F21F8">
        <w:rPr>
          <w:rFonts w:ascii="Arial" w:hAnsi="Arial" w:cs="Arial Unicode MS"/>
          <w:lang w:val="en" w:eastAsia="en-AU"/>
        </w:rPr>
        <w:t>For any enquiries</w:t>
      </w:r>
      <w:r w:rsidR="00337555">
        <w:rPr>
          <w:rFonts w:ascii="Arial" w:hAnsi="Arial" w:cs="Arial Unicode MS"/>
          <w:lang w:val="en" w:eastAsia="en-AU"/>
        </w:rPr>
        <w:t xml:space="preserve"> relating to the Office research program</w:t>
      </w:r>
      <w:r w:rsidRPr="000F21F8">
        <w:rPr>
          <w:rFonts w:ascii="Arial" w:hAnsi="Arial" w:cs="Arial Unicode MS"/>
          <w:lang w:val="en" w:eastAsia="en-AU"/>
        </w:rPr>
        <w:t xml:space="preserve">, please contact </w:t>
      </w:r>
      <w:hyperlink r:id="rId18" w:history="1">
        <w:r w:rsidRPr="000F21F8">
          <w:rPr>
            <w:rFonts w:asciiTheme="minorHAnsi" w:hAnsiTheme="minorHAnsi" w:cstheme="minorHAnsi"/>
            <w:color w:val="0000FF" w:themeColor="hyperlink"/>
            <w:u w:val="single"/>
            <w:lang w:eastAsia="en-AU"/>
          </w:rPr>
          <w:t>research@esafety.gov.au</w:t>
        </w:r>
      </w:hyperlink>
      <w:r w:rsidRPr="002D74D6">
        <w:rPr>
          <w:rFonts w:ascii="Arial" w:hAnsi="Arial" w:cs="Arial Unicode MS"/>
          <w:color w:val="5E5E5E"/>
          <w:lang w:eastAsia="en-AU"/>
        </w:rPr>
        <w:t xml:space="preserve"> </w:t>
      </w:r>
    </w:p>
    <w:p w14:paraId="1E9A7D9A" w14:textId="0A12BB73" w:rsidR="00986CB0" w:rsidRDefault="00986CB0">
      <w:pPr>
        <w:rPr>
          <w:rFonts w:ascii="Arial" w:hAnsi="Arial" w:cs="Arial Unicode MS"/>
          <w:color w:val="5E5E5E"/>
          <w:lang w:val="en-AU" w:eastAsia="en-AU"/>
        </w:rPr>
      </w:pPr>
    </w:p>
    <w:p w14:paraId="78CA4E16" w14:textId="77777777" w:rsidR="000F2C07" w:rsidRDefault="000F2C07">
      <w:pPr>
        <w:rPr>
          <w:color w:val="23225F"/>
          <w:sz w:val="40"/>
          <w:szCs w:val="40"/>
        </w:rPr>
      </w:pPr>
      <w:r>
        <w:rPr>
          <w:color w:val="23225F"/>
          <w:sz w:val="40"/>
          <w:szCs w:val="40"/>
        </w:rPr>
        <w:br w:type="page"/>
      </w:r>
    </w:p>
    <w:p w14:paraId="027D5EE0" w14:textId="472882C3" w:rsidR="00650FFC" w:rsidRDefault="000E14CA" w:rsidP="006078C4">
      <w:pPr>
        <w:pStyle w:val="Heading1"/>
      </w:pPr>
      <w:bookmarkStart w:id="17" w:name="_Toc512249674"/>
      <w:bookmarkStart w:id="18" w:name="_Toc512264554"/>
      <w:bookmarkStart w:id="19" w:name="_Toc512854348"/>
      <w:bookmarkStart w:id="20" w:name="_Toc512948531"/>
      <w:bookmarkStart w:id="21" w:name="_Toc512954131"/>
      <w:r>
        <w:lastRenderedPageBreak/>
        <w:t>Introduction</w:t>
      </w:r>
      <w:bookmarkEnd w:id="17"/>
      <w:bookmarkEnd w:id="18"/>
      <w:bookmarkEnd w:id="19"/>
      <w:bookmarkEnd w:id="20"/>
      <w:bookmarkEnd w:id="21"/>
    </w:p>
    <w:p w14:paraId="63859C7B" w14:textId="4DE2B39E" w:rsidR="00894F50" w:rsidRDefault="00894F50" w:rsidP="006078C4">
      <w:pPr>
        <w:pStyle w:val="OESCBody"/>
      </w:pPr>
    </w:p>
    <w:p w14:paraId="0E928054" w14:textId="0DAEFBF8" w:rsidR="00843660" w:rsidRPr="006078C4" w:rsidRDefault="00843660" w:rsidP="006078C4">
      <w:pPr>
        <w:pStyle w:val="Heading3"/>
        <w:rPr>
          <w:i/>
        </w:rPr>
      </w:pPr>
      <w:bookmarkStart w:id="22" w:name="_Toc512249675"/>
      <w:bookmarkStart w:id="23" w:name="_Toc512264555"/>
      <w:bookmarkStart w:id="24" w:name="_Toc512854349"/>
      <w:bookmarkStart w:id="25" w:name="_Toc512948532"/>
      <w:bookmarkStart w:id="26" w:name="_Toc512954132"/>
      <w:r w:rsidRPr="006078C4">
        <w:rPr>
          <w:i/>
        </w:rPr>
        <w:t>Young people aged 8–17</w:t>
      </w:r>
      <w:bookmarkEnd w:id="22"/>
      <w:bookmarkEnd w:id="23"/>
      <w:bookmarkEnd w:id="24"/>
      <w:bookmarkEnd w:id="25"/>
      <w:bookmarkEnd w:id="26"/>
    </w:p>
    <w:p w14:paraId="31F8600E" w14:textId="77777777" w:rsidR="00195FCB" w:rsidRDefault="00305EEF" w:rsidP="006078C4">
      <w:pPr>
        <w:pStyle w:val="OESCBody"/>
        <w:spacing w:line="276" w:lineRule="auto"/>
        <w:rPr>
          <w:color w:val="auto"/>
          <w:lang w:val="en-US"/>
        </w:rPr>
      </w:pPr>
      <w:r w:rsidRPr="00305EEF">
        <w:rPr>
          <w:color w:val="auto"/>
          <w:lang w:val="en-US"/>
        </w:rPr>
        <w:t xml:space="preserve">The internet is an integral part of the digital lives of young people in Australia, with most going online regularly to learn, keep in touch with friends and have fun. Born into </w:t>
      </w:r>
      <w:r>
        <w:rPr>
          <w:color w:val="auto"/>
          <w:lang w:val="en-US"/>
        </w:rPr>
        <w:t xml:space="preserve">an already web-connected world, kids and teens </w:t>
      </w:r>
      <w:r w:rsidRPr="00305EEF">
        <w:rPr>
          <w:color w:val="auto"/>
          <w:lang w:val="en-US"/>
        </w:rPr>
        <w:t>have been using the internet for the majority of their lives and</w:t>
      </w:r>
      <w:r w:rsidR="00E678C6">
        <w:rPr>
          <w:color w:val="auto"/>
          <w:lang w:val="en-US"/>
        </w:rPr>
        <w:t>,</w:t>
      </w:r>
      <w:r w:rsidRPr="00305EEF">
        <w:rPr>
          <w:color w:val="auto"/>
          <w:lang w:val="en-US"/>
        </w:rPr>
        <w:t xml:space="preserve"> </w:t>
      </w:r>
      <w:r w:rsidR="005D540A">
        <w:rPr>
          <w:color w:val="auto"/>
          <w:lang w:val="en-US"/>
        </w:rPr>
        <w:t>for them</w:t>
      </w:r>
      <w:r w:rsidR="00E678C6">
        <w:rPr>
          <w:color w:val="auto"/>
          <w:lang w:val="en-US"/>
        </w:rPr>
        <w:t>,</w:t>
      </w:r>
      <w:r w:rsidR="005D540A">
        <w:rPr>
          <w:color w:val="auto"/>
          <w:lang w:val="en-US"/>
        </w:rPr>
        <w:t xml:space="preserve"> </w:t>
      </w:r>
      <w:r w:rsidRPr="00305EEF">
        <w:rPr>
          <w:color w:val="auto"/>
          <w:lang w:val="en-US"/>
        </w:rPr>
        <w:t xml:space="preserve">not </w:t>
      </w:r>
      <w:r w:rsidR="00EA1230">
        <w:rPr>
          <w:color w:val="auto"/>
          <w:lang w:val="en-US"/>
        </w:rPr>
        <w:t xml:space="preserve">being online </w:t>
      </w:r>
      <w:r>
        <w:rPr>
          <w:color w:val="auto"/>
          <w:lang w:val="en-US"/>
        </w:rPr>
        <w:t xml:space="preserve">is </w:t>
      </w:r>
      <w:r w:rsidR="00EA1230">
        <w:rPr>
          <w:color w:val="auto"/>
          <w:lang w:val="en-US"/>
        </w:rPr>
        <w:t>simpl</w:t>
      </w:r>
      <w:r w:rsidR="00A17625">
        <w:rPr>
          <w:color w:val="auto"/>
          <w:lang w:val="en-US"/>
        </w:rPr>
        <w:t>y</w:t>
      </w:r>
      <w:r w:rsidR="00EA1230">
        <w:rPr>
          <w:color w:val="auto"/>
          <w:lang w:val="en-US"/>
        </w:rPr>
        <w:t xml:space="preserve"> </w:t>
      </w:r>
      <w:r>
        <w:rPr>
          <w:color w:val="auto"/>
          <w:lang w:val="en-US"/>
        </w:rPr>
        <w:t>unthinkable</w:t>
      </w:r>
      <w:r w:rsidR="00705465">
        <w:rPr>
          <w:color w:val="auto"/>
          <w:lang w:val="en-US"/>
        </w:rPr>
        <w:t xml:space="preserve"> and unavoidable</w:t>
      </w:r>
      <w:r w:rsidRPr="00305EEF">
        <w:rPr>
          <w:color w:val="auto"/>
          <w:lang w:val="en-US"/>
        </w:rPr>
        <w:t>.</w:t>
      </w:r>
      <w:r>
        <w:rPr>
          <w:color w:val="auto"/>
          <w:lang w:val="en-US"/>
        </w:rPr>
        <w:t xml:space="preserve"> </w:t>
      </w:r>
    </w:p>
    <w:p w14:paraId="4587997F" w14:textId="77777777" w:rsidR="00195FCB" w:rsidRDefault="00195FCB" w:rsidP="006078C4">
      <w:pPr>
        <w:pStyle w:val="OESCBody"/>
        <w:spacing w:line="276" w:lineRule="auto"/>
        <w:rPr>
          <w:color w:val="auto"/>
          <w:lang w:val="en-US"/>
        </w:rPr>
      </w:pPr>
    </w:p>
    <w:p w14:paraId="17D1047C" w14:textId="5001FB3D" w:rsidR="00894F50" w:rsidRPr="006078C4" w:rsidRDefault="00A907BF" w:rsidP="006078C4">
      <w:pPr>
        <w:pStyle w:val="OESCBody"/>
        <w:spacing w:line="276" w:lineRule="auto"/>
        <w:rPr>
          <w:color w:val="auto"/>
          <w:lang w:val="en"/>
        </w:rPr>
      </w:pPr>
      <w:r>
        <w:rPr>
          <w:color w:val="auto"/>
          <w:lang w:val="en-US"/>
        </w:rPr>
        <w:t xml:space="preserve">However, engaging online can be confronting in terms of </w:t>
      </w:r>
      <w:r w:rsidR="0023429E">
        <w:rPr>
          <w:color w:val="auto"/>
          <w:lang w:val="en-US"/>
        </w:rPr>
        <w:t xml:space="preserve">having to </w:t>
      </w:r>
      <w:r>
        <w:rPr>
          <w:color w:val="auto"/>
          <w:lang w:val="en-US"/>
        </w:rPr>
        <w:t xml:space="preserve">deal with the </w:t>
      </w:r>
      <w:proofErr w:type="spellStart"/>
      <w:r>
        <w:rPr>
          <w:color w:val="auto"/>
          <w:lang w:val="en-US"/>
        </w:rPr>
        <w:t>behaviours</w:t>
      </w:r>
      <w:proofErr w:type="spellEnd"/>
      <w:r>
        <w:rPr>
          <w:color w:val="auto"/>
          <w:lang w:val="en-US"/>
        </w:rPr>
        <w:t xml:space="preserve"> of others who may not necessarily value or relate to the need for respect online. </w:t>
      </w:r>
      <w:r w:rsidR="00113DFC">
        <w:rPr>
          <w:color w:val="auto"/>
          <w:lang w:val="en-US"/>
        </w:rPr>
        <w:t xml:space="preserve">This report </w:t>
      </w:r>
      <w:r w:rsidR="002C1234">
        <w:rPr>
          <w:color w:val="auto"/>
          <w:lang w:val="en-US"/>
        </w:rPr>
        <w:t xml:space="preserve">examines the </w:t>
      </w:r>
      <w:r w:rsidR="00195FCB">
        <w:rPr>
          <w:color w:val="auto"/>
          <w:lang w:val="en-US"/>
        </w:rPr>
        <w:t xml:space="preserve">online </w:t>
      </w:r>
      <w:r w:rsidR="00113DFC">
        <w:rPr>
          <w:color w:val="auto"/>
          <w:lang w:val="en-US"/>
        </w:rPr>
        <w:t xml:space="preserve">experiences of young people </w:t>
      </w:r>
      <w:r w:rsidR="00195FCB">
        <w:rPr>
          <w:color w:val="auto"/>
          <w:lang w:val="en"/>
        </w:rPr>
        <w:t>using</w:t>
      </w:r>
      <w:r w:rsidR="002C1234">
        <w:rPr>
          <w:color w:val="auto"/>
          <w:lang w:val="en"/>
        </w:rPr>
        <w:t xml:space="preserve"> </w:t>
      </w:r>
      <w:r w:rsidR="00302871" w:rsidRPr="006078C4">
        <w:rPr>
          <w:color w:val="auto"/>
          <w:lang w:val="en"/>
        </w:rPr>
        <w:t>of</w:t>
      </w:r>
      <w:r w:rsidR="00E7773E" w:rsidRPr="006078C4">
        <w:rPr>
          <w:color w:val="auto"/>
          <w:lang w:val="en"/>
        </w:rPr>
        <w:t xml:space="preserve"> a number of key questions:</w:t>
      </w:r>
    </w:p>
    <w:p w14:paraId="48A5CECE" w14:textId="1FD4A951" w:rsidR="00894F50" w:rsidRPr="006078C4" w:rsidRDefault="00E7773E" w:rsidP="0090278A">
      <w:pPr>
        <w:pStyle w:val="OESCBody"/>
        <w:numPr>
          <w:ilvl w:val="0"/>
          <w:numId w:val="15"/>
        </w:numPr>
        <w:spacing w:line="276" w:lineRule="auto"/>
        <w:rPr>
          <w:color w:val="auto"/>
          <w:lang w:val="en"/>
        </w:rPr>
      </w:pPr>
      <w:r w:rsidRPr="006078C4">
        <w:rPr>
          <w:color w:val="auto"/>
          <w:lang w:val="en"/>
        </w:rPr>
        <w:t xml:space="preserve">What </w:t>
      </w:r>
      <w:r w:rsidR="00FE7494">
        <w:rPr>
          <w:color w:val="auto"/>
          <w:lang w:val="en"/>
        </w:rPr>
        <w:t xml:space="preserve">actions </w:t>
      </w:r>
      <w:r w:rsidR="009E76F7">
        <w:rPr>
          <w:color w:val="auto"/>
          <w:lang w:val="en"/>
        </w:rPr>
        <w:t>do</w:t>
      </w:r>
      <w:r w:rsidR="00FE7494">
        <w:rPr>
          <w:color w:val="auto"/>
          <w:lang w:val="en"/>
        </w:rPr>
        <w:t xml:space="preserve"> young people </w:t>
      </w:r>
      <w:r w:rsidR="00502A01">
        <w:rPr>
          <w:color w:val="auto"/>
          <w:lang w:val="en"/>
        </w:rPr>
        <w:t>take</w:t>
      </w:r>
      <w:r w:rsidR="00FE7494">
        <w:rPr>
          <w:color w:val="auto"/>
          <w:lang w:val="en"/>
        </w:rPr>
        <w:t xml:space="preserve"> to manage their </w:t>
      </w:r>
      <w:r w:rsidRPr="006078C4">
        <w:rPr>
          <w:color w:val="auto"/>
          <w:lang w:val="en"/>
        </w:rPr>
        <w:t>social media?</w:t>
      </w:r>
    </w:p>
    <w:p w14:paraId="2ECB21BB" w14:textId="61129970" w:rsidR="0003540A" w:rsidRPr="006078C4" w:rsidRDefault="00E7773E" w:rsidP="0090278A">
      <w:pPr>
        <w:pStyle w:val="OESCBody"/>
        <w:numPr>
          <w:ilvl w:val="0"/>
          <w:numId w:val="15"/>
        </w:numPr>
        <w:spacing w:line="276" w:lineRule="auto"/>
        <w:rPr>
          <w:color w:val="auto"/>
          <w:lang w:val="en"/>
        </w:rPr>
      </w:pPr>
      <w:r w:rsidRPr="006078C4">
        <w:rPr>
          <w:color w:val="auto"/>
          <w:lang w:val="en"/>
        </w:rPr>
        <w:t xml:space="preserve">What level of contact </w:t>
      </w:r>
      <w:r w:rsidR="008D47E9" w:rsidRPr="006078C4">
        <w:rPr>
          <w:color w:val="auto"/>
          <w:lang w:val="en"/>
        </w:rPr>
        <w:t xml:space="preserve">do they have </w:t>
      </w:r>
      <w:r w:rsidRPr="006078C4">
        <w:rPr>
          <w:color w:val="auto"/>
          <w:lang w:val="en"/>
        </w:rPr>
        <w:t>with strangers</w:t>
      </w:r>
      <w:r w:rsidR="008D47E9" w:rsidRPr="006078C4">
        <w:rPr>
          <w:color w:val="auto"/>
          <w:lang w:val="en"/>
        </w:rPr>
        <w:t xml:space="preserve"> online</w:t>
      </w:r>
      <w:r w:rsidRPr="006078C4">
        <w:rPr>
          <w:color w:val="auto"/>
          <w:lang w:val="en"/>
        </w:rPr>
        <w:t>?</w:t>
      </w:r>
    </w:p>
    <w:p w14:paraId="55E8C8E0" w14:textId="3A52AE75" w:rsidR="0003540A" w:rsidRPr="006078C4" w:rsidRDefault="00436047" w:rsidP="0090278A">
      <w:pPr>
        <w:pStyle w:val="OESCBody"/>
        <w:numPr>
          <w:ilvl w:val="0"/>
          <w:numId w:val="15"/>
        </w:numPr>
        <w:spacing w:line="276" w:lineRule="auto"/>
        <w:rPr>
          <w:lang w:val="en"/>
        </w:rPr>
      </w:pPr>
      <w:r>
        <w:rPr>
          <w:color w:val="auto"/>
          <w:lang w:val="en"/>
        </w:rPr>
        <w:t xml:space="preserve">How significant is the sharing of </w:t>
      </w:r>
      <w:r w:rsidR="00E7773E" w:rsidRPr="006078C4">
        <w:rPr>
          <w:color w:val="auto"/>
          <w:lang w:val="en"/>
        </w:rPr>
        <w:t xml:space="preserve">personal information </w:t>
      </w:r>
      <w:r>
        <w:rPr>
          <w:color w:val="auto"/>
          <w:lang w:val="en"/>
        </w:rPr>
        <w:t xml:space="preserve">online </w:t>
      </w:r>
      <w:r w:rsidR="00E7773E" w:rsidRPr="006078C4">
        <w:rPr>
          <w:color w:val="auto"/>
          <w:lang w:val="en"/>
        </w:rPr>
        <w:t>with strangers?</w:t>
      </w:r>
    </w:p>
    <w:p w14:paraId="1D3B6D69" w14:textId="6D516238" w:rsidR="00894F50" w:rsidRPr="006078C4" w:rsidRDefault="00B23A45" w:rsidP="0090278A">
      <w:pPr>
        <w:pStyle w:val="OESCBody"/>
        <w:numPr>
          <w:ilvl w:val="0"/>
          <w:numId w:val="15"/>
        </w:numPr>
        <w:spacing w:line="276" w:lineRule="auto"/>
        <w:rPr>
          <w:color w:val="auto"/>
          <w:lang w:val="en"/>
        </w:rPr>
      </w:pPr>
      <w:r w:rsidRPr="006078C4">
        <w:rPr>
          <w:color w:val="auto"/>
          <w:lang w:val="en"/>
        </w:rPr>
        <w:t xml:space="preserve">What are </w:t>
      </w:r>
      <w:r w:rsidR="00436047" w:rsidRPr="00436047">
        <w:rPr>
          <w:color w:val="auto"/>
          <w:lang w:val="en"/>
        </w:rPr>
        <w:t xml:space="preserve">their attitudes and </w:t>
      </w:r>
      <w:proofErr w:type="spellStart"/>
      <w:r w:rsidR="00436047" w:rsidRPr="00436047">
        <w:rPr>
          <w:color w:val="auto"/>
          <w:lang w:val="en"/>
        </w:rPr>
        <w:t>behaviours</w:t>
      </w:r>
      <w:proofErr w:type="spellEnd"/>
      <w:r w:rsidR="00436047" w:rsidRPr="00436047">
        <w:rPr>
          <w:color w:val="auto"/>
          <w:lang w:val="en"/>
        </w:rPr>
        <w:t xml:space="preserve"> </w:t>
      </w:r>
      <w:r w:rsidRPr="006078C4">
        <w:rPr>
          <w:color w:val="auto"/>
          <w:lang w:val="en"/>
        </w:rPr>
        <w:t>to</w:t>
      </w:r>
      <w:r w:rsidR="00436047">
        <w:rPr>
          <w:color w:val="auto"/>
          <w:lang w:val="en"/>
        </w:rPr>
        <w:t xml:space="preserve">wards sharing their personal </w:t>
      </w:r>
      <w:r w:rsidR="00E7773E" w:rsidRPr="006078C4">
        <w:rPr>
          <w:color w:val="auto"/>
          <w:lang w:val="en"/>
        </w:rPr>
        <w:t xml:space="preserve">passwords and </w:t>
      </w:r>
      <w:r w:rsidR="00436047">
        <w:rPr>
          <w:color w:val="auto"/>
          <w:lang w:val="en"/>
        </w:rPr>
        <w:t xml:space="preserve">in </w:t>
      </w:r>
      <w:r w:rsidR="00E7773E" w:rsidRPr="006078C4">
        <w:rPr>
          <w:color w:val="auto"/>
          <w:lang w:val="en"/>
        </w:rPr>
        <w:t xml:space="preserve">what circumstances </w:t>
      </w:r>
      <w:r w:rsidR="00436047">
        <w:rPr>
          <w:color w:val="auto"/>
          <w:lang w:val="en"/>
        </w:rPr>
        <w:t>does</w:t>
      </w:r>
      <w:r w:rsidRPr="006078C4">
        <w:rPr>
          <w:color w:val="auto"/>
          <w:lang w:val="en"/>
        </w:rPr>
        <w:t xml:space="preserve"> this </w:t>
      </w:r>
      <w:r w:rsidR="00FC6442">
        <w:rPr>
          <w:color w:val="auto"/>
          <w:lang w:val="en"/>
        </w:rPr>
        <w:t>occur</w:t>
      </w:r>
      <w:r w:rsidR="00E7773E" w:rsidRPr="006078C4">
        <w:rPr>
          <w:color w:val="auto"/>
          <w:lang w:val="en"/>
        </w:rPr>
        <w:t>?</w:t>
      </w:r>
    </w:p>
    <w:p w14:paraId="0BE10BB2" w14:textId="05D34516" w:rsidR="00894F50" w:rsidRPr="006078C4" w:rsidRDefault="0025695F" w:rsidP="0090278A">
      <w:pPr>
        <w:pStyle w:val="OESCBody"/>
        <w:numPr>
          <w:ilvl w:val="0"/>
          <w:numId w:val="15"/>
        </w:numPr>
        <w:spacing w:line="276" w:lineRule="auto"/>
        <w:rPr>
          <w:color w:val="auto"/>
          <w:lang w:val="en"/>
        </w:rPr>
      </w:pPr>
      <w:r w:rsidRPr="006078C4">
        <w:rPr>
          <w:color w:val="auto"/>
          <w:lang w:val="en"/>
        </w:rPr>
        <w:t>What are the</w:t>
      </w:r>
      <w:r w:rsidR="00436047">
        <w:rPr>
          <w:color w:val="auto"/>
          <w:lang w:val="en"/>
        </w:rPr>
        <w:t>ir</w:t>
      </w:r>
      <w:r w:rsidRPr="006078C4">
        <w:rPr>
          <w:color w:val="auto"/>
          <w:lang w:val="en"/>
        </w:rPr>
        <w:t xml:space="preserve"> negative </w:t>
      </w:r>
      <w:r w:rsidR="00E7773E" w:rsidRPr="006078C4">
        <w:rPr>
          <w:color w:val="auto"/>
          <w:lang w:val="en"/>
        </w:rPr>
        <w:t xml:space="preserve">experiences </w:t>
      </w:r>
      <w:r w:rsidR="00732B16">
        <w:rPr>
          <w:color w:val="auto"/>
          <w:lang w:val="en"/>
        </w:rPr>
        <w:t xml:space="preserve">online </w:t>
      </w:r>
      <w:r w:rsidR="00E7773E" w:rsidRPr="006078C4">
        <w:rPr>
          <w:color w:val="auto"/>
          <w:lang w:val="en"/>
        </w:rPr>
        <w:t xml:space="preserve">and how do they deal </w:t>
      </w:r>
      <w:r w:rsidR="00FB6365" w:rsidRPr="006078C4">
        <w:rPr>
          <w:color w:val="auto"/>
          <w:lang w:val="en"/>
        </w:rPr>
        <w:t>with them</w:t>
      </w:r>
      <w:r w:rsidR="00E7773E" w:rsidRPr="006078C4">
        <w:rPr>
          <w:color w:val="auto"/>
          <w:lang w:val="en"/>
        </w:rPr>
        <w:t>?</w:t>
      </w:r>
    </w:p>
    <w:p w14:paraId="734F95C1" w14:textId="3EEB88D1" w:rsidR="00E7773E" w:rsidRPr="006078C4" w:rsidRDefault="00E7773E" w:rsidP="0090278A">
      <w:pPr>
        <w:pStyle w:val="OESCBody"/>
        <w:numPr>
          <w:ilvl w:val="0"/>
          <w:numId w:val="15"/>
        </w:numPr>
        <w:spacing w:line="276" w:lineRule="auto"/>
        <w:rPr>
          <w:color w:val="auto"/>
          <w:lang w:val="en"/>
        </w:rPr>
      </w:pPr>
      <w:r w:rsidRPr="006078C4">
        <w:rPr>
          <w:color w:val="auto"/>
          <w:lang w:val="en"/>
        </w:rPr>
        <w:t xml:space="preserve">What are impacts of </w:t>
      </w:r>
      <w:r w:rsidR="0079430F" w:rsidRPr="006078C4">
        <w:rPr>
          <w:color w:val="auto"/>
          <w:lang w:val="en"/>
        </w:rPr>
        <w:t>these</w:t>
      </w:r>
      <w:r w:rsidRPr="006078C4">
        <w:rPr>
          <w:color w:val="auto"/>
          <w:lang w:val="en"/>
        </w:rPr>
        <w:t xml:space="preserve"> experiences </w:t>
      </w:r>
      <w:r w:rsidR="00001BDA" w:rsidRPr="006078C4">
        <w:rPr>
          <w:color w:val="auto"/>
          <w:lang w:val="en"/>
        </w:rPr>
        <w:t xml:space="preserve">and </w:t>
      </w:r>
      <w:r w:rsidR="00AA25F6">
        <w:rPr>
          <w:color w:val="auto"/>
          <w:lang w:val="en"/>
        </w:rPr>
        <w:t>what can be learnt</w:t>
      </w:r>
      <w:r w:rsidR="00001BDA" w:rsidRPr="006078C4">
        <w:rPr>
          <w:color w:val="auto"/>
          <w:lang w:val="en"/>
        </w:rPr>
        <w:t xml:space="preserve"> from them</w:t>
      </w:r>
      <w:r w:rsidRPr="006078C4">
        <w:rPr>
          <w:color w:val="auto"/>
          <w:lang w:val="en"/>
        </w:rPr>
        <w:t>?</w:t>
      </w:r>
    </w:p>
    <w:p w14:paraId="659F61FC" w14:textId="77777777" w:rsidR="00E7773E" w:rsidRDefault="00E7773E" w:rsidP="006078C4">
      <w:pPr>
        <w:tabs>
          <w:tab w:val="left" w:pos="6470"/>
        </w:tabs>
        <w:rPr>
          <w:rFonts w:ascii="Arial" w:hAnsi="Arial" w:cs="Arial Unicode MS"/>
          <w:color w:val="5E5E5E"/>
          <w:lang w:val="en-AU" w:eastAsia="en-AU"/>
        </w:rPr>
      </w:pPr>
    </w:p>
    <w:p w14:paraId="353F67CA" w14:textId="3F2C15A5" w:rsidR="008E1CED" w:rsidRPr="006078C4" w:rsidRDefault="00674DBB" w:rsidP="006078C4">
      <w:pPr>
        <w:pStyle w:val="Heading3"/>
        <w:rPr>
          <w:i/>
        </w:rPr>
      </w:pPr>
      <w:bookmarkStart w:id="27" w:name="_Toc512249676"/>
      <w:bookmarkStart w:id="28" w:name="_Toc512264556"/>
      <w:bookmarkStart w:id="29" w:name="_Toc512854350"/>
      <w:bookmarkStart w:id="30" w:name="_Toc512948533"/>
      <w:bookmarkStart w:id="31" w:name="_Toc512954133"/>
      <w:r>
        <w:rPr>
          <w:i/>
          <w:lang w:val="en-AU" w:eastAsia="en-AU"/>
        </w:rPr>
        <w:t>Definition of</w:t>
      </w:r>
      <w:r w:rsidR="008E1CED" w:rsidRPr="006078C4">
        <w:rPr>
          <w:i/>
          <w:lang w:val="en-AU" w:eastAsia="en-AU"/>
        </w:rPr>
        <w:t xml:space="preserve"> ‘kids’ and ‘teens’</w:t>
      </w:r>
      <w:bookmarkEnd w:id="27"/>
      <w:bookmarkEnd w:id="28"/>
      <w:bookmarkEnd w:id="29"/>
      <w:bookmarkEnd w:id="30"/>
      <w:bookmarkEnd w:id="31"/>
    </w:p>
    <w:p w14:paraId="7AAB3FB3" w14:textId="56313DB9" w:rsidR="008E1CED" w:rsidRDefault="008E1CED" w:rsidP="008E1CED">
      <w:pPr>
        <w:pStyle w:val="OESCBody"/>
        <w:rPr>
          <w:color w:val="auto"/>
          <w:lang w:val="en"/>
        </w:rPr>
      </w:pPr>
      <w:r>
        <w:rPr>
          <w:color w:val="auto"/>
          <w:lang w:val="en"/>
        </w:rPr>
        <w:t>For this report</w:t>
      </w:r>
      <w:r w:rsidR="00732B16">
        <w:rPr>
          <w:color w:val="auto"/>
          <w:lang w:val="en"/>
        </w:rPr>
        <w:t>,</w:t>
      </w:r>
      <w:r>
        <w:rPr>
          <w:color w:val="auto"/>
          <w:lang w:val="en"/>
        </w:rPr>
        <w:t xml:space="preserve"> when examining the online experiences and </w:t>
      </w:r>
      <w:proofErr w:type="spellStart"/>
      <w:r>
        <w:rPr>
          <w:color w:val="auto"/>
          <w:lang w:val="en"/>
        </w:rPr>
        <w:t>behaviours</w:t>
      </w:r>
      <w:proofErr w:type="spellEnd"/>
      <w:r>
        <w:rPr>
          <w:color w:val="auto"/>
          <w:lang w:val="en"/>
        </w:rPr>
        <w:t xml:space="preserve"> of kids and teens, the age ranges of 8–12 have been used for kids</w:t>
      </w:r>
      <w:r w:rsidR="00E678C6">
        <w:rPr>
          <w:color w:val="auto"/>
          <w:lang w:val="en"/>
        </w:rPr>
        <w:t>,</w:t>
      </w:r>
      <w:r>
        <w:rPr>
          <w:color w:val="auto"/>
          <w:lang w:val="en"/>
        </w:rPr>
        <w:t xml:space="preserve"> and 13–17 for teens. This </w:t>
      </w:r>
      <w:r w:rsidR="00312EBD">
        <w:rPr>
          <w:color w:val="auto"/>
          <w:lang w:val="en"/>
        </w:rPr>
        <w:t>is</w:t>
      </w:r>
      <w:r>
        <w:rPr>
          <w:color w:val="auto"/>
          <w:lang w:val="en"/>
        </w:rPr>
        <w:t xml:space="preserve"> to better align the analysis in this report </w:t>
      </w:r>
      <w:r w:rsidR="00265426">
        <w:rPr>
          <w:color w:val="auto"/>
          <w:lang w:val="en"/>
        </w:rPr>
        <w:t>with recommended user</w:t>
      </w:r>
      <w:r w:rsidR="009E76F7">
        <w:rPr>
          <w:color w:val="auto"/>
          <w:lang w:val="en"/>
        </w:rPr>
        <w:t xml:space="preserve"> </w:t>
      </w:r>
      <w:r>
        <w:rPr>
          <w:color w:val="auto"/>
          <w:lang w:val="en"/>
        </w:rPr>
        <w:t xml:space="preserve">age on the majority of social </w:t>
      </w:r>
      <w:r w:rsidR="00265426">
        <w:rPr>
          <w:color w:val="auto"/>
          <w:lang w:val="en"/>
        </w:rPr>
        <w:t>media</w:t>
      </w:r>
      <w:r>
        <w:rPr>
          <w:color w:val="auto"/>
          <w:lang w:val="en"/>
        </w:rPr>
        <w:t xml:space="preserve"> sites. </w:t>
      </w:r>
    </w:p>
    <w:p w14:paraId="092059A2" w14:textId="570F8477" w:rsidR="008E1CED" w:rsidRDefault="008E1CED" w:rsidP="008E1CED">
      <w:pPr>
        <w:pStyle w:val="OESCBody"/>
        <w:rPr>
          <w:color w:val="auto"/>
          <w:lang w:val="en"/>
        </w:rPr>
      </w:pPr>
    </w:p>
    <w:p w14:paraId="7912889A" w14:textId="4F4A7D89" w:rsidR="00617D48" w:rsidRDefault="00843660" w:rsidP="00617D48">
      <w:pPr>
        <w:pStyle w:val="Heading3"/>
        <w:rPr>
          <w:i/>
          <w:lang w:val="en-AU" w:eastAsia="en-AU"/>
        </w:rPr>
      </w:pPr>
      <w:bookmarkStart w:id="32" w:name="_Toc512948534"/>
      <w:bookmarkStart w:id="33" w:name="_Toc512954134"/>
      <w:r w:rsidRPr="006078C4">
        <w:rPr>
          <w:i/>
          <w:lang w:val="en-AU" w:eastAsia="en-AU"/>
        </w:rPr>
        <w:t>Adults aged 18</w:t>
      </w:r>
      <w:r w:rsidR="000B6498">
        <w:rPr>
          <w:i/>
          <w:lang w:val="en-AU" w:eastAsia="en-AU"/>
        </w:rPr>
        <w:t xml:space="preserve"> years and over</w:t>
      </w:r>
      <w:bookmarkEnd w:id="32"/>
      <w:bookmarkEnd w:id="33"/>
    </w:p>
    <w:p w14:paraId="10E9D2F8" w14:textId="7EF8B670" w:rsidR="00DC1975" w:rsidRPr="006078C4" w:rsidRDefault="00DC1975" w:rsidP="00EB5B05">
      <w:pPr>
        <w:pStyle w:val="OESCBody"/>
        <w:rPr>
          <w:color w:val="auto"/>
          <w:lang w:val="en"/>
        </w:rPr>
      </w:pPr>
      <w:r>
        <w:rPr>
          <w:color w:val="auto"/>
          <w:lang w:val="en"/>
        </w:rPr>
        <w:t xml:space="preserve">While this report seeks to focus on the online experiences and </w:t>
      </w:r>
      <w:proofErr w:type="spellStart"/>
      <w:r>
        <w:rPr>
          <w:color w:val="auto"/>
          <w:lang w:val="en"/>
        </w:rPr>
        <w:t>behaviours</w:t>
      </w:r>
      <w:proofErr w:type="spellEnd"/>
      <w:r>
        <w:rPr>
          <w:color w:val="auto"/>
          <w:lang w:val="en"/>
        </w:rPr>
        <w:t xml:space="preserve"> of young people, it is important to ask the question</w:t>
      </w:r>
      <w:r w:rsidR="00E678C6">
        <w:rPr>
          <w:color w:val="auto"/>
          <w:lang w:val="en"/>
        </w:rPr>
        <w:t xml:space="preserve">: </w:t>
      </w:r>
      <w:r w:rsidR="004C092C">
        <w:rPr>
          <w:color w:val="auto"/>
          <w:lang w:val="en"/>
        </w:rPr>
        <w:t>Are</w:t>
      </w:r>
      <w:r>
        <w:rPr>
          <w:color w:val="auto"/>
          <w:lang w:val="en"/>
        </w:rPr>
        <w:t xml:space="preserve"> the ‘bad things’ that happen online predominantly confined to the young? </w:t>
      </w:r>
    </w:p>
    <w:p w14:paraId="644A5441" w14:textId="77777777" w:rsidR="00EB5B05" w:rsidRDefault="00EB5B05" w:rsidP="006078C4">
      <w:pPr>
        <w:pStyle w:val="OESCBody"/>
        <w:spacing w:line="276" w:lineRule="auto"/>
        <w:rPr>
          <w:color w:val="auto"/>
          <w:lang w:val="en"/>
        </w:rPr>
      </w:pPr>
    </w:p>
    <w:p w14:paraId="754F3667" w14:textId="6A85BFCD" w:rsidR="00DC1975" w:rsidRDefault="00211BFD" w:rsidP="006078C4">
      <w:pPr>
        <w:pStyle w:val="OESCBody"/>
        <w:spacing w:line="276" w:lineRule="auto"/>
        <w:rPr>
          <w:color w:val="auto"/>
          <w:lang w:val="en"/>
        </w:rPr>
      </w:pPr>
      <w:r>
        <w:rPr>
          <w:color w:val="auto"/>
          <w:lang w:val="en"/>
        </w:rPr>
        <w:t>Adults, particularly young adults</w:t>
      </w:r>
      <w:r w:rsidR="006951B0">
        <w:rPr>
          <w:color w:val="auto"/>
          <w:lang w:val="en"/>
        </w:rPr>
        <w:t>,</w:t>
      </w:r>
      <w:r>
        <w:rPr>
          <w:color w:val="auto"/>
          <w:lang w:val="en"/>
        </w:rPr>
        <w:t xml:space="preserve"> are just as active online as </w:t>
      </w:r>
      <w:r w:rsidR="00F762E0">
        <w:rPr>
          <w:color w:val="auto"/>
          <w:lang w:val="en"/>
        </w:rPr>
        <w:t>young people</w:t>
      </w:r>
      <w:r w:rsidR="00880FDB">
        <w:rPr>
          <w:color w:val="auto"/>
          <w:lang w:val="en"/>
        </w:rPr>
        <w:t xml:space="preserve"> in Australia</w:t>
      </w:r>
      <w:r w:rsidR="00DC1975" w:rsidRPr="006078C4">
        <w:rPr>
          <w:color w:val="auto"/>
          <w:lang w:val="en"/>
        </w:rPr>
        <w:t>.</w:t>
      </w:r>
      <w:r w:rsidR="00880FDB">
        <w:rPr>
          <w:color w:val="auto"/>
          <w:lang w:val="en"/>
        </w:rPr>
        <w:t xml:space="preserve"> </w:t>
      </w:r>
      <w:r w:rsidR="001C188E">
        <w:rPr>
          <w:color w:val="auto"/>
          <w:lang w:val="en"/>
        </w:rPr>
        <w:t xml:space="preserve">If </w:t>
      </w:r>
      <w:r w:rsidR="00A7322A">
        <w:rPr>
          <w:color w:val="auto"/>
          <w:lang w:val="en"/>
        </w:rPr>
        <w:t>young</w:t>
      </w:r>
      <w:r w:rsidR="00A80036">
        <w:rPr>
          <w:color w:val="auto"/>
          <w:lang w:val="en"/>
        </w:rPr>
        <w:t xml:space="preserve"> people and </w:t>
      </w:r>
      <w:r w:rsidR="001C188E">
        <w:rPr>
          <w:color w:val="auto"/>
          <w:lang w:val="en"/>
        </w:rPr>
        <w:t>adults</w:t>
      </w:r>
      <w:r w:rsidR="00A80036">
        <w:rPr>
          <w:color w:val="auto"/>
          <w:lang w:val="en"/>
        </w:rPr>
        <w:t xml:space="preserve"> are experiencing similar negative </w:t>
      </w:r>
      <w:r w:rsidR="00880FDB">
        <w:rPr>
          <w:color w:val="auto"/>
          <w:lang w:val="en"/>
        </w:rPr>
        <w:t xml:space="preserve">experiences </w:t>
      </w:r>
      <w:r w:rsidR="00A80036">
        <w:rPr>
          <w:color w:val="auto"/>
          <w:lang w:val="en"/>
        </w:rPr>
        <w:t xml:space="preserve">this has broader implications for </w:t>
      </w:r>
      <w:r w:rsidR="00A7322A">
        <w:rPr>
          <w:color w:val="auto"/>
          <w:lang w:val="en"/>
        </w:rPr>
        <w:t xml:space="preserve">trust and confidence in </w:t>
      </w:r>
      <w:r w:rsidR="00DC05AE">
        <w:rPr>
          <w:color w:val="auto"/>
          <w:lang w:val="en"/>
        </w:rPr>
        <w:t xml:space="preserve">digital society. </w:t>
      </w:r>
      <w:r w:rsidR="00ED61AD">
        <w:rPr>
          <w:color w:val="auto"/>
          <w:lang w:val="en"/>
        </w:rPr>
        <w:t>F</w:t>
      </w:r>
      <w:r w:rsidR="000D36B8">
        <w:rPr>
          <w:color w:val="auto"/>
          <w:lang w:val="en"/>
        </w:rPr>
        <w:t xml:space="preserve">indings </w:t>
      </w:r>
      <w:r w:rsidR="00ED61AD">
        <w:rPr>
          <w:color w:val="auto"/>
          <w:lang w:val="en"/>
        </w:rPr>
        <w:t xml:space="preserve">that show this </w:t>
      </w:r>
      <w:r w:rsidR="000D36B8">
        <w:rPr>
          <w:color w:val="auto"/>
          <w:lang w:val="en"/>
        </w:rPr>
        <w:t>w</w:t>
      </w:r>
      <w:r w:rsidR="00ED61AD">
        <w:rPr>
          <w:color w:val="auto"/>
          <w:lang w:val="en"/>
        </w:rPr>
        <w:t>ould</w:t>
      </w:r>
      <w:r w:rsidR="000D36B8">
        <w:rPr>
          <w:color w:val="auto"/>
          <w:lang w:val="en"/>
        </w:rPr>
        <w:t xml:space="preserve"> </w:t>
      </w:r>
      <w:r w:rsidR="00DC05AE">
        <w:rPr>
          <w:color w:val="auto"/>
          <w:lang w:val="en"/>
        </w:rPr>
        <w:t xml:space="preserve">have </w:t>
      </w:r>
      <w:r w:rsidR="000D36B8">
        <w:rPr>
          <w:color w:val="auto"/>
          <w:lang w:val="en"/>
        </w:rPr>
        <w:t xml:space="preserve">a range of </w:t>
      </w:r>
      <w:r>
        <w:rPr>
          <w:color w:val="auto"/>
          <w:lang w:val="en"/>
        </w:rPr>
        <w:t xml:space="preserve">implications </w:t>
      </w:r>
      <w:r w:rsidR="00ED61AD">
        <w:rPr>
          <w:color w:val="auto"/>
          <w:lang w:val="en"/>
        </w:rPr>
        <w:t>about</w:t>
      </w:r>
      <w:r w:rsidR="003C11DA">
        <w:rPr>
          <w:color w:val="auto"/>
          <w:lang w:val="en"/>
        </w:rPr>
        <w:t xml:space="preserve"> </w:t>
      </w:r>
      <w:r w:rsidR="008A2DE5">
        <w:rPr>
          <w:color w:val="auto"/>
          <w:lang w:val="en"/>
        </w:rPr>
        <w:t>the need</w:t>
      </w:r>
      <w:r w:rsidR="00DC05AE">
        <w:rPr>
          <w:color w:val="auto"/>
          <w:lang w:val="en"/>
        </w:rPr>
        <w:t xml:space="preserve"> to </w:t>
      </w:r>
      <w:r>
        <w:rPr>
          <w:color w:val="auto"/>
          <w:lang w:val="en"/>
        </w:rPr>
        <w:t xml:space="preserve">build digital resilience </w:t>
      </w:r>
      <w:r w:rsidR="001A362A">
        <w:rPr>
          <w:color w:val="auto"/>
          <w:lang w:val="en"/>
        </w:rPr>
        <w:t xml:space="preserve">throughout </w:t>
      </w:r>
      <w:r w:rsidR="00DC05AE">
        <w:rPr>
          <w:color w:val="auto"/>
          <w:lang w:val="en"/>
        </w:rPr>
        <w:t>life</w:t>
      </w:r>
      <w:r w:rsidR="00233661">
        <w:rPr>
          <w:color w:val="auto"/>
          <w:lang w:val="en"/>
        </w:rPr>
        <w:t>.</w:t>
      </w:r>
    </w:p>
    <w:p w14:paraId="23B20DB8" w14:textId="77777777" w:rsidR="001C188E" w:rsidRDefault="001C188E" w:rsidP="006078C4">
      <w:pPr>
        <w:pStyle w:val="OESCBody"/>
        <w:spacing w:line="276" w:lineRule="auto"/>
        <w:rPr>
          <w:color w:val="auto"/>
          <w:lang w:val="en"/>
        </w:rPr>
      </w:pPr>
    </w:p>
    <w:p w14:paraId="00C507DE" w14:textId="77777777" w:rsidR="001C188E" w:rsidRPr="006078C4" w:rsidRDefault="001C188E" w:rsidP="006078C4">
      <w:pPr>
        <w:pStyle w:val="OESCBody"/>
        <w:spacing w:line="276" w:lineRule="auto"/>
        <w:rPr>
          <w:color w:val="auto"/>
          <w:lang w:val="en"/>
        </w:rPr>
      </w:pPr>
    </w:p>
    <w:p w14:paraId="09D8B23D" w14:textId="09FCA773" w:rsidR="00E80391" w:rsidRPr="006078C4" w:rsidRDefault="00E80391" w:rsidP="006078C4">
      <w:pPr>
        <w:pStyle w:val="OESCBody"/>
        <w:spacing w:line="276" w:lineRule="auto"/>
        <w:rPr>
          <w:color w:val="auto"/>
          <w:lang w:val="en"/>
        </w:rPr>
      </w:pPr>
    </w:p>
    <w:p w14:paraId="76947704" w14:textId="77777777" w:rsidR="00894F50" w:rsidRDefault="00894F50" w:rsidP="00894F50">
      <w:pPr>
        <w:tabs>
          <w:tab w:val="left" w:pos="6470"/>
        </w:tabs>
        <w:rPr>
          <w:rFonts w:ascii="Arial" w:hAnsi="Arial" w:cs="Arial Unicode MS"/>
          <w:color w:val="5E5E5E"/>
          <w:lang w:val="en-AU" w:eastAsia="en-AU"/>
        </w:rPr>
      </w:pPr>
    </w:p>
    <w:p w14:paraId="1D9332C3" w14:textId="77777777" w:rsidR="00254E06" w:rsidRDefault="00254E06" w:rsidP="00894F50">
      <w:pPr>
        <w:rPr>
          <w:rFonts w:ascii="Arial" w:hAnsi="Arial" w:cs="Arial Unicode MS"/>
          <w:color w:val="5E5E5E"/>
          <w:lang w:val="en-AU" w:eastAsia="en-AU"/>
        </w:rPr>
      </w:pPr>
    </w:p>
    <w:p w14:paraId="5B748D9E" w14:textId="3977C52F" w:rsidR="005F6295" w:rsidRDefault="005F6295" w:rsidP="00894F50">
      <w:pPr>
        <w:rPr>
          <w:color w:val="23225F"/>
          <w:sz w:val="40"/>
          <w:szCs w:val="40"/>
        </w:rPr>
      </w:pPr>
      <w:r>
        <w:rPr>
          <w:color w:val="23225F"/>
          <w:sz w:val="40"/>
          <w:szCs w:val="40"/>
        </w:rPr>
        <w:br w:type="page"/>
      </w:r>
    </w:p>
    <w:p w14:paraId="7A6383E6" w14:textId="63C32384" w:rsidR="00BE529B" w:rsidRDefault="00BE529B" w:rsidP="00BE529B">
      <w:pPr>
        <w:pStyle w:val="OESCColouredsubheader"/>
        <w:rPr>
          <w:color w:val="23225F"/>
        </w:rPr>
      </w:pPr>
      <w:r>
        <w:rPr>
          <w:color w:val="23225F"/>
        </w:rPr>
        <w:lastRenderedPageBreak/>
        <w:t>Key findings</w:t>
      </w:r>
    </w:p>
    <w:p w14:paraId="01137D86" w14:textId="77777777" w:rsidR="00BE529B" w:rsidRPr="00BE529B" w:rsidRDefault="00BE529B" w:rsidP="00BE529B">
      <w:pPr>
        <w:pStyle w:val="OESCBody"/>
        <w:rPr>
          <w:lang w:val="en-US"/>
        </w:rPr>
      </w:pPr>
    </w:p>
    <w:tbl>
      <w:tblPr>
        <w:tblStyle w:val="TableGrid"/>
        <w:tblW w:w="0" w:type="auto"/>
        <w:tblLook w:val="04A0" w:firstRow="1" w:lastRow="0" w:firstColumn="1" w:lastColumn="0" w:noHBand="0" w:noVBand="1"/>
      </w:tblPr>
      <w:tblGrid>
        <w:gridCol w:w="9436"/>
      </w:tblGrid>
      <w:tr w:rsidR="00F05001" w14:paraId="3BE9C634" w14:textId="77777777" w:rsidTr="009E3D41">
        <w:trPr>
          <w:trHeight w:val="3251"/>
        </w:trPr>
        <w:tc>
          <w:tcPr>
            <w:tcW w:w="9436" w:type="dxa"/>
          </w:tcPr>
          <w:p w14:paraId="49017E0E" w14:textId="77777777" w:rsidR="003F4C49" w:rsidRPr="000F21F8" w:rsidRDefault="003F4C49" w:rsidP="004A49C1">
            <w:pPr>
              <w:pStyle w:val="OESCBody"/>
              <w:spacing w:line="276" w:lineRule="auto"/>
              <w:rPr>
                <w:color w:val="auto"/>
                <w:lang w:val="en"/>
              </w:rPr>
            </w:pPr>
            <w:r w:rsidRPr="000F21F8">
              <w:rPr>
                <w:color w:val="auto"/>
                <w:lang w:val="en"/>
              </w:rPr>
              <w:t xml:space="preserve">This </w:t>
            </w:r>
            <w:r w:rsidR="006D334E" w:rsidRPr="000F21F8">
              <w:rPr>
                <w:color w:val="auto"/>
                <w:lang w:val="en"/>
              </w:rPr>
              <w:t>report</w:t>
            </w:r>
            <w:r w:rsidRPr="000F21F8">
              <w:rPr>
                <w:color w:val="auto"/>
                <w:lang w:val="en"/>
              </w:rPr>
              <w:t xml:space="preserve"> highlights a number of key themes in relation to </w:t>
            </w:r>
            <w:r w:rsidR="00AB61B4" w:rsidRPr="000F21F8">
              <w:rPr>
                <w:color w:val="auto"/>
                <w:lang w:val="en"/>
              </w:rPr>
              <w:t xml:space="preserve">the </w:t>
            </w:r>
            <w:r w:rsidR="005C120F" w:rsidRPr="000F21F8">
              <w:rPr>
                <w:color w:val="auto"/>
                <w:lang w:val="en"/>
              </w:rPr>
              <w:t xml:space="preserve">online </w:t>
            </w:r>
            <w:r w:rsidR="006D334E" w:rsidRPr="000F21F8">
              <w:rPr>
                <w:color w:val="auto"/>
                <w:lang w:val="en"/>
              </w:rPr>
              <w:t>challenges facing young people</w:t>
            </w:r>
            <w:r w:rsidR="00494F87" w:rsidRPr="000F21F8">
              <w:rPr>
                <w:color w:val="auto"/>
                <w:lang w:val="en"/>
              </w:rPr>
              <w:t xml:space="preserve"> age 8–17</w:t>
            </w:r>
            <w:r w:rsidRPr="000F21F8">
              <w:rPr>
                <w:color w:val="auto"/>
                <w:lang w:val="en"/>
              </w:rPr>
              <w:t>:</w:t>
            </w:r>
          </w:p>
          <w:p w14:paraId="1AE0226A" w14:textId="301AED2D" w:rsidR="00BE529B" w:rsidRPr="000F21F8" w:rsidRDefault="00494F87" w:rsidP="0090278A">
            <w:pPr>
              <w:pStyle w:val="OESCBody"/>
              <w:numPr>
                <w:ilvl w:val="0"/>
                <w:numId w:val="9"/>
              </w:numPr>
              <w:spacing w:line="276" w:lineRule="auto"/>
              <w:rPr>
                <w:color w:val="auto"/>
                <w:lang w:val="en"/>
              </w:rPr>
            </w:pPr>
            <w:r w:rsidRPr="000F21F8">
              <w:rPr>
                <w:color w:val="auto"/>
                <w:lang w:val="en"/>
              </w:rPr>
              <w:t>They</w:t>
            </w:r>
            <w:r w:rsidR="0049280E" w:rsidRPr="000F21F8">
              <w:rPr>
                <w:color w:val="auto"/>
                <w:lang w:val="en"/>
              </w:rPr>
              <w:t xml:space="preserve"> </w:t>
            </w:r>
            <w:r w:rsidR="00BE529B" w:rsidRPr="000F21F8">
              <w:rPr>
                <w:color w:val="auto"/>
                <w:lang w:val="en"/>
              </w:rPr>
              <w:t xml:space="preserve">are exposed to a wide range of </w:t>
            </w:r>
            <w:r w:rsidR="00205F98" w:rsidRPr="000F21F8">
              <w:rPr>
                <w:color w:val="auto"/>
                <w:lang w:val="en"/>
              </w:rPr>
              <w:t>issues</w:t>
            </w:r>
            <w:r w:rsidR="00BE529B" w:rsidRPr="000F21F8">
              <w:rPr>
                <w:color w:val="auto"/>
                <w:lang w:val="en"/>
              </w:rPr>
              <w:t xml:space="preserve"> online from unwanted contact to bullying and deal with these </w:t>
            </w:r>
            <w:r w:rsidR="0049280E" w:rsidRPr="000F21F8">
              <w:rPr>
                <w:color w:val="auto"/>
                <w:lang w:val="en"/>
              </w:rPr>
              <w:t>issues</w:t>
            </w:r>
            <w:r w:rsidR="00BE529B" w:rsidRPr="000F21F8">
              <w:rPr>
                <w:color w:val="auto"/>
                <w:lang w:val="en"/>
              </w:rPr>
              <w:t xml:space="preserve"> in a range of ways</w:t>
            </w:r>
            <w:r w:rsidR="00D15206" w:rsidRPr="000F21F8">
              <w:rPr>
                <w:color w:val="auto"/>
                <w:lang w:val="en"/>
              </w:rPr>
              <w:t>.</w:t>
            </w:r>
          </w:p>
          <w:p w14:paraId="2394F382" w14:textId="3134D36E" w:rsidR="00BE529B" w:rsidRPr="000F21F8" w:rsidRDefault="00BE529B" w:rsidP="0090278A">
            <w:pPr>
              <w:pStyle w:val="OESCBody"/>
              <w:numPr>
                <w:ilvl w:val="0"/>
                <w:numId w:val="9"/>
              </w:numPr>
              <w:rPr>
                <w:color w:val="auto"/>
                <w:lang w:val="en"/>
              </w:rPr>
            </w:pPr>
            <w:r w:rsidRPr="000F21F8">
              <w:rPr>
                <w:color w:val="auto"/>
                <w:lang w:val="en"/>
              </w:rPr>
              <w:t xml:space="preserve">While negative experiences </w:t>
            </w:r>
            <w:r w:rsidR="00CF3D05" w:rsidRPr="000F21F8">
              <w:rPr>
                <w:color w:val="auto"/>
                <w:lang w:val="en"/>
              </w:rPr>
              <w:t>can be hurtful</w:t>
            </w:r>
            <w:r w:rsidR="002974F4" w:rsidRPr="000F21F8">
              <w:rPr>
                <w:color w:val="auto"/>
                <w:lang w:val="en"/>
              </w:rPr>
              <w:t>,</w:t>
            </w:r>
            <w:r w:rsidRPr="000F21F8">
              <w:rPr>
                <w:color w:val="auto"/>
                <w:lang w:val="en"/>
              </w:rPr>
              <w:t xml:space="preserve"> young people</w:t>
            </w:r>
            <w:r w:rsidR="00376107" w:rsidRPr="000F21F8">
              <w:rPr>
                <w:color w:val="auto"/>
                <w:lang w:val="en"/>
              </w:rPr>
              <w:t xml:space="preserve"> also </w:t>
            </w:r>
            <w:r w:rsidRPr="000F21F8">
              <w:rPr>
                <w:color w:val="auto"/>
                <w:lang w:val="en"/>
              </w:rPr>
              <w:t>report positive outcomes from these experiences</w:t>
            </w:r>
            <w:r w:rsidR="00280256" w:rsidRPr="000F21F8">
              <w:rPr>
                <w:color w:val="auto"/>
                <w:lang w:val="en"/>
              </w:rPr>
              <w:t xml:space="preserve"> </w:t>
            </w:r>
            <w:r w:rsidR="00376107" w:rsidRPr="000F21F8">
              <w:rPr>
                <w:color w:val="auto"/>
                <w:lang w:val="en"/>
              </w:rPr>
              <w:t>in terms of</w:t>
            </w:r>
            <w:r w:rsidRPr="000F21F8">
              <w:rPr>
                <w:color w:val="auto"/>
                <w:lang w:val="en"/>
              </w:rPr>
              <w:t xml:space="preserve"> i</w:t>
            </w:r>
            <w:r w:rsidR="003F4C49" w:rsidRPr="000F21F8">
              <w:rPr>
                <w:color w:val="auto"/>
                <w:lang w:val="en"/>
              </w:rPr>
              <w:t>ncreased</w:t>
            </w:r>
            <w:r w:rsidRPr="000F21F8">
              <w:rPr>
                <w:color w:val="auto"/>
                <w:lang w:val="en"/>
              </w:rPr>
              <w:t xml:space="preserve"> awareness of online risks and </w:t>
            </w:r>
            <w:r w:rsidR="00B307B1" w:rsidRPr="000F21F8">
              <w:rPr>
                <w:color w:val="auto"/>
                <w:lang w:val="en"/>
              </w:rPr>
              <w:t>ways of dealing with</w:t>
            </w:r>
            <w:r w:rsidR="00763F81" w:rsidRPr="000F21F8">
              <w:rPr>
                <w:color w:val="auto"/>
                <w:lang w:val="en"/>
              </w:rPr>
              <w:t xml:space="preserve"> issues when they arise</w:t>
            </w:r>
            <w:r w:rsidRPr="000F21F8">
              <w:rPr>
                <w:color w:val="auto"/>
                <w:lang w:val="en"/>
              </w:rPr>
              <w:t>.</w:t>
            </w:r>
          </w:p>
          <w:p w14:paraId="244E8224" w14:textId="7C04C783" w:rsidR="00BE529B" w:rsidRPr="000F21F8" w:rsidRDefault="00D46C30" w:rsidP="0090278A">
            <w:pPr>
              <w:pStyle w:val="OESCBody"/>
              <w:numPr>
                <w:ilvl w:val="0"/>
                <w:numId w:val="9"/>
              </w:numPr>
              <w:spacing w:line="276" w:lineRule="auto"/>
              <w:rPr>
                <w:color w:val="auto"/>
                <w:lang w:val="en"/>
              </w:rPr>
            </w:pPr>
            <w:r w:rsidRPr="000F21F8">
              <w:rPr>
                <w:color w:val="auto"/>
                <w:lang w:val="en"/>
              </w:rPr>
              <w:t xml:space="preserve">Young people are not alone </w:t>
            </w:r>
            <w:r w:rsidR="00953E95" w:rsidRPr="000F21F8">
              <w:rPr>
                <w:color w:val="auto"/>
                <w:lang w:val="en"/>
              </w:rPr>
              <w:t xml:space="preserve">in </w:t>
            </w:r>
            <w:r w:rsidR="00870BB1">
              <w:rPr>
                <w:color w:val="auto"/>
                <w:lang w:val="en"/>
              </w:rPr>
              <w:t>having to deal with the</w:t>
            </w:r>
            <w:r w:rsidRPr="000F21F8">
              <w:rPr>
                <w:color w:val="auto"/>
                <w:lang w:val="en"/>
              </w:rPr>
              <w:t xml:space="preserve"> unpleasant aspects of </w:t>
            </w:r>
            <w:r w:rsidR="00D71A35" w:rsidRPr="000F21F8">
              <w:rPr>
                <w:color w:val="auto"/>
                <w:lang w:val="en"/>
              </w:rPr>
              <w:t>online participation</w:t>
            </w:r>
            <w:r w:rsidR="00947EFA" w:rsidRPr="000F21F8">
              <w:rPr>
                <w:color w:val="auto"/>
                <w:lang w:val="en"/>
              </w:rPr>
              <w:t xml:space="preserve"> with </w:t>
            </w:r>
            <w:r w:rsidR="00BE529B" w:rsidRPr="000F21F8">
              <w:rPr>
                <w:color w:val="auto"/>
                <w:lang w:val="en"/>
              </w:rPr>
              <w:t xml:space="preserve">adults </w:t>
            </w:r>
            <w:r w:rsidRPr="000F21F8">
              <w:rPr>
                <w:color w:val="auto"/>
                <w:lang w:val="en"/>
              </w:rPr>
              <w:t xml:space="preserve">also </w:t>
            </w:r>
            <w:r w:rsidR="00BE529B" w:rsidRPr="000F21F8">
              <w:rPr>
                <w:color w:val="auto"/>
                <w:lang w:val="en"/>
              </w:rPr>
              <w:t xml:space="preserve">experiencing similar </w:t>
            </w:r>
            <w:r w:rsidR="00B45A50" w:rsidRPr="000F21F8">
              <w:rPr>
                <w:color w:val="auto"/>
                <w:lang w:val="en"/>
              </w:rPr>
              <w:t>challenges</w:t>
            </w:r>
            <w:r w:rsidR="0023420A" w:rsidRPr="000F21F8">
              <w:rPr>
                <w:color w:val="auto"/>
                <w:lang w:val="en"/>
              </w:rPr>
              <w:t>. This is</w:t>
            </w:r>
            <w:r w:rsidR="00656215" w:rsidRPr="000F21F8">
              <w:rPr>
                <w:color w:val="auto"/>
                <w:lang w:val="en"/>
              </w:rPr>
              <w:t xml:space="preserve"> a reflection of </w:t>
            </w:r>
            <w:r w:rsidR="00BE529B" w:rsidRPr="000F21F8">
              <w:rPr>
                <w:color w:val="auto"/>
                <w:lang w:val="en"/>
              </w:rPr>
              <w:t xml:space="preserve">the importance of </w:t>
            </w:r>
            <w:r w:rsidR="0023420A" w:rsidRPr="000F21F8">
              <w:rPr>
                <w:color w:val="auto"/>
                <w:lang w:val="en"/>
              </w:rPr>
              <w:t>ongoing learning to</w:t>
            </w:r>
            <w:r w:rsidR="00BE529B" w:rsidRPr="000F21F8">
              <w:rPr>
                <w:color w:val="auto"/>
                <w:lang w:val="en"/>
              </w:rPr>
              <w:t xml:space="preserve"> build digital resilience</w:t>
            </w:r>
            <w:r w:rsidR="00D84692" w:rsidRPr="000F21F8">
              <w:rPr>
                <w:color w:val="auto"/>
                <w:lang w:val="en"/>
              </w:rPr>
              <w:t xml:space="preserve"> and respect online</w:t>
            </w:r>
            <w:r w:rsidR="00907DC3" w:rsidRPr="000F21F8">
              <w:rPr>
                <w:color w:val="auto"/>
                <w:lang w:val="en"/>
              </w:rPr>
              <w:t>.</w:t>
            </w:r>
          </w:p>
          <w:p w14:paraId="11895505" w14:textId="77777777" w:rsidR="00494F87" w:rsidRPr="00BE529B" w:rsidRDefault="00494F87" w:rsidP="000F21F8">
            <w:pPr>
              <w:pStyle w:val="OESCBody"/>
              <w:spacing w:line="276" w:lineRule="auto"/>
              <w:ind w:left="360"/>
            </w:pPr>
          </w:p>
          <w:p w14:paraId="666270D5" w14:textId="007D6A73" w:rsidR="005D757D" w:rsidRPr="000F21F8" w:rsidRDefault="00D92544">
            <w:pPr>
              <w:pStyle w:val="OESCBody"/>
              <w:rPr>
                <w:b/>
                <w:lang w:val="en-US"/>
              </w:rPr>
            </w:pPr>
            <w:r>
              <w:rPr>
                <w:b/>
                <w:color w:val="auto"/>
                <w:lang w:val="en"/>
              </w:rPr>
              <w:t>More detailed</w:t>
            </w:r>
            <w:r w:rsidR="000F2338" w:rsidRPr="000F21F8">
              <w:rPr>
                <w:b/>
                <w:color w:val="auto"/>
                <w:lang w:val="en"/>
              </w:rPr>
              <w:t xml:space="preserve"> findings</w:t>
            </w:r>
            <w:r>
              <w:rPr>
                <w:b/>
                <w:color w:val="auto"/>
                <w:lang w:val="en"/>
              </w:rPr>
              <w:t>:</w:t>
            </w:r>
          </w:p>
          <w:p w14:paraId="38F111C6" w14:textId="43E963CF" w:rsidR="00806C62" w:rsidRDefault="00806C62" w:rsidP="001965D8">
            <w:pPr>
              <w:pStyle w:val="OESCBody"/>
              <w:rPr>
                <w:lang w:val="en-US"/>
              </w:rPr>
            </w:pPr>
          </w:p>
          <w:p w14:paraId="03569229" w14:textId="5EAAD43E" w:rsidR="00806C62" w:rsidRPr="000F21F8" w:rsidRDefault="00070D45" w:rsidP="000F21F8">
            <w:pPr>
              <w:pStyle w:val="OESCBody"/>
              <w:rPr>
                <w:color w:val="auto"/>
                <w:lang w:val="en"/>
              </w:rPr>
            </w:pPr>
            <w:r>
              <w:rPr>
                <w:color w:val="auto"/>
                <w:lang w:val="en"/>
              </w:rPr>
              <w:t>Approximately 68% of</w:t>
            </w:r>
            <w:r w:rsidR="00AE2842">
              <w:rPr>
                <w:color w:val="auto"/>
                <w:lang w:val="en"/>
              </w:rPr>
              <w:t xml:space="preserve"> young social media users </w:t>
            </w:r>
            <w:r w:rsidR="00DF58C9" w:rsidRPr="000F21F8">
              <w:rPr>
                <w:color w:val="auto"/>
                <w:lang w:val="en"/>
              </w:rPr>
              <w:t>manage and curate their social media profiles</w:t>
            </w:r>
            <w:r w:rsidR="00806C62" w:rsidRPr="000F21F8">
              <w:rPr>
                <w:color w:val="auto"/>
                <w:lang w:val="en"/>
              </w:rPr>
              <w:t xml:space="preserve"> in a range of ways.</w:t>
            </w:r>
            <w:r w:rsidR="00AF7CA0">
              <w:rPr>
                <w:color w:val="auto"/>
                <w:lang w:val="en"/>
              </w:rPr>
              <w:t xml:space="preserve"> </w:t>
            </w:r>
            <w:r w:rsidR="00CC7EE6">
              <w:rPr>
                <w:color w:val="auto"/>
                <w:lang w:val="en"/>
              </w:rPr>
              <w:t>Specifically</w:t>
            </w:r>
            <w:r w:rsidR="00AF7CA0">
              <w:rPr>
                <w:color w:val="auto"/>
                <w:lang w:val="en"/>
              </w:rPr>
              <w:t>:</w:t>
            </w:r>
          </w:p>
          <w:p w14:paraId="6B381B3F" w14:textId="641D4355" w:rsidR="00DF58C9" w:rsidRPr="000F21F8" w:rsidRDefault="00AF7CA0" w:rsidP="0090278A">
            <w:pPr>
              <w:pStyle w:val="OESCBody"/>
              <w:numPr>
                <w:ilvl w:val="0"/>
                <w:numId w:val="14"/>
              </w:numPr>
              <w:rPr>
                <w:color w:val="auto"/>
                <w:lang w:val="en"/>
              </w:rPr>
            </w:pPr>
            <w:r>
              <w:rPr>
                <w:color w:val="auto"/>
                <w:lang w:val="en"/>
              </w:rPr>
              <w:t>46% blocked o</w:t>
            </w:r>
            <w:r w:rsidR="00DF58C9" w:rsidRPr="000F21F8">
              <w:rPr>
                <w:color w:val="auto"/>
                <w:lang w:val="en"/>
              </w:rPr>
              <w:t>r unfriend</w:t>
            </w:r>
            <w:r>
              <w:rPr>
                <w:color w:val="auto"/>
                <w:lang w:val="en"/>
              </w:rPr>
              <w:t>ed someone, 46% increased</w:t>
            </w:r>
            <w:r w:rsidR="00DF58C9" w:rsidRPr="000F21F8">
              <w:rPr>
                <w:color w:val="auto"/>
                <w:lang w:val="en"/>
              </w:rPr>
              <w:t xml:space="preserve"> privacy settings</w:t>
            </w:r>
            <w:r>
              <w:rPr>
                <w:color w:val="auto"/>
                <w:lang w:val="en"/>
              </w:rPr>
              <w:t>, 43% ensured</w:t>
            </w:r>
            <w:r w:rsidR="00DF58C9" w:rsidRPr="000F21F8">
              <w:rPr>
                <w:color w:val="auto"/>
                <w:lang w:val="en"/>
              </w:rPr>
              <w:t xml:space="preserve"> location details </w:t>
            </w:r>
            <w:r>
              <w:rPr>
                <w:color w:val="auto"/>
                <w:lang w:val="en"/>
              </w:rPr>
              <w:t>were</w:t>
            </w:r>
            <w:r w:rsidR="00DF58C9" w:rsidRPr="000F21F8">
              <w:rPr>
                <w:color w:val="auto"/>
                <w:lang w:val="en"/>
              </w:rPr>
              <w:t xml:space="preserve"> not automatically set</w:t>
            </w:r>
            <w:r>
              <w:rPr>
                <w:color w:val="auto"/>
                <w:lang w:val="en"/>
              </w:rPr>
              <w:t xml:space="preserve"> and 36% and 22% respectively removed </w:t>
            </w:r>
            <w:r w:rsidR="00DF58C9" w:rsidRPr="000F21F8">
              <w:rPr>
                <w:color w:val="auto"/>
                <w:lang w:val="en"/>
              </w:rPr>
              <w:t>comments they</w:t>
            </w:r>
            <w:r w:rsidR="00F146E4">
              <w:rPr>
                <w:color w:val="auto"/>
                <w:lang w:val="en"/>
              </w:rPr>
              <w:t>,</w:t>
            </w:r>
            <w:r w:rsidR="00DF58C9" w:rsidRPr="000F21F8">
              <w:rPr>
                <w:color w:val="auto"/>
                <w:lang w:val="en"/>
              </w:rPr>
              <w:t xml:space="preserve"> </w:t>
            </w:r>
            <w:r w:rsidR="00A30916" w:rsidRPr="000F21F8">
              <w:rPr>
                <w:color w:val="auto"/>
                <w:lang w:val="en"/>
              </w:rPr>
              <w:t>or</w:t>
            </w:r>
            <w:r w:rsidR="0037321C" w:rsidRPr="000F21F8">
              <w:rPr>
                <w:color w:val="auto"/>
                <w:lang w:val="en"/>
              </w:rPr>
              <w:t xml:space="preserve"> others</w:t>
            </w:r>
            <w:r w:rsidR="00F146E4">
              <w:rPr>
                <w:color w:val="auto"/>
                <w:lang w:val="en"/>
              </w:rPr>
              <w:t>,</w:t>
            </w:r>
            <w:r w:rsidR="0037321C" w:rsidRPr="000F21F8">
              <w:rPr>
                <w:color w:val="auto"/>
                <w:lang w:val="en"/>
              </w:rPr>
              <w:t xml:space="preserve"> </w:t>
            </w:r>
            <w:r w:rsidR="00E87474">
              <w:rPr>
                <w:color w:val="auto"/>
                <w:lang w:val="en"/>
              </w:rPr>
              <w:t>had</w:t>
            </w:r>
            <w:r>
              <w:rPr>
                <w:color w:val="auto"/>
                <w:lang w:val="en"/>
              </w:rPr>
              <w:t xml:space="preserve"> made</w:t>
            </w:r>
            <w:r w:rsidR="006F4822" w:rsidRPr="000F21F8">
              <w:rPr>
                <w:color w:val="auto"/>
                <w:lang w:val="en"/>
              </w:rPr>
              <w:t xml:space="preserve">. </w:t>
            </w:r>
          </w:p>
          <w:p w14:paraId="3342702B" w14:textId="3C6C64F5" w:rsidR="00F80706" w:rsidRPr="000F21F8" w:rsidRDefault="00F80706" w:rsidP="000F21F8">
            <w:pPr>
              <w:pStyle w:val="OESCBody"/>
              <w:rPr>
                <w:color w:val="auto"/>
                <w:lang w:val="en"/>
              </w:rPr>
            </w:pPr>
          </w:p>
          <w:p w14:paraId="142B84B0" w14:textId="248BFAA6" w:rsidR="00F05001" w:rsidRPr="000F21F8" w:rsidRDefault="00F146E4" w:rsidP="000F21F8">
            <w:pPr>
              <w:pStyle w:val="OESCBody"/>
              <w:rPr>
                <w:lang w:val="en"/>
              </w:rPr>
            </w:pPr>
            <w:r>
              <w:rPr>
                <w:color w:val="auto"/>
                <w:lang w:val="en"/>
              </w:rPr>
              <w:t xml:space="preserve">Young social media users </w:t>
            </w:r>
            <w:r w:rsidR="006330AC" w:rsidRPr="000F21F8">
              <w:rPr>
                <w:color w:val="auto"/>
                <w:lang w:val="en"/>
              </w:rPr>
              <w:t xml:space="preserve">encounter a </w:t>
            </w:r>
            <w:r w:rsidR="000F2338" w:rsidRPr="000F21F8">
              <w:rPr>
                <w:color w:val="auto"/>
                <w:lang w:val="en"/>
              </w:rPr>
              <w:t>variety</w:t>
            </w:r>
            <w:r w:rsidR="006330AC" w:rsidRPr="000F21F8">
              <w:rPr>
                <w:color w:val="auto"/>
                <w:lang w:val="en"/>
              </w:rPr>
              <w:t xml:space="preserve"> of negative </w:t>
            </w:r>
            <w:r w:rsidR="0049280E" w:rsidRPr="000F21F8">
              <w:rPr>
                <w:color w:val="auto"/>
                <w:lang w:val="en"/>
              </w:rPr>
              <w:t xml:space="preserve">experiences </w:t>
            </w:r>
            <w:r w:rsidR="003C3B12" w:rsidRPr="000F21F8">
              <w:rPr>
                <w:color w:val="auto"/>
                <w:lang w:val="en"/>
              </w:rPr>
              <w:t>online</w:t>
            </w:r>
            <w:r w:rsidR="00B70066" w:rsidRPr="000F21F8">
              <w:rPr>
                <w:color w:val="auto"/>
                <w:lang w:val="en"/>
              </w:rPr>
              <w:t xml:space="preserve"> </w:t>
            </w:r>
            <w:r w:rsidR="002275E0" w:rsidRPr="000F21F8">
              <w:rPr>
                <w:color w:val="auto"/>
                <w:lang w:val="en"/>
              </w:rPr>
              <w:t>including</w:t>
            </w:r>
            <w:r w:rsidR="00B70066" w:rsidRPr="000F21F8">
              <w:rPr>
                <w:color w:val="auto"/>
                <w:lang w:val="en"/>
              </w:rPr>
              <w:t xml:space="preserve">: </w:t>
            </w:r>
          </w:p>
          <w:p w14:paraId="6485356E" w14:textId="6EB20C85" w:rsidR="00A9170A" w:rsidRPr="006078C4" w:rsidRDefault="0034372D" w:rsidP="0090278A">
            <w:pPr>
              <w:pStyle w:val="OESCBody"/>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color w:val="auto"/>
                <w:lang w:val="en"/>
              </w:rPr>
            </w:pPr>
            <w:r w:rsidRPr="006078C4">
              <w:rPr>
                <w:color w:val="auto"/>
                <w:lang w:val="en"/>
              </w:rPr>
              <w:t>being</w:t>
            </w:r>
            <w:r w:rsidR="00A9170A" w:rsidRPr="006078C4">
              <w:rPr>
                <w:color w:val="auto"/>
                <w:lang w:val="en"/>
              </w:rPr>
              <w:t xml:space="preserve"> contacted by strangers/someone they did not know, 25%</w:t>
            </w:r>
          </w:p>
          <w:p w14:paraId="655FA795" w14:textId="291B7152" w:rsidR="00A9170A" w:rsidRPr="006078C4" w:rsidRDefault="0034372D" w:rsidP="0090278A">
            <w:pPr>
              <w:pStyle w:val="OESCBody"/>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color w:val="auto"/>
                <w:lang w:val="en"/>
              </w:rPr>
            </w:pPr>
            <w:r w:rsidRPr="006078C4">
              <w:rPr>
                <w:color w:val="auto"/>
                <w:lang w:val="en"/>
              </w:rPr>
              <w:t>b</w:t>
            </w:r>
            <w:r w:rsidR="00A9170A" w:rsidRPr="006078C4">
              <w:rPr>
                <w:color w:val="auto"/>
                <w:lang w:val="en"/>
              </w:rPr>
              <w:t xml:space="preserve">eing </w:t>
            </w:r>
            <w:r w:rsidR="00F146E4">
              <w:rPr>
                <w:color w:val="auto"/>
                <w:lang w:val="en"/>
              </w:rPr>
              <w:t>l</w:t>
            </w:r>
            <w:r w:rsidR="00A9170A" w:rsidRPr="006078C4">
              <w:rPr>
                <w:color w:val="auto"/>
                <w:lang w:val="en"/>
              </w:rPr>
              <w:t>eft out by others, 21%</w:t>
            </w:r>
          </w:p>
          <w:p w14:paraId="21ACEB2D" w14:textId="1CD7276A" w:rsidR="00A9170A" w:rsidRPr="006078C4" w:rsidRDefault="008667EA" w:rsidP="0090278A">
            <w:pPr>
              <w:pStyle w:val="OESCBody"/>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color w:val="auto"/>
                <w:lang w:val="en"/>
              </w:rPr>
            </w:pPr>
            <w:r w:rsidRPr="006078C4">
              <w:rPr>
                <w:color w:val="auto"/>
                <w:lang w:val="en"/>
              </w:rPr>
              <w:t>ha</w:t>
            </w:r>
            <w:r w:rsidR="003C315E">
              <w:rPr>
                <w:color w:val="auto"/>
                <w:lang w:val="en"/>
              </w:rPr>
              <w:t>ving</w:t>
            </w:r>
            <w:r w:rsidR="00A9170A" w:rsidRPr="006078C4">
              <w:rPr>
                <w:color w:val="auto"/>
                <w:lang w:val="en"/>
              </w:rPr>
              <w:t xml:space="preserve"> mean things </w:t>
            </w:r>
            <w:r w:rsidRPr="006078C4">
              <w:rPr>
                <w:color w:val="auto"/>
                <w:lang w:val="en"/>
              </w:rPr>
              <w:t xml:space="preserve">said </w:t>
            </w:r>
            <w:r w:rsidR="00A9170A" w:rsidRPr="006078C4">
              <w:rPr>
                <w:color w:val="auto"/>
                <w:lang w:val="en"/>
              </w:rPr>
              <w:t>about them/called names, 19%</w:t>
            </w:r>
          </w:p>
          <w:p w14:paraId="01C6F458" w14:textId="2496E013" w:rsidR="00A9170A" w:rsidRPr="006078C4" w:rsidRDefault="0034372D" w:rsidP="0090278A">
            <w:pPr>
              <w:pStyle w:val="OESCBody"/>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color w:val="auto"/>
                <w:lang w:val="en"/>
              </w:rPr>
            </w:pPr>
            <w:r w:rsidRPr="006078C4">
              <w:rPr>
                <w:color w:val="auto"/>
                <w:lang w:val="en"/>
              </w:rPr>
              <w:t>receiving</w:t>
            </w:r>
            <w:r w:rsidR="00A9170A" w:rsidRPr="006078C4">
              <w:rPr>
                <w:color w:val="auto"/>
                <w:lang w:val="en"/>
              </w:rPr>
              <w:t xml:space="preserve"> repeated unwanted online messages from someone, 13%</w:t>
            </w:r>
          </w:p>
          <w:p w14:paraId="48988306" w14:textId="20CB10D4" w:rsidR="00A9170A" w:rsidRPr="006078C4" w:rsidRDefault="003C315E" w:rsidP="0090278A">
            <w:pPr>
              <w:pStyle w:val="OESCBody"/>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rPr>
                <w:color w:val="auto"/>
                <w:lang w:val="en"/>
              </w:rPr>
            </w:pPr>
            <w:r>
              <w:rPr>
                <w:color w:val="auto"/>
                <w:lang w:val="en"/>
              </w:rPr>
              <w:t xml:space="preserve">having </w:t>
            </w:r>
            <w:r w:rsidR="00B75E19" w:rsidRPr="006078C4">
              <w:rPr>
                <w:color w:val="auto"/>
                <w:lang w:val="en"/>
              </w:rPr>
              <w:t>lies/</w:t>
            </w:r>
            <w:proofErr w:type="spellStart"/>
            <w:r w:rsidR="00B75E19" w:rsidRPr="006078C4">
              <w:rPr>
                <w:color w:val="auto"/>
                <w:lang w:val="en"/>
              </w:rPr>
              <w:t>rumours</w:t>
            </w:r>
            <w:proofErr w:type="spellEnd"/>
            <w:r w:rsidR="00A9170A" w:rsidRPr="006078C4">
              <w:rPr>
                <w:color w:val="auto"/>
                <w:lang w:val="en"/>
              </w:rPr>
              <w:t xml:space="preserve"> spread about them, 13%.</w:t>
            </w:r>
          </w:p>
          <w:p w14:paraId="5ABCF1AC" w14:textId="77777777" w:rsidR="00F05001" w:rsidRPr="006078C4" w:rsidRDefault="00F05001">
            <w:pPr>
              <w:pStyle w:val="OESCBody"/>
              <w:ind w:left="360"/>
              <w:rPr>
                <w:color w:val="auto"/>
                <w:lang w:val="en"/>
              </w:rPr>
            </w:pPr>
          </w:p>
          <w:p w14:paraId="70051D58" w14:textId="2F181759" w:rsidR="00C77CD5" w:rsidRPr="006078C4" w:rsidRDefault="00953E95" w:rsidP="006078C4">
            <w:pPr>
              <w:pStyle w:val="OESCBody"/>
              <w:rPr>
                <w:lang w:val="en"/>
              </w:rPr>
            </w:pPr>
            <w:r w:rsidRPr="006078C4">
              <w:rPr>
                <w:color w:val="auto"/>
                <w:lang w:val="en"/>
              </w:rPr>
              <w:t>Young people</w:t>
            </w:r>
            <w:r w:rsidR="00AD7789" w:rsidRPr="006078C4">
              <w:rPr>
                <w:color w:val="auto"/>
                <w:lang w:val="en"/>
              </w:rPr>
              <w:t xml:space="preserve"> more often use informal channels to deal with</w:t>
            </w:r>
            <w:r w:rsidR="00E41685" w:rsidRPr="006078C4">
              <w:rPr>
                <w:color w:val="auto"/>
                <w:lang w:val="en"/>
              </w:rPr>
              <w:t xml:space="preserve"> online issues</w:t>
            </w:r>
            <w:r w:rsidR="00A11A7A" w:rsidRPr="006078C4">
              <w:rPr>
                <w:color w:val="auto"/>
                <w:lang w:val="en"/>
              </w:rPr>
              <w:t xml:space="preserve"> including:</w:t>
            </w:r>
            <w:r w:rsidR="00AD7789" w:rsidRPr="006078C4">
              <w:rPr>
                <w:color w:val="auto"/>
                <w:lang w:val="en"/>
              </w:rPr>
              <w:t xml:space="preserve"> </w:t>
            </w:r>
          </w:p>
          <w:p w14:paraId="7F4E0757" w14:textId="2EFAC02A" w:rsidR="0029461B" w:rsidRPr="006078C4" w:rsidRDefault="00DD45F1" w:rsidP="0090278A">
            <w:pPr>
              <w:pStyle w:val="OESCBody"/>
              <w:numPr>
                <w:ilvl w:val="0"/>
                <w:numId w:val="14"/>
              </w:numPr>
              <w:rPr>
                <w:color w:val="auto"/>
                <w:lang w:val="en"/>
              </w:rPr>
            </w:pPr>
            <w:r w:rsidRPr="006078C4">
              <w:rPr>
                <w:color w:val="auto"/>
                <w:lang w:val="en"/>
              </w:rPr>
              <w:t>t</w:t>
            </w:r>
            <w:r w:rsidR="00A11A7A" w:rsidRPr="006078C4">
              <w:rPr>
                <w:color w:val="auto"/>
                <w:lang w:val="en"/>
              </w:rPr>
              <w:t>elling</w:t>
            </w:r>
            <w:r w:rsidRPr="006078C4">
              <w:rPr>
                <w:color w:val="auto"/>
                <w:lang w:val="en"/>
              </w:rPr>
              <w:t xml:space="preserve"> </w:t>
            </w:r>
            <w:r w:rsidR="00E41685" w:rsidRPr="006078C4">
              <w:rPr>
                <w:color w:val="auto"/>
                <w:lang w:val="en"/>
              </w:rPr>
              <w:t xml:space="preserve">a </w:t>
            </w:r>
            <w:r w:rsidR="00731B73" w:rsidRPr="006078C4">
              <w:rPr>
                <w:color w:val="auto"/>
                <w:lang w:val="en"/>
              </w:rPr>
              <w:t>family</w:t>
            </w:r>
            <w:r w:rsidR="00E41685" w:rsidRPr="006078C4">
              <w:rPr>
                <w:color w:val="auto"/>
                <w:lang w:val="en"/>
              </w:rPr>
              <w:t xml:space="preserve"> member</w:t>
            </w:r>
            <w:r w:rsidR="00731B73" w:rsidRPr="006078C4">
              <w:rPr>
                <w:color w:val="auto"/>
                <w:lang w:val="en"/>
              </w:rPr>
              <w:t>—parents (</w:t>
            </w:r>
            <w:r w:rsidR="00A1314B" w:rsidRPr="006078C4">
              <w:rPr>
                <w:color w:val="auto"/>
                <w:lang w:val="en"/>
              </w:rPr>
              <w:t>55%</w:t>
            </w:r>
            <w:r w:rsidR="00731B73" w:rsidRPr="006078C4">
              <w:rPr>
                <w:color w:val="auto"/>
                <w:lang w:val="en"/>
              </w:rPr>
              <w:t>), siblings (15%)</w:t>
            </w:r>
          </w:p>
          <w:p w14:paraId="4D98C6F6" w14:textId="66F220BA" w:rsidR="00E43ED8" w:rsidRPr="006078C4" w:rsidRDefault="00E43ED8" w:rsidP="0090278A">
            <w:pPr>
              <w:pStyle w:val="OESCBody"/>
              <w:numPr>
                <w:ilvl w:val="0"/>
                <w:numId w:val="14"/>
              </w:numPr>
              <w:rPr>
                <w:color w:val="auto"/>
                <w:lang w:val="en"/>
              </w:rPr>
            </w:pPr>
            <w:r w:rsidRPr="006078C4">
              <w:rPr>
                <w:color w:val="auto"/>
                <w:lang w:val="en"/>
              </w:rPr>
              <w:t>block</w:t>
            </w:r>
            <w:r w:rsidR="00A11A7A" w:rsidRPr="006078C4">
              <w:rPr>
                <w:color w:val="auto"/>
                <w:lang w:val="en"/>
              </w:rPr>
              <w:t>ing</w:t>
            </w:r>
            <w:r w:rsidRPr="006078C4">
              <w:rPr>
                <w:color w:val="auto"/>
                <w:lang w:val="en"/>
              </w:rPr>
              <w:t xml:space="preserve"> the offending social media account, 37%</w:t>
            </w:r>
          </w:p>
          <w:p w14:paraId="51C1CED6" w14:textId="3CADAAF4" w:rsidR="0029461B" w:rsidRPr="006078C4" w:rsidRDefault="0029461B" w:rsidP="0090278A">
            <w:pPr>
              <w:pStyle w:val="OESCBody"/>
              <w:numPr>
                <w:ilvl w:val="0"/>
                <w:numId w:val="14"/>
              </w:numPr>
              <w:rPr>
                <w:color w:val="auto"/>
                <w:lang w:val="en"/>
              </w:rPr>
            </w:pPr>
            <w:r w:rsidRPr="006078C4">
              <w:rPr>
                <w:color w:val="auto"/>
                <w:lang w:val="en"/>
              </w:rPr>
              <w:t>t</w:t>
            </w:r>
            <w:r w:rsidR="00A11A7A" w:rsidRPr="006078C4">
              <w:rPr>
                <w:color w:val="auto"/>
                <w:lang w:val="en"/>
              </w:rPr>
              <w:t>elling</w:t>
            </w:r>
            <w:r w:rsidRPr="006078C4">
              <w:rPr>
                <w:color w:val="auto"/>
                <w:lang w:val="en"/>
              </w:rPr>
              <w:t xml:space="preserve"> </w:t>
            </w:r>
            <w:r w:rsidR="001A3E83" w:rsidRPr="006078C4">
              <w:rPr>
                <w:color w:val="auto"/>
                <w:lang w:val="en"/>
              </w:rPr>
              <w:t>friends, 28%</w:t>
            </w:r>
          </w:p>
          <w:p w14:paraId="121BFAE0" w14:textId="28382A8F" w:rsidR="00C77CD5" w:rsidRPr="006078C4" w:rsidRDefault="00D615BD" w:rsidP="0090278A">
            <w:pPr>
              <w:pStyle w:val="OESCBody"/>
              <w:numPr>
                <w:ilvl w:val="0"/>
                <w:numId w:val="14"/>
              </w:numPr>
              <w:rPr>
                <w:color w:val="auto"/>
                <w:lang w:val="en"/>
              </w:rPr>
            </w:pPr>
            <w:r w:rsidRPr="006078C4">
              <w:rPr>
                <w:color w:val="auto"/>
                <w:lang w:val="en"/>
              </w:rPr>
              <w:t>r</w:t>
            </w:r>
            <w:r w:rsidR="00C77CD5" w:rsidRPr="006078C4">
              <w:rPr>
                <w:color w:val="auto"/>
                <w:lang w:val="en"/>
              </w:rPr>
              <w:t>eport</w:t>
            </w:r>
            <w:r w:rsidR="00A11A7A" w:rsidRPr="006078C4">
              <w:rPr>
                <w:color w:val="auto"/>
                <w:lang w:val="en"/>
              </w:rPr>
              <w:t>ing</w:t>
            </w:r>
            <w:r w:rsidR="00C77CD5" w:rsidRPr="006078C4">
              <w:rPr>
                <w:color w:val="auto"/>
                <w:lang w:val="en"/>
              </w:rPr>
              <w:t xml:space="preserve"> it to the website or social media company</w:t>
            </w:r>
            <w:r w:rsidR="00262CE0" w:rsidRPr="00262CE0">
              <w:rPr>
                <w:color w:val="auto"/>
                <w:lang w:val="en"/>
              </w:rPr>
              <w:t>, 12</w:t>
            </w:r>
            <w:r w:rsidR="00C77CD5" w:rsidRPr="006078C4">
              <w:rPr>
                <w:color w:val="auto"/>
                <w:lang w:val="en"/>
              </w:rPr>
              <w:t>%</w:t>
            </w:r>
            <w:r w:rsidR="001A3E83" w:rsidRPr="006078C4">
              <w:rPr>
                <w:color w:val="auto"/>
                <w:lang w:val="en"/>
              </w:rPr>
              <w:t>.</w:t>
            </w:r>
          </w:p>
          <w:p w14:paraId="60683801" w14:textId="77777777" w:rsidR="009B2BDE" w:rsidRDefault="009B2BDE" w:rsidP="009B2BDE">
            <w:pPr>
              <w:pStyle w:val="OESCBody"/>
            </w:pPr>
          </w:p>
          <w:p w14:paraId="5C4FC73B" w14:textId="54BEC88B" w:rsidR="009B2BDE" w:rsidRPr="006078C4" w:rsidRDefault="00105FA6" w:rsidP="006078C4">
            <w:pPr>
              <w:pStyle w:val="OESCBody"/>
              <w:rPr>
                <w:color w:val="auto"/>
                <w:lang w:val="en"/>
              </w:rPr>
            </w:pPr>
            <w:r w:rsidRPr="006078C4">
              <w:rPr>
                <w:color w:val="auto"/>
                <w:lang w:val="en"/>
              </w:rPr>
              <w:t xml:space="preserve">Nearly 6 in 10 </w:t>
            </w:r>
            <w:r w:rsidR="00723DE9" w:rsidRPr="006078C4">
              <w:rPr>
                <w:color w:val="auto"/>
                <w:lang w:val="en"/>
              </w:rPr>
              <w:t>respondents</w:t>
            </w:r>
            <w:r w:rsidRPr="006078C4">
              <w:rPr>
                <w:color w:val="auto"/>
                <w:lang w:val="en"/>
              </w:rPr>
              <w:t xml:space="preserve"> </w:t>
            </w:r>
            <w:r w:rsidR="002762D0" w:rsidRPr="006078C4">
              <w:rPr>
                <w:color w:val="auto"/>
                <w:lang w:val="en"/>
              </w:rPr>
              <w:t xml:space="preserve">who </w:t>
            </w:r>
            <w:r w:rsidR="00723DE9" w:rsidRPr="006078C4">
              <w:rPr>
                <w:color w:val="auto"/>
                <w:lang w:val="en"/>
              </w:rPr>
              <w:t xml:space="preserve">reported a </w:t>
            </w:r>
            <w:r w:rsidR="002762D0" w:rsidRPr="006078C4">
              <w:rPr>
                <w:color w:val="auto"/>
                <w:lang w:val="en"/>
              </w:rPr>
              <w:t>negative</w:t>
            </w:r>
            <w:r w:rsidR="00684728" w:rsidRPr="006078C4">
              <w:rPr>
                <w:color w:val="auto"/>
                <w:lang w:val="en"/>
              </w:rPr>
              <w:t xml:space="preserve"> </w:t>
            </w:r>
            <w:r w:rsidR="00723DE9" w:rsidRPr="006078C4">
              <w:rPr>
                <w:color w:val="auto"/>
                <w:lang w:val="en"/>
              </w:rPr>
              <w:t>experience</w:t>
            </w:r>
            <w:r w:rsidR="00684728" w:rsidRPr="006078C4">
              <w:rPr>
                <w:color w:val="auto"/>
                <w:lang w:val="en"/>
              </w:rPr>
              <w:t xml:space="preserve"> online</w:t>
            </w:r>
            <w:r w:rsidR="002762D0" w:rsidRPr="006078C4">
              <w:rPr>
                <w:color w:val="auto"/>
                <w:lang w:val="en"/>
              </w:rPr>
              <w:t xml:space="preserve"> in the 12 month</w:t>
            </w:r>
            <w:r w:rsidR="00F146E4">
              <w:rPr>
                <w:color w:val="auto"/>
                <w:lang w:val="en"/>
              </w:rPr>
              <w:t xml:space="preserve"> assessment period</w:t>
            </w:r>
            <w:r w:rsidR="002762D0" w:rsidRPr="006078C4">
              <w:rPr>
                <w:color w:val="auto"/>
                <w:lang w:val="en"/>
              </w:rPr>
              <w:t xml:space="preserve"> </w:t>
            </w:r>
            <w:r w:rsidR="00537051" w:rsidRPr="006078C4">
              <w:rPr>
                <w:color w:val="auto"/>
                <w:lang w:val="en"/>
              </w:rPr>
              <w:t>identified</w:t>
            </w:r>
            <w:r w:rsidRPr="006078C4">
              <w:rPr>
                <w:color w:val="auto"/>
                <w:lang w:val="en"/>
              </w:rPr>
              <w:t xml:space="preserve"> </w:t>
            </w:r>
            <w:r w:rsidR="00A11A7A" w:rsidRPr="006078C4">
              <w:rPr>
                <w:color w:val="auto"/>
                <w:lang w:val="en"/>
              </w:rPr>
              <w:t>emotional and</w:t>
            </w:r>
            <w:r w:rsidR="002762D0" w:rsidRPr="006078C4">
              <w:rPr>
                <w:color w:val="auto"/>
                <w:lang w:val="en"/>
              </w:rPr>
              <w:t>/or</w:t>
            </w:r>
            <w:r w:rsidR="00A11A7A" w:rsidRPr="006078C4">
              <w:rPr>
                <w:color w:val="auto"/>
                <w:lang w:val="en"/>
              </w:rPr>
              <w:t xml:space="preserve"> psychological</w:t>
            </w:r>
            <w:r w:rsidRPr="006078C4">
              <w:rPr>
                <w:color w:val="auto"/>
                <w:lang w:val="en"/>
              </w:rPr>
              <w:t xml:space="preserve"> impacts </w:t>
            </w:r>
            <w:r w:rsidR="002762D0" w:rsidRPr="006078C4">
              <w:rPr>
                <w:color w:val="auto"/>
                <w:lang w:val="en"/>
              </w:rPr>
              <w:t>as a result</w:t>
            </w:r>
            <w:r w:rsidR="00F146E4">
              <w:rPr>
                <w:color w:val="auto"/>
                <w:lang w:val="en"/>
              </w:rPr>
              <w:t>, reporting</w:t>
            </w:r>
            <w:r w:rsidRPr="006078C4">
              <w:rPr>
                <w:color w:val="auto"/>
                <w:lang w:val="en"/>
              </w:rPr>
              <w:t>:</w:t>
            </w:r>
            <w:r w:rsidR="00A11A7A" w:rsidRPr="006078C4">
              <w:rPr>
                <w:color w:val="auto"/>
                <w:lang w:val="en"/>
              </w:rPr>
              <w:t xml:space="preserve"> </w:t>
            </w:r>
          </w:p>
          <w:p w14:paraId="0C081CB3" w14:textId="77777777" w:rsidR="00ED701B" w:rsidRPr="006078C4" w:rsidRDefault="00ED701B" w:rsidP="0090278A">
            <w:pPr>
              <w:pStyle w:val="OESCBody"/>
              <w:numPr>
                <w:ilvl w:val="0"/>
                <w:numId w:val="14"/>
              </w:numPr>
              <w:rPr>
                <w:color w:val="auto"/>
                <w:lang w:val="en"/>
              </w:rPr>
            </w:pPr>
            <w:r w:rsidRPr="006078C4">
              <w:rPr>
                <w:color w:val="auto"/>
                <w:lang w:val="en"/>
              </w:rPr>
              <w:t>I did not feel good about myself, 36%</w:t>
            </w:r>
          </w:p>
          <w:p w14:paraId="465BA841" w14:textId="2D33CC2D" w:rsidR="001B0370" w:rsidRPr="006078C4" w:rsidRDefault="001B0370" w:rsidP="0090278A">
            <w:pPr>
              <w:pStyle w:val="OESCBody"/>
              <w:numPr>
                <w:ilvl w:val="0"/>
                <w:numId w:val="14"/>
              </w:numPr>
              <w:rPr>
                <w:color w:val="auto"/>
                <w:lang w:val="en"/>
              </w:rPr>
            </w:pPr>
            <w:r w:rsidRPr="006078C4">
              <w:rPr>
                <w:color w:val="auto"/>
                <w:lang w:val="en"/>
              </w:rPr>
              <w:t>I felt anger, fear, helpless, without power, 35%</w:t>
            </w:r>
          </w:p>
          <w:p w14:paraId="326EC6E9" w14:textId="77777777" w:rsidR="002601B5" w:rsidRPr="006078C4" w:rsidRDefault="00ED701B" w:rsidP="0090278A">
            <w:pPr>
              <w:pStyle w:val="OESCBody"/>
              <w:numPr>
                <w:ilvl w:val="0"/>
                <w:numId w:val="14"/>
              </w:numPr>
              <w:rPr>
                <w:color w:val="auto"/>
                <w:lang w:val="en"/>
              </w:rPr>
            </w:pPr>
            <w:r w:rsidRPr="006078C4">
              <w:rPr>
                <w:color w:val="auto"/>
                <w:lang w:val="en"/>
              </w:rPr>
              <w:t>I felt left out/I lost some of my friends, 24%</w:t>
            </w:r>
          </w:p>
          <w:p w14:paraId="5B07CE24" w14:textId="77777777" w:rsidR="002601B5" w:rsidRPr="006078C4" w:rsidRDefault="002601B5" w:rsidP="0090278A">
            <w:pPr>
              <w:pStyle w:val="OESCBody"/>
              <w:numPr>
                <w:ilvl w:val="0"/>
                <w:numId w:val="14"/>
              </w:numPr>
              <w:rPr>
                <w:color w:val="auto"/>
                <w:lang w:val="en"/>
              </w:rPr>
            </w:pPr>
            <w:r w:rsidRPr="006078C4">
              <w:rPr>
                <w:color w:val="auto"/>
                <w:lang w:val="en"/>
              </w:rPr>
              <w:t>My reputation was damaged, 11%</w:t>
            </w:r>
          </w:p>
          <w:p w14:paraId="5F2CEC4E" w14:textId="108EF290" w:rsidR="00ED701B" w:rsidRPr="006078C4" w:rsidRDefault="002601B5" w:rsidP="0090278A">
            <w:pPr>
              <w:pStyle w:val="OESCBody"/>
              <w:numPr>
                <w:ilvl w:val="0"/>
                <w:numId w:val="14"/>
              </w:numPr>
              <w:rPr>
                <w:color w:val="auto"/>
                <w:lang w:val="en"/>
              </w:rPr>
            </w:pPr>
            <w:r w:rsidRPr="006078C4">
              <w:rPr>
                <w:color w:val="auto"/>
                <w:lang w:val="en"/>
              </w:rPr>
              <w:t>I didn’t feel close to my family and/or friends, 9%</w:t>
            </w:r>
            <w:r w:rsidR="00D743C0" w:rsidRPr="006078C4">
              <w:rPr>
                <w:color w:val="auto"/>
                <w:lang w:val="en"/>
              </w:rPr>
              <w:t>.</w:t>
            </w:r>
          </w:p>
          <w:p w14:paraId="5CF4BF44" w14:textId="77777777" w:rsidR="009B2BDE" w:rsidRDefault="009B2BDE" w:rsidP="009B2BDE">
            <w:pPr>
              <w:pStyle w:val="OESCBody"/>
            </w:pPr>
          </w:p>
          <w:p w14:paraId="2E548AED" w14:textId="4FE77A3D" w:rsidR="005967E5" w:rsidRPr="006078C4" w:rsidRDefault="00DE0875" w:rsidP="006078C4">
            <w:pPr>
              <w:pStyle w:val="OESCBody"/>
              <w:rPr>
                <w:color w:val="auto"/>
                <w:lang w:val="en"/>
              </w:rPr>
            </w:pPr>
            <w:r w:rsidRPr="006078C4">
              <w:rPr>
                <w:color w:val="auto"/>
                <w:lang w:val="en"/>
              </w:rPr>
              <w:t>A similar</w:t>
            </w:r>
            <w:r w:rsidR="00DC47CD" w:rsidRPr="006078C4">
              <w:rPr>
                <w:color w:val="auto"/>
                <w:lang w:val="en"/>
              </w:rPr>
              <w:t xml:space="preserve"> proportion also </w:t>
            </w:r>
            <w:r w:rsidR="001557A5" w:rsidRPr="006078C4">
              <w:rPr>
                <w:color w:val="auto"/>
                <w:lang w:val="en"/>
              </w:rPr>
              <w:t>report</w:t>
            </w:r>
            <w:r w:rsidR="0007446B" w:rsidRPr="006078C4">
              <w:rPr>
                <w:color w:val="auto"/>
                <w:lang w:val="en"/>
              </w:rPr>
              <w:t>ed</w:t>
            </w:r>
            <w:r w:rsidR="001557A5" w:rsidRPr="006078C4">
              <w:rPr>
                <w:color w:val="auto"/>
                <w:lang w:val="en"/>
              </w:rPr>
              <w:t xml:space="preserve"> </w:t>
            </w:r>
            <w:r w:rsidR="00DC47CD" w:rsidRPr="006078C4">
              <w:rPr>
                <w:color w:val="auto"/>
                <w:lang w:val="en"/>
              </w:rPr>
              <w:t>positive outcomes from these experiences</w:t>
            </w:r>
            <w:r w:rsidR="005967E5" w:rsidRPr="006078C4">
              <w:rPr>
                <w:color w:val="auto"/>
                <w:lang w:val="en"/>
              </w:rPr>
              <w:t>:</w:t>
            </w:r>
          </w:p>
          <w:p w14:paraId="157E07A4" w14:textId="77777777" w:rsidR="005967E5" w:rsidRPr="006078C4" w:rsidRDefault="005967E5" w:rsidP="0090278A">
            <w:pPr>
              <w:pStyle w:val="OESCBody"/>
              <w:numPr>
                <w:ilvl w:val="0"/>
                <w:numId w:val="14"/>
              </w:numPr>
              <w:rPr>
                <w:color w:val="auto"/>
                <w:lang w:val="en"/>
              </w:rPr>
            </w:pPr>
            <w:r w:rsidRPr="006078C4">
              <w:rPr>
                <w:color w:val="auto"/>
                <w:lang w:val="en"/>
              </w:rPr>
              <w:t>I became more aware of online risks, 40%</w:t>
            </w:r>
          </w:p>
          <w:p w14:paraId="2DEEC572" w14:textId="52B95B26" w:rsidR="002F795A" w:rsidRPr="006078C4" w:rsidRDefault="00240DF2" w:rsidP="0090278A">
            <w:pPr>
              <w:pStyle w:val="OESCBody"/>
              <w:numPr>
                <w:ilvl w:val="0"/>
                <w:numId w:val="14"/>
              </w:numPr>
              <w:rPr>
                <w:color w:val="auto"/>
                <w:lang w:val="en"/>
              </w:rPr>
            </w:pPr>
            <w:r w:rsidRPr="006078C4">
              <w:rPr>
                <w:color w:val="auto"/>
                <w:lang w:val="en"/>
              </w:rPr>
              <w:t>I beca</w:t>
            </w:r>
            <w:r w:rsidR="005967E5" w:rsidRPr="006078C4">
              <w:rPr>
                <w:color w:val="auto"/>
                <w:lang w:val="en"/>
              </w:rPr>
              <w:t>me more aware</w:t>
            </w:r>
            <w:r w:rsidR="00D743C0" w:rsidRPr="006078C4">
              <w:rPr>
                <w:color w:val="auto"/>
                <w:lang w:val="en"/>
              </w:rPr>
              <w:t xml:space="preserve"> of who my real friends are, 33%</w:t>
            </w:r>
          </w:p>
          <w:p w14:paraId="345A8D17" w14:textId="5F216CAB" w:rsidR="009B2BDE" w:rsidRPr="006078C4" w:rsidRDefault="002F795A" w:rsidP="0090278A">
            <w:pPr>
              <w:pStyle w:val="OESCBody"/>
              <w:numPr>
                <w:ilvl w:val="0"/>
                <w:numId w:val="14"/>
              </w:numPr>
              <w:rPr>
                <w:color w:val="auto"/>
                <w:lang w:val="en"/>
              </w:rPr>
            </w:pPr>
            <w:r w:rsidRPr="006078C4">
              <w:rPr>
                <w:color w:val="auto"/>
                <w:lang w:val="en"/>
              </w:rPr>
              <w:t>I learnt to use the internet in a more balanced way, 23%</w:t>
            </w:r>
          </w:p>
          <w:p w14:paraId="7E9CC43E" w14:textId="77777777" w:rsidR="002601B5" w:rsidRPr="006078C4" w:rsidRDefault="002601B5" w:rsidP="0090278A">
            <w:pPr>
              <w:pStyle w:val="OESCBody"/>
              <w:numPr>
                <w:ilvl w:val="0"/>
                <w:numId w:val="14"/>
              </w:numPr>
              <w:rPr>
                <w:color w:val="auto"/>
                <w:lang w:val="en"/>
              </w:rPr>
            </w:pPr>
            <w:r w:rsidRPr="006078C4">
              <w:rPr>
                <w:color w:val="auto"/>
                <w:lang w:val="en"/>
              </w:rPr>
              <w:t xml:space="preserve">I developed a greater understanding of my own </w:t>
            </w:r>
            <w:proofErr w:type="spellStart"/>
            <w:r w:rsidRPr="006078C4">
              <w:rPr>
                <w:color w:val="auto"/>
                <w:lang w:val="en"/>
              </w:rPr>
              <w:t>behaviour</w:t>
            </w:r>
            <w:proofErr w:type="spellEnd"/>
            <w:r w:rsidRPr="006078C4">
              <w:rPr>
                <w:color w:val="auto"/>
                <w:lang w:val="en"/>
              </w:rPr>
              <w:t xml:space="preserve"> online, 19%</w:t>
            </w:r>
          </w:p>
          <w:p w14:paraId="54BAEADA" w14:textId="77777777" w:rsidR="00C169F8" w:rsidRPr="006078C4" w:rsidRDefault="00C169F8" w:rsidP="001B3527">
            <w:pPr>
              <w:pStyle w:val="OESCBody"/>
              <w:ind w:left="360"/>
              <w:rPr>
                <w:color w:val="auto"/>
                <w:lang w:val="en"/>
              </w:rPr>
            </w:pPr>
          </w:p>
          <w:p w14:paraId="32177B07" w14:textId="61F81E22" w:rsidR="002601B5" w:rsidRPr="006078C4" w:rsidRDefault="002601B5" w:rsidP="0090278A">
            <w:pPr>
              <w:pStyle w:val="OESCBody"/>
              <w:numPr>
                <w:ilvl w:val="0"/>
                <w:numId w:val="14"/>
              </w:numPr>
              <w:rPr>
                <w:color w:val="auto"/>
                <w:lang w:val="en"/>
              </w:rPr>
            </w:pPr>
            <w:r w:rsidRPr="006078C4">
              <w:rPr>
                <w:color w:val="auto"/>
                <w:lang w:val="en"/>
              </w:rPr>
              <w:lastRenderedPageBreak/>
              <w:t>I became more able to overcome problems that I experienced online, 14%.</w:t>
            </w:r>
          </w:p>
          <w:p w14:paraId="257946BF" w14:textId="77777777" w:rsidR="0007446B" w:rsidRDefault="0007446B" w:rsidP="006078C4">
            <w:pPr>
              <w:pStyle w:val="OESCBody"/>
              <w:ind w:left="360"/>
            </w:pPr>
          </w:p>
          <w:p w14:paraId="121D50AD" w14:textId="4830D824" w:rsidR="001B3527" w:rsidRDefault="005E4561" w:rsidP="001B352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Unicode MS"/>
                <w:lang w:val="en" w:eastAsia="en-AU"/>
              </w:rPr>
            </w:pPr>
            <w:r w:rsidRPr="003C315E">
              <w:rPr>
                <w:rFonts w:ascii="Arial" w:hAnsi="Arial" w:cs="Arial Unicode MS"/>
                <w:lang w:val="en" w:eastAsia="en-AU"/>
              </w:rPr>
              <w:t xml:space="preserve">Young people also report behaving </w:t>
            </w:r>
            <w:r w:rsidR="00262CE0" w:rsidRPr="003C315E">
              <w:rPr>
                <w:rFonts w:ascii="Arial" w:hAnsi="Arial" w:cs="Arial Unicode MS"/>
                <w:lang w:val="en" w:eastAsia="en-AU"/>
              </w:rPr>
              <w:t>badly</w:t>
            </w:r>
            <w:r w:rsidR="00250790" w:rsidRPr="003C315E">
              <w:rPr>
                <w:rFonts w:ascii="Arial" w:hAnsi="Arial" w:cs="Arial Unicode MS"/>
                <w:lang w:val="en" w:eastAsia="en-AU"/>
              </w:rPr>
              <w:t xml:space="preserve"> </w:t>
            </w:r>
            <w:r w:rsidR="003E55B1" w:rsidRPr="003C315E">
              <w:rPr>
                <w:rFonts w:ascii="Arial" w:hAnsi="Arial" w:cs="Arial Unicode MS"/>
                <w:lang w:val="en" w:eastAsia="en-AU"/>
              </w:rPr>
              <w:t>towards their</w:t>
            </w:r>
            <w:r w:rsidRPr="003C315E">
              <w:rPr>
                <w:rFonts w:ascii="Arial" w:hAnsi="Arial" w:cs="Arial Unicode MS"/>
                <w:lang w:val="en" w:eastAsia="en-AU"/>
              </w:rPr>
              <w:t xml:space="preserve"> peers online</w:t>
            </w:r>
            <w:r w:rsidR="001B3527">
              <w:rPr>
                <w:rFonts w:ascii="Arial" w:hAnsi="Arial" w:cs="Arial Unicode MS"/>
                <w:lang w:val="en" w:eastAsia="en-AU"/>
              </w:rPr>
              <w:t>:</w:t>
            </w:r>
            <w:r w:rsidR="003C315E" w:rsidRPr="001B3527">
              <w:rPr>
                <w:rFonts w:ascii="Arial" w:hAnsi="Arial" w:cs="Arial Unicode MS"/>
                <w:lang w:val="en" w:eastAsia="en-AU"/>
              </w:rPr>
              <w:t xml:space="preserve"> </w:t>
            </w:r>
          </w:p>
          <w:p w14:paraId="52BDCA35" w14:textId="09ACAF5A" w:rsidR="009B2BDE" w:rsidRPr="006078C4" w:rsidRDefault="005E4561" w:rsidP="001B3527">
            <w:pPr>
              <w:pStyle w:val="ListParagraph"/>
              <w:numPr>
                <w:ilvl w:val="0"/>
                <w:numId w:val="14"/>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rPr>
                <w:rFonts w:ascii="Arial" w:hAnsi="Arial" w:cs="Arial Unicode MS"/>
                <w:lang w:val="en" w:eastAsia="en-AU"/>
              </w:rPr>
            </w:pPr>
            <w:r w:rsidRPr="006078C4">
              <w:rPr>
                <w:rFonts w:ascii="Arial" w:hAnsi="Arial" w:cs="Arial Unicode MS"/>
                <w:lang w:val="en" w:eastAsia="en-AU"/>
              </w:rPr>
              <w:t xml:space="preserve">In the 12 months, </w:t>
            </w:r>
            <w:r w:rsidR="004351E0" w:rsidRPr="006078C4">
              <w:rPr>
                <w:rFonts w:ascii="Arial" w:hAnsi="Arial" w:cs="Arial Unicode MS"/>
                <w:lang w:val="en" w:eastAsia="en-AU"/>
              </w:rPr>
              <w:t xml:space="preserve">20% of young people </w:t>
            </w:r>
            <w:r w:rsidR="00D8356E" w:rsidRPr="006078C4">
              <w:rPr>
                <w:rFonts w:ascii="Arial" w:hAnsi="Arial" w:cs="Arial Unicode MS"/>
                <w:lang w:val="en" w:eastAsia="en-AU"/>
              </w:rPr>
              <w:t>reported</w:t>
            </w:r>
            <w:r w:rsidR="004351E0" w:rsidRPr="006078C4">
              <w:rPr>
                <w:rFonts w:ascii="Arial" w:hAnsi="Arial" w:cs="Arial Unicode MS"/>
                <w:lang w:val="en" w:eastAsia="en-AU"/>
              </w:rPr>
              <w:t xml:space="preserve"> that they </w:t>
            </w:r>
            <w:r w:rsidR="00CF704A" w:rsidRPr="006078C4">
              <w:rPr>
                <w:rFonts w:ascii="Arial" w:hAnsi="Arial" w:cs="Arial Unicode MS"/>
                <w:lang w:val="en" w:eastAsia="en-AU"/>
              </w:rPr>
              <w:t>had behaved n</w:t>
            </w:r>
            <w:r w:rsidR="004351E0" w:rsidRPr="006078C4">
              <w:rPr>
                <w:rFonts w:ascii="Arial" w:hAnsi="Arial" w:cs="Arial Unicode MS"/>
                <w:lang w:val="en" w:eastAsia="en-AU"/>
              </w:rPr>
              <w:t>egative</w:t>
            </w:r>
            <w:r w:rsidR="00FD2F22" w:rsidRPr="006078C4">
              <w:rPr>
                <w:rFonts w:ascii="Arial" w:hAnsi="Arial" w:cs="Arial Unicode MS"/>
                <w:lang w:val="en" w:eastAsia="en-AU"/>
              </w:rPr>
              <w:t>ly</w:t>
            </w:r>
            <w:r w:rsidR="004351E0" w:rsidRPr="006078C4">
              <w:rPr>
                <w:rFonts w:ascii="Arial" w:hAnsi="Arial" w:cs="Arial Unicode MS"/>
                <w:lang w:val="en" w:eastAsia="en-AU"/>
              </w:rPr>
              <w:t xml:space="preserve"> </w:t>
            </w:r>
            <w:r w:rsidR="00CF704A" w:rsidRPr="006078C4">
              <w:rPr>
                <w:rFonts w:ascii="Arial" w:hAnsi="Arial" w:cs="Arial Unicode MS"/>
                <w:lang w:val="en" w:eastAsia="en-AU"/>
              </w:rPr>
              <w:t>towards others</w:t>
            </w:r>
            <w:r w:rsidR="00FD2F22" w:rsidRPr="006078C4">
              <w:rPr>
                <w:rFonts w:ascii="Arial" w:hAnsi="Arial" w:cs="Arial Unicode MS"/>
                <w:lang w:val="en" w:eastAsia="en-AU"/>
              </w:rPr>
              <w:t xml:space="preserve"> online with the range of </w:t>
            </w:r>
            <w:proofErr w:type="spellStart"/>
            <w:r w:rsidR="00FD2F22" w:rsidRPr="006078C4">
              <w:rPr>
                <w:rFonts w:ascii="Arial" w:hAnsi="Arial" w:cs="Arial Unicode MS"/>
                <w:lang w:val="en" w:eastAsia="en-AU"/>
              </w:rPr>
              <w:t>behaviours</w:t>
            </w:r>
            <w:proofErr w:type="spellEnd"/>
            <w:r w:rsidR="004351E0" w:rsidRPr="006078C4">
              <w:rPr>
                <w:rFonts w:ascii="Arial" w:hAnsi="Arial" w:cs="Arial Unicode MS"/>
                <w:lang w:val="en" w:eastAsia="en-AU"/>
              </w:rPr>
              <w:t xml:space="preserve"> </w:t>
            </w:r>
            <w:r w:rsidR="005807CA" w:rsidRPr="006078C4">
              <w:rPr>
                <w:rFonts w:ascii="Arial" w:hAnsi="Arial" w:cs="Arial Unicode MS"/>
                <w:lang w:val="en" w:eastAsia="en-AU"/>
              </w:rPr>
              <w:t>including calling someone names, deliberately excluding people</w:t>
            </w:r>
            <w:r w:rsidR="00FD2F22" w:rsidRPr="006078C4">
              <w:rPr>
                <w:rFonts w:ascii="Arial" w:hAnsi="Arial" w:cs="Arial Unicode MS"/>
                <w:lang w:val="en" w:eastAsia="en-AU"/>
              </w:rPr>
              <w:t>,</w:t>
            </w:r>
            <w:r w:rsidR="005807CA" w:rsidRPr="006078C4">
              <w:rPr>
                <w:rFonts w:ascii="Arial" w:hAnsi="Arial" w:cs="Arial Unicode MS"/>
                <w:lang w:val="en" w:eastAsia="en-AU"/>
              </w:rPr>
              <w:t xml:space="preserve"> spreading lies or </w:t>
            </w:r>
            <w:proofErr w:type="spellStart"/>
            <w:r w:rsidR="005807CA" w:rsidRPr="006078C4">
              <w:rPr>
                <w:rFonts w:ascii="Arial" w:hAnsi="Arial" w:cs="Arial Unicode MS"/>
                <w:lang w:val="en" w:eastAsia="en-AU"/>
              </w:rPr>
              <w:t>rumours</w:t>
            </w:r>
            <w:proofErr w:type="spellEnd"/>
            <w:r w:rsidR="00FD2F22" w:rsidRPr="006078C4">
              <w:rPr>
                <w:rFonts w:ascii="Arial" w:hAnsi="Arial" w:cs="Arial Unicode MS"/>
                <w:lang w:val="en" w:eastAsia="en-AU"/>
              </w:rPr>
              <w:t>, etc</w:t>
            </w:r>
            <w:r w:rsidR="005807CA" w:rsidRPr="006078C4">
              <w:rPr>
                <w:rFonts w:ascii="Arial" w:hAnsi="Arial" w:cs="Arial Unicode MS"/>
                <w:lang w:val="en" w:eastAsia="en-AU"/>
              </w:rPr>
              <w:t xml:space="preserve">. </w:t>
            </w:r>
          </w:p>
          <w:p w14:paraId="648E2336" w14:textId="3CC78A75" w:rsidR="00053195" w:rsidRPr="00E43ED8" w:rsidRDefault="00053195" w:rsidP="004D1B53">
            <w:pPr>
              <w:pStyle w:val="ListParagraph"/>
              <w:numPr>
                <w:ilvl w:val="0"/>
                <w:numId w:val="13"/>
              </w:numPr>
              <w:pBdr>
                <w:top w:val="none" w:sz="0" w:space="0" w:color="auto"/>
                <w:left w:val="none" w:sz="0" w:space="0" w:color="auto"/>
                <w:bottom w:val="none" w:sz="0" w:space="0" w:color="auto"/>
                <w:right w:val="none" w:sz="0" w:space="0" w:color="auto"/>
                <w:between w:val="none" w:sz="0" w:space="0" w:color="auto"/>
                <w:bar w:val="none" w:sz="0" w:color="auto"/>
              </w:pBdr>
              <w:spacing w:line="276" w:lineRule="auto"/>
            </w:pPr>
            <w:r w:rsidRPr="006078C4">
              <w:rPr>
                <w:rFonts w:ascii="Arial" w:hAnsi="Arial" w:cs="Arial Unicode MS"/>
                <w:lang w:val="en" w:eastAsia="en-AU"/>
              </w:rPr>
              <w:t>The overwhelming majority of these</w:t>
            </w:r>
            <w:r w:rsidR="00185059">
              <w:rPr>
                <w:rFonts w:ascii="Arial" w:hAnsi="Arial" w:cs="Arial Unicode MS"/>
                <w:lang w:val="en" w:eastAsia="en-AU"/>
              </w:rPr>
              <w:t xml:space="preserve"> young people</w:t>
            </w:r>
            <w:r w:rsidRPr="006078C4">
              <w:rPr>
                <w:rFonts w:ascii="Arial" w:hAnsi="Arial" w:cs="Arial Unicode MS"/>
                <w:lang w:val="en" w:eastAsia="en-AU"/>
              </w:rPr>
              <w:t xml:space="preserve"> (9 in 10) also report</w:t>
            </w:r>
            <w:r w:rsidR="0042720C">
              <w:rPr>
                <w:rFonts w:ascii="Arial" w:hAnsi="Arial" w:cs="Arial Unicode MS"/>
                <w:lang w:val="en" w:eastAsia="en-AU"/>
              </w:rPr>
              <w:t>ed</w:t>
            </w:r>
            <w:r w:rsidRPr="006078C4">
              <w:rPr>
                <w:rFonts w:ascii="Arial" w:hAnsi="Arial" w:cs="Arial Unicode MS"/>
                <w:lang w:val="en" w:eastAsia="en-AU"/>
              </w:rPr>
              <w:t xml:space="preserve"> </w:t>
            </w:r>
            <w:r w:rsidR="00D7560D">
              <w:rPr>
                <w:rFonts w:ascii="Arial" w:hAnsi="Arial" w:cs="Arial Unicode MS"/>
                <w:lang w:val="en" w:eastAsia="en-AU"/>
              </w:rPr>
              <w:t>having</w:t>
            </w:r>
            <w:r w:rsidR="003270DB">
              <w:rPr>
                <w:rFonts w:ascii="Arial" w:hAnsi="Arial" w:cs="Arial Unicode MS"/>
                <w:lang w:val="en" w:eastAsia="en-AU"/>
              </w:rPr>
              <w:t xml:space="preserve"> negative online experience</w:t>
            </w:r>
            <w:r w:rsidR="004D1B53">
              <w:rPr>
                <w:rFonts w:ascii="Arial" w:hAnsi="Arial" w:cs="Arial Unicode MS"/>
                <w:lang w:val="en" w:eastAsia="en-AU"/>
              </w:rPr>
              <w:t>s</w:t>
            </w:r>
            <w:r w:rsidR="003270DB">
              <w:rPr>
                <w:rFonts w:ascii="Arial" w:hAnsi="Arial" w:cs="Arial Unicode MS"/>
                <w:lang w:val="en" w:eastAsia="en-AU"/>
              </w:rPr>
              <w:t xml:space="preserve"> themselves </w:t>
            </w:r>
            <w:r w:rsidRPr="006078C4">
              <w:rPr>
                <w:rFonts w:ascii="Arial" w:hAnsi="Arial" w:cs="Arial Unicode MS"/>
                <w:lang w:val="en" w:eastAsia="en-AU"/>
              </w:rPr>
              <w:t>during the same period.</w:t>
            </w:r>
            <w:r w:rsidRPr="006078C4">
              <w:rPr>
                <w:rFonts w:ascii="Arial" w:hAnsi="Arial" w:cs="Arial Unicode MS"/>
                <w:color w:val="5E5E5E"/>
                <w:lang w:val="en-AU" w:eastAsia="en-AU"/>
              </w:rPr>
              <w:t xml:space="preserve"> </w:t>
            </w:r>
          </w:p>
        </w:tc>
      </w:tr>
    </w:tbl>
    <w:p w14:paraId="51BFC358" w14:textId="77777777" w:rsidR="00764507" w:rsidRDefault="00764507" w:rsidP="001D000D">
      <w:pPr>
        <w:pStyle w:val="OESCPAGETITLE"/>
        <w:rPr>
          <w:lang w:val="en-US"/>
        </w:rPr>
      </w:pPr>
    </w:p>
    <w:p w14:paraId="23EB226B" w14:textId="77777777" w:rsidR="00764507" w:rsidRDefault="00764507" w:rsidP="001D000D">
      <w:pPr>
        <w:pStyle w:val="OESCPAGETITLE"/>
        <w:rPr>
          <w:lang w:val="en-US"/>
        </w:rPr>
      </w:pPr>
    </w:p>
    <w:p w14:paraId="588EB8C9" w14:textId="77777777" w:rsidR="00764507" w:rsidRDefault="00764507" w:rsidP="001D000D">
      <w:pPr>
        <w:pStyle w:val="OESCPAGETITLE"/>
        <w:rPr>
          <w:lang w:val="en-US"/>
        </w:rPr>
      </w:pPr>
    </w:p>
    <w:p w14:paraId="171D6FCE" w14:textId="77777777" w:rsidR="00764507" w:rsidRDefault="00764507" w:rsidP="001D000D">
      <w:pPr>
        <w:pStyle w:val="OESCPAGETITLE"/>
        <w:rPr>
          <w:lang w:val="en-US"/>
        </w:rPr>
      </w:pPr>
    </w:p>
    <w:p w14:paraId="6906D605" w14:textId="77777777" w:rsidR="00764507" w:rsidRDefault="00764507" w:rsidP="001D000D">
      <w:pPr>
        <w:pStyle w:val="OESCPAGETITLE"/>
        <w:rPr>
          <w:lang w:val="en-US"/>
        </w:rPr>
      </w:pPr>
    </w:p>
    <w:p w14:paraId="11146563" w14:textId="77777777" w:rsidR="00764507" w:rsidRDefault="00764507" w:rsidP="001D000D">
      <w:pPr>
        <w:pStyle w:val="OESCPAGETITLE"/>
        <w:rPr>
          <w:lang w:val="en-US"/>
        </w:rPr>
      </w:pPr>
    </w:p>
    <w:p w14:paraId="1A922387" w14:textId="77777777" w:rsidR="00764507" w:rsidRDefault="00764507" w:rsidP="001D000D">
      <w:pPr>
        <w:pStyle w:val="OESCPAGETITLE"/>
        <w:rPr>
          <w:lang w:val="en-US"/>
        </w:rPr>
      </w:pPr>
    </w:p>
    <w:p w14:paraId="2CEE3107" w14:textId="77777777" w:rsidR="00764507" w:rsidRDefault="00764507" w:rsidP="001D000D">
      <w:pPr>
        <w:pStyle w:val="OESCPAGETITLE"/>
        <w:rPr>
          <w:lang w:val="en-US"/>
        </w:rPr>
      </w:pPr>
    </w:p>
    <w:p w14:paraId="52B3E53D" w14:textId="77777777" w:rsidR="00764507" w:rsidRDefault="00764507" w:rsidP="001D000D">
      <w:pPr>
        <w:pStyle w:val="OESCPAGETITLE"/>
        <w:rPr>
          <w:lang w:val="en-US"/>
        </w:rPr>
      </w:pPr>
    </w:p>
    <w:p w14:paraId="3056DEF0" w14:textId="77777777" w:rsidR="00764507" w:rsidRDefault="00764507" w:rsidP="001D000D">
      <w:pPr>
        <w:pStyle w:val="OESCPAGETITLE"/>
        <w:rPr>
          <w:lang w:val="en-US"/>
        </w:rPr>
      </w:pPr>
    </w:p>
    <w:p w14:paraId="35DCD415" w14:textId="77777777" w:rsidR="001D000D" w:rsidRDefault="001D000D" w:rsidP="001D000D">
      <w:pPr>
        <w:pStyle w:val="OESCBody"/>
      </w:pPr>
    </w:p>
    <w:p w14:paraId="423798B2" w14:textId="202DDD53" w:rsidR="009E7436" w:rsidRPr="00DA794D" w:rsidRDefault="009E7436" w:rsidP="00EA00F9">
      <w:pPr>
        <w:tabs>
          <w:tab w:val="left" w:pos="6470"/>
        </w:tabs>
        <w:rPr>
          <w:rFonts w:ascii="Arial" w:hAnsi="Arial" w:cs="Arial Unicode MS"/>
          <w:color w:val="5E5E5E"/>
          <w:lang w:val="en-AU" w:eastAsia="en-AU"/>
        </w:rPr>
      </w:pPr>
      <w:r>
        <w:rPr>
          <w:rFonts w:ascii="Arial" w:hAnsi="Arial" w:cs="Arial Unicode MS"/>
          <w:color w:val="5E5E5E"/>
          <w:lang w:val="en-AU" w:eastAsia="en-AU"/>
        </w:rPr>
        <w:t xml:space="preserve">. </w:t>
      </w:r>
    </w:p>
    <w:p w14:paraId="29AE4B55" w14:textId="15CAAEA4" w:rsidR="003A50B9" w:rsidRDefault="00650FFC">
      <w:pPr>
        <w:rPr>
          <w:rFonts w:ascii="Arial" w:hAnsi="Arial" w:cs="Arial"/>
        </w:rPr>
      </w:pPr>
      <w:r>
        <w:rPr>
          <w:rFonts w:ascii="Arial" w:hAnsi="Arial" w:cs="Arial"/>
        </w:rPr>
        <w:br w:type="page"/>
      </w:r>
    </w:p>
    <w:p w14:paraId="1E8CB55A" w14:textId="167B779A" w:rsidR="003A50B9" w:rsidRDefault="007F7437" w:rsidP="00B274CD">
      <w:pPr>
        <w:pStyle w:val="Heading1"/>
      </w:pPr>
      <w:bookmarkStart w:id="34" w:name="_Toc512249678"/>
      <w:bookmarkStart w:id="35" w:name="_Toc512264558"/>
      <w:bookmarkStart w:id="36" w:name="_Toc512854353"/>
      <w:bookmarkStart w:id="37" w:name="_Toc512948535"/>
      <w:bookmarkStart w:id="38" w:name="_Toc512954135"/>
      <w:r>
        <w:lastRenderedPageBreak/>
        <w:t>Social media usage</w:t>
      </w:r>
      <w:bookmarkEnd w:id="34"/>
      <w:bookmarkEnd w:id="35"/>
      <w:bookmarkEnd w:id="36"/>
      <w:bookmarkEnd w:id="37"/>
      <w:bookmarkEnd w:id="38"/>
    </w:p>
    <w:p w14:paraId="59E14899" w14:textId="77777777" w:rsidR="00AA48F2" w:rsidRDefault="00AA48F2" w:rsidP="00AA48F2">
      <w:pPr>
        <w:pStyle w:val="OESCBody"/>
        <w:rPr>
          <w:color w:val="auto"/>
          <w:lang w:val="en"/>
        </w:rPr>
      </w:pPr>
    </w:p>
    <w:p w14:paraId="32AAEFA6" w14:textId="0C16876B" w:rsidR="00A144E5" w:rsidRDefault="00524746" w:rsidP="00A144E5">
      <w:pPr>
        <w:pStyle w:val="OESCBody"/>
        <w:rPr>
          <w:color w:val="auto"/>
          <w:lang w:val="en"/>
        </w:rPr>
      </w:pPr>
      <w:r>
        <w:rPr>
          <w:color w:val="auto"/>
          <w:lang w:val="en"/>
        </w:rPr>
        <w:t>Making and maintaining social connections are a central feature of growing up and becoming an adult</w:t>
      </w:r>
      <w:sdt>
        <w:sdtPr>
          <w:rPr>
            <w:color w:val="auto"/>
            <w:lang w:val="en"/>
          </w:rPr>
          <w:id w:val="1225803793"/>
          <w:citation/>
        </w:sdtPr>
        <w:sdtEndPr/>
        <w:sdtContent>
          <w:r w:rsidR="00B21C87">
            <w:rPr>
              <w:color w:val="auto"/>
              <w:lang w:val="en"/>
            </w:rPr>
            <w:fldChar w:fldCharType="begin"/>
          </w:r>
          <w:r w:rsidR="00B21C87">
            <w:rPr>
              <w:color w:val="auto"/>
            </w:rPr>
            <w:instrText xml:space="preserve"> CITATION Abr11 \l 3081 </w:instrText>
          </w:r>
          <w:r w:rsidR="00B21C87">
            <w:rPr>
              <w:color w:val="auto"/>
              <w:lang w:val="en"/>
            </w:rPr>
            <w:fldChar w:fldCharType="separate"/>
          </w:r>
          <w:r w:rsidR="00E53EC2">
            <w:rPr>
              <w:noProof/>
              <w:color w:val="auto"/>
            </w:rPr>
            <w:t xml:space="preserve"> </w:t>
          </w:r>
          <w:r w:rsidR="00E53EC2" w:rsidRPr="00E53EC2">
            <w:rPr>
              <w:noProof/>
              <w:color w:val="auto"/>
            </w:rPr>
            <w:t>(Abrams, Weick, Thomas, Colbe, &amp; Franklin, 2011)</w:t>
          </w:r>
          <w:r w:rsidR="00B21C87">
            <w:rPr>
              <w:color w:val="auto"/>
              <w:lang w:val="en"/>
            </w:rPr>
            <w:fldChar w:fldCharType="end"/>
          </w:r>
        </w:sdtContent>
      </w:sdt>
      <w:r w:rsidR="00B21C87">
        <w:rPr>
          <w:color w:val="auto"/>
          <w:lang w:val="en"/>
        </w:rPr>
        <w:t xml:space="preserve">. </w:t>
      </w:r>
      <w:r w:rsidR="00AA48F2">
        <w:rPr>
          <w:color w:val="auto"/>
          <w:lang w:val="en"/>
        </w:rPr>
        <w:t xml:space="preserve">For young people, </w:t>
      </w:r>
      <w:r w:rsidR="00B21C87">
        <w:rPr>
          <w:color w:val="auto"/>
          <w:lang w:val="en"/>
        </w:rPr>
        <w:t xml:space="preserve">this is increasingly achieved through </w:t>
      </w:r>
      <w:r w:rsidR="00B87281">
        <w:rPr>
          <w:color w:val="auto"/>
          <w:lang w:val="en"/>
        </w:rPr>
        <w:t>online engagement</w:t>
      </w:r>
      <w:r w:rsidR="00B21C87">
        <w:rPr>
          <w:color w:val="auto"/>
          <w:lang w:val="en"/>
        </w:rPr>
        <w:t>.</w:t>
      </w:r>
      <w:r>
        <w:rPr>
          <w:color w:val="auto"/>
          <w:lang w:val="en"/>
        </w:rPr>
        <w:t xml:space="preserve"> As digital natives,</w:t>
      </w:r>
      <w:r w:rsidR="00B21C87">
        <w:rPr>
          <w:color w:val="auto"/>
          <w:lang w:val="en"/>
        </w:rPr>
        <w:t xml:space="preserve"> </w:t>
      </w:r>
      <w:r>
        <w:rPr>
          <w:color w:val="auto"/>
          <w:lang w:val="en"/>
        </w:rPr>
        <w:t>social media and digital technolog</w:t>
      </w:r>
      <w:r w:rsidR="003B2159">
        <w:rPr>
          <w:color w:val="auto"/>
          <w:lang w:val="en"/>
        </w:rPr>
        <w:t>ies</w:t>
      </w:r>
      <w:r>
        <w:rPr>
          <w:color w:val="auto"/>
          <w:lang w:val="en"/>
        </w:rPr>
        <w:t xml:space="preserve"> </w:t>
      </w:r>
      <w:r w:rsidR="00B87281">
        <w:rPr>
          <w:color w:val="auto"/>
          <w:lang w:val="en"/>
        </w:rPr>
        <w:t>have</w:t>
      </w:r>
      <w:r>
        <w:rPr>
          <w:color w:val="auto"/>
          <w:lang w:val="en"/>
        </w:rPr>
        <w:t xml:space="preserve"> become an</w:t>
      </w:r>
      <w:r w:rsidR="00B21C87">
        <w:rPr>
          <w:color w:val="auto"/>
          <w:lang w:val="en"/>
        </w:rPr>
        <w:t xml:space="preserve"> </w:t>
      </w:r>
      <w:r w:rsidR="00AA48F2">
        <w:rPr>
          <w:color w:val="auto"/>
          <w:lang w:val="en"/>
        </w:rPr>
        <w:t>integral aspect of the</w:t>
      </w:r>
      <w:r>
        <w:rPr>
          <w:color w:val="auto"/>
          <w:lang w:val="en"/>
        </w:rPr>
        <w:t xml:space="preserve"> culture, </w:t>
      </w:r>
      <w:r w:rsidR="00AA48F2">
        <w:rPr>
          <w:color w:val="auto"/>
          <w:lang w:val="en"/>
        </w:rPr>
        <w:t xml:space="preserve">education and </w:t>
      </w:r>
      <w:r>
        <w:rPr>
          <w:color w:val="auto"/>
          <w:lang w:val="en"/>
        </w:rPr>
        <w:t>lived experience of young people today</w:t>
      </w:r>
      <w:r w:rsidR="00AA48F2">
        <w:rPr>
          <w:color w:val="auto"/>
          <w:lang w:val="en"/>
        </w:rPr>
        <w:t xml:space="preserve"> </w:t>
      </w:r>
      <w:sdt>
        <w:sdtPr>
          <w:rPr>
            <w:color w:val="auto"/>
            <w:lang w:val="en"/>
          </w:rPr>
          <w:id w:val="-462500660"/>
          <w:citation/>
        </w:sdtPr>
        <w:sdtEndPr/>
        <w:sdtContent>
          <w:r w:rsidR="00AA48F2">
            <w:rPr>
              <w:color w:val="auto"/>
              <w:lang w:val="en"/>
            </w:rPr>
            <w:fldChar w:fldCharType="begin"/>
          </w:r>
          <w:r w:rsidR="00AA48F2">
            <w:rPr>
              <w:color w:val="auto"/>
            </w:rPr>
            <w:instrText xml:space="preserve"> CITATION All14 \l 3081 </w:instrText>
          </w:r>
          <w:r w:rsidR="00AA48F2">
            <w:rPr>
              <w:color w:val="auto"/>
              <w:lang w:val="en"/>
            </w:rPr>
            <w:fldChar w:fldCharType="separate"/>
          </w:r>
          <w:r w:rsidR="00E53EC2" w:rsidRPr="00E53EC2">
            <w:rPr>
              <w:noProof/>
              <w:color w:val="auto"/>
            </w:rPr>
            <w:t>(Allen, Ryan, Gray, McInerney, &amp; Waters, 2014)</w:t>
          </w:r>
          <w:r w:rsidR="00AA48F2">
            <w:rPr>
              <w:color w:val="auto"/>
              <w:lang w:val="en"/>
            </w:rPr>
            <w:fldChar w:fldCharType="end"/>
          </w:r>
        </w:sdtContent>
      </w:sdt>
      <w:r w:rsidR="00AA48F2">
        <w:rPr>
          <w:color w:val="auto"/>
          <w:lang w:val="en"/>
        </w:rPr>
        <w:t>.</w:t>
      </w:r>
      <w:r w:rsidR="00040FBE">
        <w:rPr>
          <w:color w:val="auto"/>
          <w:lang w:val="en"/>
        </w:rPr>
        <w:t xml:space="preserve"> </w:t>
      </w:r>
    </w:p>
    <w:p w14:paraId="32F2E6FD" w14:textId="77777777" w:rsidR="00EE0D09" w:rsidRDefault="00EE0D09" w:rsidP="00EE0D09">
      <w:pPr>
        <w:pStyle w:val="OESCBody"/>
        <w:rPr>
          <w:color w:val="auto"/>
          <w:lang w:val="en"/>
        </w:rPr>
      </w:pPr>
    </w:p>
    <w:p w14:paraId="44C978A1" w14:textId="311E2E8B" w:rsidR="00FB1A2D" w:rsidRDefault="00DC0C9D" w:rsidP="000F0A1E">
      <w:pPr>
        <w:pStyle w:val="Heading2"/>
        <w:rPr>
          <w:lang w:val="en"/>
        </w:rPr>
      </w:pPr>
      <w:bookmarkStart w:id="39" w:name="_Toc512249679"/>
      <w:bookmarkStart w:id="40" w:name="_Toc512264559"/>
      <w:bookmarkStart w:id="41" w:name="_Toc512854354"/>
      <w:bookmarkStart w:id="42" w:name="_Toc512948536"/>
      <w:bookmarkStart w:id="43" w:name="_Toc512954136"/>
      <w:r>
        <w:rPr>
          <w:lang w:val="en"/>
        </w:rPr>
        <w:t>The upside and downside of social media</w:t>
      </w:r>
      <w:bookmarkEnd w:id="39"/>
      <w:bookmarkEnd w:id="40"/>
      <w:bookmarkEnd w:id="41"/>
      <w:bookmarkEnd w:id="42"/>
      <w:bookmarkEnd w:id="43"/>
    </w:p>
    <w:p w14:paraId="5FC2DB57" w14:textId="77777777" w:rsidR="000F0A1E" w:rsidRDefault="000F0A1E" w:rsidP="00EE0D09">
      <w:pPr>
        <w:pStyle w:val="OESCBody"/>
        <w:rPr>
          <w:color w:val="auto"/>
          <w:lang w:val="en"/>
        </w:rPr>
      </w:pPr>
    </w:p>
    <w:p w14:paraId="386E955B" w14:textId="10A1AEA0" w:rsidR="00FB1A2D" w:rsidRDefault="00FB1A2D" w:rsidP="00EE0D09">
      <w:pPr>
        <w:pStyle w:val="OESCBody"/>
        <w:rPr>
          <w:color w:val="auto"/>
          <w:lang w:val="en"/>
        </w:rPr>
      </w:pPr>
      <w:r>
        <w:rPr>
          <w:color w:val="auto"/>
          <w:lang w:val="en"/>
        </w:rPr>
        <w:t xml:space="preserve">Previous research </w:t>
      </w:r>
      <w:r w:rsidR="002F0352">
        <w:rPr>
          <w:color w:val="auto"/>
          <w:lang w:val="en"/>
        </w:rPr>
        <w:t xml:space="preserve">published </w:t>
      </w:r>
      <w:r w:rsidR="007F34E9">
        <w:rPr>
          <w:color w:val="auto"/>
          <w:lang w:val="en"/>
        </w:rPr>
        <w:t xml:space="preserve">by the </w:t>
      </w:r>
      <w:r>
        <w:rPr>
          <w:color w:val="auto"/>
          <w:lang w:val="en"/>
        </w:rPr>
        <w:t xml:space="preserve">Office shows that young people have </w:t>
      </w:r>
      <w:r w:rsidR="00E93A6F">
        <w:rPr>
          <w:color w:val="auto"/>
          <w:lang w:val="en"/>
        </w:rPr>
        <w:t xml:space="preserve">what can be described as </w:t>
      </w:r>
      <w:r>
        <w:rPr>
          <w:color w:val="auto"/>
          <w:lang w:val="en"/>
        </w:rPr>
        <w:t xml:space="preserve">a ‘love-hate’ </w:t>
      </w:r>
      <w:r w:rsidR="00E93A6F">
        <w:rPr>
          <w:color w:val="auto"/>
          <w:lang w:val="en"/>
        </w:rPr>
        <w:t xml:space="preserve">relationship with social media </w:t>
      </w:r>
      <w:r w:rsidR="007857D7">
        <w:rPr>
          <w:color w:val="auto"/>
          <w:lang w:val="en"/>
        </w:rPr>
        <w:t>and</w:t>
      </w:r>
      <w:r w:rsidR="007D417B">
        <w:rPr>
          <w:color w:val="auto"/>
          <w:lang w:val="en"/>
        </w:rPr>
        <w:t>,</w:t>
      </w:r>
      <w:r w:rsidR="007857D7">
        <w:rPr>
          <w:color w:val="auto"/>
          <w:lang w:val="en"/>
        </w:rPr>
        <w:t xml:space="preserve"> as Table 1 shows, </w:t>
      </w:r>
      <w:proofErr w:type="spellStart"/>
      <w:r w:rsidR="002F0352">
        <w:rPr>
          <w:color w:val="auto"/>
          <w:lang w:val="en"/>
        </w:rPr>
        <w:t>recognise</w:t>
      </w:r>
      <w:proofErr w:type="spellEnd"/>
      <w:r>
        <w:rPr>
          <w:color w:val="auto"/>
          <w:lang w:val="en"/>
        </w:rPr>
        <w:t xml:space="preserve"> </w:t>
      </w:r>
      <w:r w:rsidR="002F0352">
        <w:rPr>
          <w:color w:val="auto"/>
          <w:lang w:val="en"/>
        </w:rPr>
        <w:t xml:space="preserve">its </w:t>
      </w:r>
      <w:r w:rsidR="00595544">
        <w:rPr>
          <w:color w:val="auto"/>
          <w:lang w:val="en"/>
        </w:rPr>
        <w:t>upside and downside</w:t>
      </w:r>
      <w:r w:rsidR="005A36EE">
        <w:rPr>
          <w:color w:val="auto"/>
          <w:lang w:val="en"/>
        </w:rPr>
        <w:t>.</w:t>
      </w:r>
    </w:p>
    <w:p w14:paraId="7A9C0E4E" w14:textId="62CB4CD1" w:rsidR="002B0337" w:rsidRDefault="002B0337" w:rsidP="00EE0D09">
      <w:pPr>
        <w:pStyle w:val="OESCBody"/>
        <w:rPr>
          <w:color w:val="auto"/>
          <w:lang w:val="en"/>
        </w:rPr>
      </w:pPr>
    </w:p>
    <w:p w14:paraId="6DE28418" w14:textId="15522F20" w:rsidR="002B0337" w:rsidRDefault="002B0337" w:rsidP="00EE0D09">
      <w:pPr>
        <w:pStyle w:val="OESCBody"/>
        <w:rPr>
          <w:color w:val="auto"/>
          <w:lang w:val="en"/>
        </w:rPr>
      </w:pPr>
      <w:r>
        <w:rPr>
          <w:color w:val="auto"/>
          <w:lang w:val="en"/>
        </w:rPr>
        <w:t xml:space="preserve">Table 1: </w:t>
      </w:r>
      <w:r w:rsidR="00EC24F6">
        <w:rPr>
          <w:color w:val="auto"/>
          <w:lang w:val="en"/>
        </w:rPr>
        <w:t>Young people’s</w:t>
      </w:r>
      <w:r>
        <w:rPr>
          <w:color w:val="auto"/>
          <w:lang w:val="en"/>
        </w:rPr>
        <w:t xml:space="preserve"> </w:t>
      </w:r>
      <w:r w:rsidR="00362F8B">
        <w:rPr>
          <w:color w:val="auto"/>
          <w:lang w:val="en"/>
        </w:rPr>
        <w:t>p</w:t>
      </w:r>
      <w:r>
        <w:rPr>
          <w:color w:val="auto"/>
          <w:lang w:val="en"/>
        </w:rPr>
        <w:t xml:space="preserve">erspectives on the </w:t>
      </w:r>
      <w:r w:rsidR="00A20A8B">
        <w:rPr>
          <w:color w:val="auto"/>
          <w:lang w:val="en"/>
        </w:rPr>
        <w:t>upside</w:t>
      </w:r>
      <w:r>
        <w:rPr>
          <w:color w:val="auto"/>
          <w:lang w:val="en"/>
        </w:rPr>
        <w:t xml:space="preserve"> and </w:t>
      </w:r>
      <w:r w:rsidR="00A20A8B">
        <w:rPr>
          <w:color w:val="auto"/>
          <w:lang w:val="en"/>
        </w:rPr>
        <w:t>downside</w:t>
      </w:r>
      <w:r>
        <w:rPr>
          <w:color w:val="auto"/>
          <w:lang w:val="en"/>
        </w:rPr>
        <w:t xml:space="preserve"> of social media</w:t>
      </w:r>
    </w:p>
    <w:tbl>
      <w:tblPr>
        <w:tblStyle w:val="TableGrid"/>
        <w:tblW w:w="9878" w:type="dxa"/>
        <w:tblLook w:val="04A0" w:firstRow="1" w:lastRow="0" w:firstColumn="1" w:lastColumn="0" w:noHBand="0" w:noVBand="1"/>
      </w:tblPr>
      <w:tblGrid>
        <w:gridCol w:w="4939"/>
        <w:gridCol w:w="4939"/>
      </w:tblGrid>
      <w:tr w:rsidR="002B0337" w14:paraId="1E67E720" w14:textId="77777777" w:rsidTr="00D81D71">
        <w:trPr>
          <w:trHeight w:val="276"/>
        </w:trPr>
        <w:tc>
          <w:tcPr>
            <w:tcW w:w="4939" w:type="dxa"/>
          </w:tcPr>
          <w:p w14:paraId="7420D4E6" w14:textId="67FF7AAF" w:rsidR="002B0337" w:rsidRDefault="00A20A8B" w:rsidP="004463B5">
            <w:pPr>
              <w:pStyle w:val="OESCBody"/>
              <w:pBdr>
                <w:top w:val="none" w:sz="0" w:space="0" w:color="auto"/>
                <w:left w:val="none" w:sz="0" w:space="0" w:color="auto"/>
                <w:bottom w:val="none" w:sz="0" w:space="0" w:color="auto"/>
                <w:right w:val="none" w:sz="0" w:space="0" w:color="auto"/>
                <w:between w:val="none" w:sz="0" w:space="0" w:color="auto"/>
                <w:bar w:val="none" w:sz="0" w:color="auto"/>
              </w:pBdr>
              <w:jc w:val="center"/>
              <w:rPr>
                <w:color w:val="auto"/>
                <w:lang w:val="en"/>
              </w:rPr>
            </w:pPr>
            <w:r>
              <w:rPr>
                <w:color w:val="auto"/>
                <w:lang w:val="en"/>
              </w:rPr>
              <w:t>Upside</w:t>
            </w:r>
            <w:r w:rsidR="00CB77F4">
              <w:rPr>
                <w:color w:val="auto"/>
                <w:lang w:val="en"/>
              </w:rPr>
              <w:t xml:space="preserve"> (+)</w:t>
            </w:r>
          </w:p>
        </w:tc>
        <w:tc>
          <w:tcPr>
            <w:tcW w:w="4939" w:type="dxa"/>
          </w:tcPr>
          <w:p w14:paraId="2A9482BA" w14:textId="2D5B7413" w:rsidR="002B0337" w:rsidRDefault="00A20A8B" w:rsidP="004463B5">
            <w:pPr>
              <w:pStyle w:val="OESCBody"/>
              <w:pBdr>
                <w:top w:val="none" w:sz="0" w:space="0" w:color="auto"/>
                <w:left w:val="none" w:sz="0" w:space="0" w:color="auto"/>
                <w:bottom w:val="none" w:sz="0" w:space="0" w:color="auto"/>
                <w:right w:val="none" w:sz="0" w:space="0" w:color="auto"/>
                <w:between w:val="none" w:sz="0" w:space="0" w:color="auto"/>
                <w:bar w:val="none" w:sz="0" w:color="auto"/>
              </w:pBdr>
              <w:jc w:val="center"/>
              <w:rPr>
                <w:color w:val="auto"/>
                <w:lang w:val="en"/>
              </w:rPr>
            </w:pPr>
            <w:r>
              <w:rPr>
                <w:color w:val="auto"/>
                <w:lang w:val="en"/>
              </w:rPr>
              <w:t>Downside</w:t>
            </w:r>
            <w:r w:rsidR="00CB77F4">
              <w:rPr>
                <w:color w:val="auto"/>
                <w:lang w:val="en"/>
              </w:rPr>
              <w:t xml:space="preserve"> (-)</w:t>
            </w:r>
          </w:p>
        </w:tc>
      </w:tr>
      <w:tr w:rsidR="002B0337" w14:paraId="1306A366" w14:textId="77777777" w:rsidTr="00D81D71">
        <w:trPr>
          <w:trHeight w:val="542"/>
        </w:trPr>
        <w:tc>
          <w:tcPr>
            <w:tcW w:w="4939" w:type="dxa"/>
          </w:tcPr>
          <w:p w14:paraId="131A6A07" w14:textId="2795ADAB" w:rsidR="002B0337" w:rsidRDefault="00A20A8B" w:rsidP="0090278A">
            <w:pPr>
              <w:pStyle w:val="OESCBody"/>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color w:val="auto"/>
                <w:lang w:val="en"/>
              </w:rPr>
            </w:pPr>
            <w:r w:rsidRPr="006078C4">
              <w:rPr>
                <w:color w:val="auto"/>
                <w:lang w:val="en"/>
              </w:rPr>
              <w:t xml:space="preserve">Keeping </w:t>
            </w:r>
            <w:r w:rsidR="00262CE0" w:rsidRPr="00262CE0">
              <w:rPr>
                <w:color w:val="auto"/>
                <w:lang w:val="en"/>
              </w:rPr>
              <w:t>con</w:t>
            </w:r>
            <w:r w:rsidR="00262CE0">
              <w:rPr>
                <w:color w:val="auto"/>
                <w:lang w:val="en"/>
              </w:rPr>
              <w:t>nected</w:t>
            </w:r>
            <w:r w:rsidR="00C93783">
              <w:rPr>
                <w:color w:val="auto"/>
                <w:lang w:val="en"/>
              </w:rPr>
              <w:t xml:space="preserve"> to friends and family—</w:t>
            </w:r>
            <w:r w:rsidRPr="006078C4">
              <w:rPr>
                <w:color w:val="auto"/>
                <w:lang w:val="en"/>
              </w:rPr>
              <w:t>76%</w:t>
            </w:r>
          </w:p>
        </w:tc>
        <w:tc>
          <w:tcPr>
            <w:tcW w:w="4939" w:type="dxa"/>
          </w:tcPr>
          <w:p w14:paraId="7762593E" w14:textId="0390CE4F" w:rsidR="002B0337" w:rsidRDefault="00C93783" w:rsidP="0090278A">
            <w:pPr>
              <w:pStyle w:val="OESC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color w:val="auto"/>
                <w:lang w:val="en"/>
              </w:rPr>
            </w:pPr>
            <w:r>
              <w:rPr>
                <w:color w:val="auto"/>
                <w:lang w:val="en"/>
              </w:rPr>
              <w:t>Nasty comments—</w:t>
            </w:r>
            <w:r w:rsidR="00D81D71" w:rsidRPr="006078C4">
              <w:rPr>
                <w:color w:val="auto"/>
                <w:lang w:val="en"/>
              </w:rPr>
              <w:t>45%</w:t>
            </w:r>
          </w:p>
        </w:tc>
      </w:tr>
      <w:tr w:rsidR="002B0337" w14:paraId="6201042B" w14:textId="77777777" w:rsidTr="00D81D71">
        <w:trPr>
          <w:trHeight w:val="266"/>
        </w:trPr>
        <w:tc>
          <w:tcPr>
            <w:tcW w:w="4939" w:type="dxa"/>
          </w:tcPr>
          <w:p w14:paraId="00B74DE9" w14:textId="2DEE96DB" w:rsidR="002B0337" w:rsidRDefault="00C93783" w:rsidP="0090278A">
            <w:pPr>
              <w:pStyle w:val="OESCBody"/>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color w:val="auto"/>
                <w:lang w:val="en"/>
              </w:rPr>
            </w:pPr>
            <w:r>
              <w:rPr>
                <w:color w:val="auto"/>
                <w:lang w:val="en"/>
              </w:rPr>
              <w:t>Entertainment—</w:t>
            </w:r>
            <w:r w:rsidR="00A20A8B" w:rsidRPr="006078C4">
              <w:rPr>
                <w:color w:val="auto"/>
                <w:lang w:val="en"/>
              </w:rPr>
              <w:t>69%</w:t>
            </w:r>
          </w:p>
        </w:tc>
        <w:tc>
          <w:tcPr>
            <w:tcW w:w="4939" w:type="dxa"/>
          </w:tcPr>
          <w:p w14:paraId="13348C8F" w14:textId="64969A16" w:rsidR="002B0337" w:rsidRDefault="00D81D71" w:rsidP="0090278A">
            <w:pPr>
              <w:pStyle w:val="OESC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color w:val="auto"/>
                <w:lang w:val="en"/>
              </w:rPr>
            </w:pPr>
            <w:r w:rsidRPr="006078C4">
              <w:rPr>
                <w:color w:val="auto"/>
                <w:lang w:val="en"/>
              </w:rPr>
              <w:t>Ina</w:t>
            </w:r>
            <w:r w:rsidR="00C93783">
              <w:rPr>
                <w:color w:val="auto"/>
                <w:lang w:val="en"/>
              </w:rPr>
              <w:t>ppropriate or hurtful content—</w:t>
            </w:r>
            <w:r w:rsidRPr="006078C4">
              <w:rPr>
                <w:color w:val="auto"/>
                <w:lang w:val="en"/>
              </w:rPr>
              <w:t>36%</w:t>
            </w:r>
          </w:p>
        </w:tc>
      </w:tr>
      <w:tr w:rsidR="002B0337" w14:paraId="4B119742" w14:textId="77777777" w:rsidTr="00D81D71">
        <w:trPr>
          <w:trHeight w:val="276"/>
        </w:trPr>
        <w:tc>
          <w:tcPr>
            <w:tcW w:w="4939" w:type="dxa"/>
          </w:tcPr>
          <w:p w14:paraId="5C09D021" w14:textId="112605A9" w:rsidR="002B0337" w:rsidRDefault="00C93783" w:rsidP="0090278A">
            <w:pPr>
              <w:pStyle w:val="OESCBody"/>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color w:val="auto"/>
                <w:lang w:val="en"/>
              </w:rPr>
            </w:pPr>
            <w:r>
              <w:rPr>
                <w:color w:val="auto"/>
                <w:lang w:val="en"/>
              </w:rPr>
              <w:t>Keeping up to date—</w:t>
            </w:r>
            <w:r w:rsidR="00A20A8B" w:rsidRPr="006078C4">
              <w:rPr>
                <w:color w:val="auto"/>
                <w:lang w:val="en"/>
              </w:rPr>
              <w:t>45%</w:t>
            </w:r>
          </w:p>
        </w:tc>
        <w:tc>
          <w:tcPr>
            <w:tcW w:w="4939" w:type="dxa"/>
          </w:tcPr>
          <w:p w14:paraId="7F8276B9" w14:textId="6421238D" w:rsidR="002B0337" w:rsidRDefault="00C93783" w:rsidP="0090278A">
            <w:pPr>
              <w:pStyle w:val="OESC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color w:val="auto"/>
                <w:lang w:val="en"/>
              </w:rPr>
            </w:pPr>
            <w:r>
              <w:rPr>
                <w:color w:val="auto"/>
                <w:lang w:val="en"/>
              </w:rPr>
              <w:t>Nothing—</w:t>
            </w:r>
            <w:r w:rsidR="00D81D71" w:rsidRPr="006078C4">
              <w:rPr>
                <w:color w:val="auto"/>
                <w:lang w:val="en"/>
              </w:rPr>
              <w:t>30%</w:t>
            </w:r>
          </w:p>
        </w:tc>
      </w:tr>
      <w:tr w:rsidR="002B0337" w14:paraId="2B080223" w14:textId="77777777" w:rsidTr="00D81D71">
        <w:trPr>
          <w:trHeight w:val="542"/>
        </w:trPr>
        <w:tc>
          <w:tcPr>
            <w:tcW w:w="4939" w:type="dxa"/>
          </w:tcPr>
          <w:p w14:paraId="7CE4A926" w14:textId="0BE3267F" w:rsidR="002B0337" w:rsidRDefault="00C93783" w:rsidP="0090278A">
            <w:pPr>
              <w:pStyle w:val="OESCBody"/>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color w:val="auto"/>
                <w:lang w:val="en"/>
              </w:rPr>
            </w:pPr>
            <w:r>
              <w:rPr>
                <w:color w:val="auto"/>
                <w:lang w:val="en"/>
              </w:rPr>
              <w:t>Planning social life—</w:t>
            </w:r>
            <w:r w:rsidR="00A20A8B" w:rsidRPr="006078C4">
              <w:rPr>
                <w:color w:val="auto"/>
                <w:lang w:val="en"/>
              </w:rPr>
              <w:t>30%</w:t>
            </w:r>
          </w:p>
        </w:tc>
        <w:tc>
          <w:tcPr>
            <w:tcW w:w="4939" w:type="dxa"/>
          </w:tcPr>
          <w:p w14:paraId="6B39FF67" w14:textId="0A10E9F7" w:rsidR="002B0337" w:rsidRDefault="00D81D71" w:rsidP="0090278A">
            <w:pPr>
              <w:pStyle w:val="OESC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color w:val="auto"/>
                <w:lang w:val="en"/>
              </w:rPr>
            </w:pPr>
            <w:r w:rsidRPr="006078C4">
              <w:rPr>
                <w:color w:val="auto"/>
                <w:lang w:val="en"/>
              </w:rPr>
              <w:t>Feeling</w:t>
            </w:r>
            <w:r w:rsidR="00C93783">
              <w:rPr>
                <w:color w:val="auto"/>
                <w:lang w:val="en"/>
              </w:rPr>
              <w:t xml:space="preserve"> they have to keep checking it—</w:t>
            </w:r>
            <w:r w:rsidRPr="006078C4">
              <w:rPr>
                <w:color w:val="auto"/>
                <w:lang w:val="en"/>
              </w:rPr>
              <w:t>23%</w:t>
            </w:r>
          </w:p>
        </w:tc>
      </w:tr>
      <w:tr w:rsidR="002B0337" w14:paraId="61A04E23" w14:textId="77777777" w:rsidTr="00D81D71">
        <w:trPr>
          <w:trHeight w:val="276"/>
        </w:trPr>
        <w:tc>
          <w:tcPr>
            <w:tcW w:w="4939" w:type="dxa"/>
          </w:tcPr>
          <w:p w14:paraId="6D46CBF5" w14:textId="353B95F3" w:rsidR="002B0337" w:rsidRDefault="00C93783" w:rsidP="0090278A">
            <w:pPr>
              <w:pStyle w:val="OESCBody"/>
              <w:numPr>
                <w:ilvl w:val="0"/>
                <w:numId w:val="11"/>
              </w:numPr>
              <w:pBdr>
                <w:top w:val="none" w:sz="0" w:space="0" w:color="auto"/>
                <w:left w:val="none" w:sz="0" w:space="0" w:color="auto"/>
                <w:bottom w:val="none" w:sz="0" w:space="0" w:color="auto"/>
                <w:right w:val="none" w:sz="0" w:space="0" w:color="auto"/>
                <w:between w:val="none" w:sz="0" w:space="0" w:color="auto"/>
                <w:bar w:val="none" w:sz="0" w:color="auto"/>
              </w:pBdr>
              <w:rPr>
                <w:color w:val="auto"/>
                <w:lang w:val="en"/>
              </w:rPr>
            </w:pPr>
            <w:r>
              <w:rPr>
                <w:color w:val="auto"/>
                <w:lang w:val="en"/>
              </w:rPr>
              <w:t>Self-expression—</w:t>
            </w:r>
            <w:r w:rsidR="0096493E" w:rsidRPr="006078C4">
              <w:rPr>
                <w:color w:val="auto"/>
                <w:lang w:val="en"/>
              </w:rPr>
              <w:t>26%</w:t>
            </w:r>
          </w:p>
        </w:tc>
        <w:tc>
          <w:tcPr>
            <w:tcW w:w="4939" w:type="dxa"/>
          </w:tcPr>
          <w:p w14:paraId="500B6EA3" w14:textId="292B68B6" w:rsidR="002B0337" w:rsidRDefault="00C93783" w:rsidP="0090278A">
            <w:pPr>
              <w:pStyle w:val="OESCBody"/>
              <w:numPr>
                <w:ilvl w:val="0"/>
                <w:numId w:val="12"/>
              </w:numPr>
              <w:pBdr>
                <w:top w:val="none" w:sz="0" w:space="0" w:color="auto"/>
                <w:left w:val="none" w:sz="0" w:space="0" w:color="auto"/>
                <w:bottom w:val="none" w:sz="0" w:space="0" w:color="auto"/>
                <w:right w:val="none" w:sz="0" w:space="0" w:color="auto"/>
                <w:between w:val="none" w:sz="0" w:space="0" w:color="auto"/>
                <w:bar w:val="none" w:sz="0" w:color="auto"/>
              </w:pBdr>
              <w:rPr>
                <w:color w:val="auto"/>
                <w:lang w:val="en"/>
              </w:rPr>
            </w:pPr>
            <w:r>
              <w:rPr>
                <w:color w:val="auto"/>
                <w:lang w:val="en"/>
              </w:rPr>
              <w:t>Fear of missing out—</w:t>
            </w:r>
            <w:r w:rsidR="00D81D71" w:rsidRPr="006078C4">
              <w:rPr>
                <w:color w:val="auto"/>
                <w:lang w:val="en"/>
              </w:rPr>
              <w:t>18%</w:t>
            </w:r>
          </w:p>
        </w:tc>
      </w:tr>
    </w:tbl>
    <w:p w14:paraId="29E8CB48" w14:textId="03518789" w:rsidR="002B0337" w:rsidRPr="00491231" w:rsidRDefault="00C93783" w:rsidP="00EE0D09">
      <w:pPr>
        <w:pStyle w:val="OESCBody"/>
        <w:rPr>
          <w:color w:val="auto"/>
          <w:sz w:val="16"/>
          <w:szCs w:val="16"/>
          <w:lang w:val="en"/>
        </w:rPr>
      </w:pPr>
      <w:r>
        <w:rPr>
          <w:color w:val="auto"/>
          <w:sz w:val="16"/>
          <w:szCs w:val="16"/>
          <w:lang w:val="en"/>
        </w:rPr>
        <w:t xml:space="preserve">Base=Social media users aged 8–17. Source: </w:t>
      </w:r>
      <w:r w:rsidR="004463B5" w:rsidRPr="00491231">
        <w:rPr>
          <w:i/>
          <w:color w:val="auto"/>
          <w:sz w:val="16"/>
          <w:szCs w:val="16"/>
          <w:lang w:val="en"/>
        </w:rPr>
        <w:t xml:space="preserve">Research insights: Young and social online, </w:t>
      </w:r>
      <w:r w:rsidR="004463B5" w:rsidRPr="00491231">
        <w:rPr>
          <w:color w:val="auto"/>
          <w:sz w:val="16"/>
          <w:szCs w:val="16"/>
          <w:lang w:val="en"/>
        </w:rPr>
        <w:t xml:space="preserve">Office of the eSafety Commissioner, </w:t>
      </w:r>
      <w:r w:rsidR="00D458DF" w:rsidRPr="00491231">
        <w:rPr>
          <w:color w:val="auto"/>
          <w:sz w:val="16"/>
          <w:szCs w:val="16"/>
          <w:lang w:val="en"/>
        </w:rPr>
        <w:t>201</w:t>
      </w:r>
      <w:r w:rsidR="00D458DF">
        <w:rPr>
          <w:color w:val="auto"/>
          <w:sz w:val="16"/>
          <w:szCs w:val="16"/>
          <w:lang w:val="en"/>
        </w:rPr>
        <w:t>6</w:t>
      </w:r>
      <w:r w:rsidR="00491231" w:rsidRPr="00491231">
        <w:rPr>
          <w:color w:val="auto"/>
          <w:sz w:val="16"/>
          <w:szCs w:val="16"/>
          <w:lang w:val="en"/>
        </w:rPr>
        <w:t>.</w:t>
      </w:r>
      <w:r w:rsidR="00643DB1">
        <w:rPr>
          <w:color w:val="auto"/>
          <w:sz w:val="16"/>
          <w:szCs w:val="16"/>
          <w:lang w:val="en"/>
        </w:rPr>
        <w:t xml:space="preserve"> (Office of the eSafety Commissioner, 201</w:t>
      </w:r>
      <w:r w:rsidR="00D458DF">
        <w:rPr>
          <w:color w:val="auto"/>
          <w:sz w:val="16"/>
          <w:szCs w:val="16"/>
          <w:lang w:val="en"/>
        </w:rPr>
        <w:t>6</w:t>
      </w:r>
      <w:r w:rsidR="00643DB1">
        <w:rPr>
          <w:color w:val="auto"/>
          <w:sz w:val="16"/>
          <w:szCs w:val="16"/>
          <w:lang w:val="en"/>
        </w:rPr>
        <w:t>)</w:t>
      </w:r>
    </w:p>
    <w:p w14:paraId="22CB0B49" w14:textId="77777777" w:rsidR="00FB1A2D" w:rsidRDefault="00FB1A2D" w:rsidP="00EE0D09">
      <w:pPr>
        <w:pStyle w:val="OESCBody"/>
        <w:rPr>
          <w:color w:val="auto"/>
          <w:lang w:val="en"/>
        </w:rPr>
      </w:pPr>
    </w:p>
    <w:p w14:paraId="59348257" w14:textId="46DAFD0D" w:rsidR="00D33E1E" w:rsidRDefault="001B066D" w:rsidP="001B066D">
      <w:pPr>
        <w:pStyle w:val="OESCBody"/>
        <w:rPr>
          <w:color w:val="auto"/>
          <w:lang w:val="en"/>
        </w:rPr>
      </w:pPr>
      <w:r>
        <w:rPr>
          <w:color w:val="auto"/>
          <w:lang w:val="en"/>
        </w:rPr>
        <w:t>Office research is further supported by other studies which</w:t>
      </w:r>
      <w:r w:rsidR="00132E56">
        <w:rPr>
          <w:color w:val="auto"/>
          <w:lang w:val="en"/>
        </w:rPr>
        <w:t xml:space="preserve"> have shown that the ubiquitous nature in which young people use social media gives them greater opportunities to connect, communicate and interact with each other</w:t>
      </w:r>
      <w:r w:rsidR="00894C74">
        <w:rPr>
          <w:color w:val="auto"/>
          <w:lang w:val="en"/>
        </w:rPr>
        <w:t xml:space="preserve"> and improve their technical skills</w:t>
      </w:r>
      <w:r w:rsidR="00132E56">
        <w:rPr>
          <w:color w:val="auto"/>
          <w:lang w:val="en"/>
        </w:rPr>
        <w:t xml:space="preserve"> </w:t>
      </w:r>
      <w:sdt>
        <w:sdtPr>
          <w:rPr>
            <w:color w:val="auto"/>
            <w:lang w:val="en"/>
          </w:rPr>
          <w:id w:val="1196193122"/>
          <w:citation/>
        </w:sdtPr>
        <w:sdtEndPr/>
        <w:sdtContent>
          <w:r w:rsidR="005A5440">
            <w:rPr>
              <w:color w:val="auto"/>
              <w:lang w:val="en"/>
            </w:rPr>
            <w:fldChar w:fldCharType="begin"/>
          </w:r>
          <w:r w:rsidR="005A5440">
            <w:rPr>
              <w:color w:val="auto"/>
            </w:rPr>
            <w:instrText xml:space="preserve">CITATION Dav \l 3081 </w:instrText>
          </w:r>
          <w:r w:rsidR="005A5440">
            <w:rPr>
              <w:color w:val="auto"/>
              <w:lang w:val="en"/>
            </w:rPr>
            <w:fldChar w:fldCharType="separate"/>
          </w:r>
          <w:r w:rsidR="00E53EC2" w:rsidRPr="00E53EC2">
            <w:rPr>
              <w:noProof/>
              <w:color w:val="auto"/>
            </w:rPr>
            <w:t>(Davis, 2012)</w:t>
          </w:r>
          <w:r w:rsidR="005A5440">
            <w:rPr>
              <w:color w:val="auto"/>
              <w:lang w:val="en"/>
            </w:rPr>
            <w:fldChar w:fldCharType="end"/>
          </w:r>
        </w:sdtContent>
      </w:sdt>
      <w:r w:rsidR="008B33C5">
        <w:rPr>
          <w:noProof/>
          <w:color w:val="auto"/>
        </w:rPr>
        <w:t xml:space="preserve"> (Abrams et al., </w:t>
      </w:r>
      <w:r w:rsidR="008B33C5" w:rsidRPr="00161318">
        <w:rPr>
          <w:noProof/>
          <w:color w:val="auto"/>
        </w:rPr>
        <w:t>2011)</w:t>
      </w:r>
      <w:r w:rsidR="00894C74">
        <w:rPr>
          <w:color w:val="auto"/>
          <w:lang w:val="en"/>
        </w:rPr>
        <w:t xml:space="preserve"> </w:t>
      </w:r>
      <w:sdt>
        <w:sdtPr>
          <w:rPr>
            <w:color w:val="auto"/>
            <w:lang w:val="en"/>
          </w:rPr>
          <w:id w:val="-998582780"/>
          <w:citation/>
        </w:sdtPr>
        <w:sdtEndPr/>
        <w:sdtContent>
          <w:r w:rsidR="00916157">
            <w:rPr>
              <w:color w:val="auto"/>
              <w:lang w:val="en"/>
            </w:rPr>
            <w:fldChar w:fldCharType="begin"/>
          </w:r>
          <w:r w:rsidR="00916157">
            <w:rPr>
              <w:color w:val="auto"/>
            </w:rPr>
            <w:instrText xml:space="preserve"> CITATION OKe11 \l 3081 </w:instrText>
          </w:r>
          <w:r w:rsidR="00916157">
            <w:rPr>
              <w:color w:val="auto"/>
              <w:lang w:val="en"/>
            </w:rPr>
            <w:fldChar w:fldCharType="separate"/>
          </w:r>
          <w:r w:rsidR="00E53EC2" w:rsidRPr="00E53EC2">
            <w:rPr>
              <w:noProof/>
              <w:color w:val="auto"/>
            </w:rPr>
            <w:t>(O'Keeffe &amp; Clarke-Pearson, 2011)</w:t>
          </w:r>
          <w:r w:rsidR="00916157">
            <w:rPr>
              <w:color w:val="auto"/>
              <w:lang w:val="en"/>
            </w:rPr>
            <w:fldChar w:fldCharType="end"/>
          </w:r>
        </w:sdtContent>
      </w:sdt>
      <w:r w:rsidR="00916157">
        <w:rPr>
          <w:color w:val="auto"/>
          <w:lang w:val="en"/>
        </w:rPr>
        <w:t>.</w:t>
      </w:r>
      <w:r w:rsidR="00D33E1E">
        <w:rPr>
          <w:color w:val="auto"/>
          <w:lang w:val="en"/>
        </w:rPr>
        <w:t xml:space="preserve"> </w:t>
      </w:r>
      <w:r w:rsidR="00894C74">
        <w:rPr>
          <w:color w:val="auto"/>
          <w:lang w:val="en"/>
        </w:rPr>
        <w:t>For example</w:t>
      </w:r>
      <w:r w:rsidR="00F54853">
        <w:rPr>
          <w:color w:val="auto"/>
          <w:lang w:val="en"/>
        </w:rPr>
        <w:t>,</w:t>
      </w:r>
      <w:r w:rsidR="00894C74">
        <w:rPr>
          <w:color w:val="auto"/>
          <w:lang w:val="en"/>
        </w:rPr>
        <w:t xml:space="preserve"> </w:t>
      </w:r>
      <w:r w:rsidR="00B87281">
        <w:rPr>
          <w:color w:val="auto"/>
          <w:lang w:val="en"/>
        </w:rPr>
        <w:t>there is evidence that</w:t>
      </w:r>
      <w:r w:rsidR="00894C74">
        <w:rPr>
          <w:color w:val="auto"/>
          <w:lang w:val="en"/>
        </w:rPr>
        <w:t xml:space="preserve"> social media has: </w:t>
      </w:r>
    </w:p>
    <w:p w14:paraId="4E793951" w14:textId="49B3584B" w:rsidR="00D33E1E" w:rsidRDefault="00990043" w:rsidP="0090278A">
      <w:pPr>
        <w:pStyle w:val="OESCBody"/>
        <w:numPr>
          <w:ilvl w:val="0"/>
          <w:numId w:val="10"/>
        </w:numPr>
        <w:rPr>
          <w:color w:val="auto"/>
          <w:lang w:val="en"/>
        </w:rPr>
      </w:pPr>
      <w:r>
        <w:rPr>
          <w:color w:val="auto"/>
          <w:lang w:val="en"/>
        </w:rPr>
        <w:t>he</w:t>
      </w:r>
      <w:r w:rsidR="008872D3">
        <w:rPr>
          <w:color w:val="auto"/>
          <w:lang w:val="en"/>
        </w:rPr>
        <w:t xml:space="preserve">lped young people </w:t>
      </w:r>
      <w:r w:rsidR="00894C74">
        <w:rPr>
          <w:color w:val="auto"/>
          <w:lang w:val="en"/>
        </w:rPr>
        <w:t xml:space="preserve">broaden their friendship groups by allowing them to </w:t>
      </w:r>
      <w:r w:rsidR="008872D3">
        <w:rPr>
          <w:color w:val="auto"/>
          <w:lang w:val="en"/>
        </w:rPr>
        <w:t>connect with peers regardless of their physical location or time of day (Davis, 2012)</w:t>
      </w:r>
    </w:p>
    <w:p w14:paraId="7CE83EC2" w14:textId="128953DB" w:rsidR="00016C82" w:rsidRDefault="00990043" w:rsidP="0090278A">
      <w:pPr>
        <w:pStyle w:val="OESCBody"/>
        <w:numPr>
          <w:ilvl w:val="0"/>
          <w:numId w:val="1"/>
        </w:numPr>
        <w:rPr>
          <w:color w:val="auto"/>
          <w:lang w:val="en"/>
        </w:rPr>
      </w:pPr>
      <w:r>
        <w:rPr>
          <w:color w:val="auto"/>
          <w:lang w:val="en"/>
        </w:rPr>
        <w:t>a</w:t>
      </w:r>
      <w:r w:rsidR="008872D3" w:rsidRPr="001E5275">
        <w:rPr>
          <w:color w:val="auto"/>
          <w:lang w:val="en"/>
        </w:rPr>
        <w:t>llowed lonely students to feel less shy and more comfortable about c</w:t>
      </w:r>
      <w:r w:rsidR="00375AD9">
        <w:rPr>
          <w:color w:val="auto"/>
          <w:lang w:val="en"/>
        </w:rPr>
        <w:t>hatting online rather than face-to-</w:t>
      </w:r>
      <w:r w:rsidR="008872D3" w:rsidRPr="001E5275">
        <w:rPr>
          <w:color w:val="auto"/>
          <w:lang w:val="en"/>
        </w:rPr>
        <w:t xml:space="preserve">face and feel that they belonged to a group </w:t>
      </w:r>
      <w:sdt>
        <w:sdtPr>
          <w:rPr>
            <w:color w:val="auto"/>
            <w:lang w:val="en"/>
          </w:rPr>
          <w:id w:val="779148942"/>
          <w:citation/>
        </w:sdtPr>
        <w:sdtEndPr/>
        <w:sdtContent>
          <w:r w:rsidR="001E5275">
            <w:rPr>
              <w:color w:val="auto"/>
              <w:lang w:val="en"/>
            </w:rPr>
            <w:fldChar w:fldCharType="begin"/>
          </w:r>
          <w:r w:rsidR="001E5275">
            <w:rPr>
              <w:color w:val="auto"/>
            </w:rPr>
            <w:instrText xml:space="preserve"> CITATION Bon10 \l 3081 </w:instrText>
          </w:r>
          <w:r w:rsidR="001E5275">
            <w:rPr>
              <w:color w:val="auto"/>
              <w:lang w:val="en"/>
            </w:rPr>
            <w:fldChar w:fldCharType="separate"/>
          </w:r>
          <w:r w:rsidR="00E53EC2" w:rsidRPr="00E53EC2">
            <w:rPr>
              <w:noProof/>
              <w:color w:val="auto"/>
            </w:rPr>
            <w:t>(Bonetti, Campbell, &amp; Gilmore, 2010)</w:t>
          </w:r>
          <w:r w:rsidR="001E5275">
            <w:rPr>
              <w:color w:val="auto"/>
              <w:lang w:val="en"/>
            </w:rPr>
            <w:fldChar w:fldCharType="end"/>
          </w:r>
        </w:sdtContent>
      </w:sdt>
      <w:r w:rsidR="001E5275">
        <w:rPr>
          <w:color w:val="auto"/>
          <w:lang w:val="en"/>
        </w:rPr>
        <w:t xml:space="preserve"> </w:t>
      </w:r>
    </w:p>
    <w:p w14:paraId="65666A41" w14:textId="02E53DD9" w:rsidR="008872D3" w:rsidRPr="001E5275" w:rsidRDefault="00990043" w:rsidP="0090278A">
      <w:pPr>
        <w:pStyle w:val="OESCBody"/>
        <w:numPr>
          <w:ilvl w:val="0"/>
          <w:numId w:val="1"/>
        </w:numPr>
        <w:rPr>
          <w:color w:val="auto"/>
          <w:lang w:val="en"/>
        </w:rPr>
      </w:pPr>
      <w:r>
        <w:rPr>
          <w:color w:val="auto"/>
          <w:lang w:val="en"/>
        </w:rPr>
        <w:t>s</w:t>
      </w:r>
      <w:r w:rsidR="008872D3" w:rsidRPr="001E5275">
        <w:rPr>
          <w:color w:val="auto"/>
          <w:lang w:val="en"/>
        </w:rPr>
        <w:t xml:space="preserve">atisfied young people’s social identity needs and fed their efforts to develop healthy and positive self-images </w:t>
      </w:r>
      <w:sdt>
        <w:sdtPr>
          <w:rPr>
            <w:color w:val="auto"/>
            <w:lang w:val="en"/>
          </w:rPr>
          <w:id w:val="1039475499"/>
          <w:citation/>
        </w:sdtPr>
        <w:sdtEndPr/>
        <w:sdtContent>
          <w:r w:rsidR="007F3537" w:rsidRPr="001E5275">
            <w:rPr>
              <w:color w:val="auto"/>
              <w:lang w:val="en"/>
            </w:rPr>
            <w:fldChar w:fldCharType="begin"/>
          </w:r>
          <w:r w:rsidR="007F3537" w:rsidRPr="001E5275">
            <w:rPr>
              <w:color w:val="auto"/>
            </w:rPr>
            <w:instrText xml:space="preserve"> CITATION Gaj11 \l 3081 </w:instrText>
          </w:r>
          <w:r w:rsidR="007F3537" w:rsidRPr="001E5275">
            <w:rPr>
              <w:color w:val="auto"/>
              <w:lang w:val="en"/>
            </w:rPr>
            <w:fldChar w:fldCharType="separate"/>
          </w:r>
          <w:r w:rsidR="00E53EC2" w:rsidRPr="00E53EC2">
            <w:rPr>
              <w:noProof/>
              <w:color w:val="auto"/>
            </w:rPr>
            <w:t>(Gajaria, Yeung, Goodale, &amp; Charach, 2011)</w:t>
          </w:r>
          <w:r w:rsidR="007F3537" w:rsidRPr="001E5275">
            <w:rPr>
              <w:color w:val="auto"/>
              <w:lang w:val="en"/>
            </w:rPr>
            <w:fldChar w:fldCharType="end"/>
          </w:r>
        </w:sdtContent>
      </w:sdt>
      <w:r w:rsidR="007F3537" w:rsidRPr="001E5275">
        <w:rPr>
          <w:color w:val="auto"/>
          <w:lang w:val="en"/>
        </w:rPr>
        <w:t xml:space="preserve"> </w:t>
      </w:r>
      <w:r w:rsidR="008872D3" w:rsidRPr="001E5275">
        <w:rPr>
          <w:color w:val="auto"/>
          <w:lang w:val="en"/>
        </w:rPr>
        <w:t>(Barker</w:t>
      </w:r>
      <w:r w:rsidR="000178C1">
        <w:rPr>
          <w:color w:val="auto"/>
          <w:lang w:val="en"/>
        </w:rPr>
        <w:t>,</w:t>
      </w:r>
      <w:r w:rsidR="008872D3" w:rsidRPr="001E5275">
        <w:rPr>
          <w:color w:val="auto"/>
          <w:lang w:val="en"/>
        </w:rPr>
        <w:t xml:space="preserve"> 2012)</w:t>
      </w:r>
      <w:r>
        <w:rPr>
          <w:color w:val="auto"/>
          <w:lang w:val="en"/>
        </w:rPr>
        <w:t>.</w:t>
      </w:r>
    </w:p>
    <w:p w14:paraId="37BD0D27" w14:textId="77777777" w:rsidR="000C1A28" w:rsidRDefault="000C1A28" w:rsidP="005A5440">
      <w:pPr>
        <w:pStyle w:val="OESCBody"/>
        <w:rPr>
          <w:color w:val="auto"/>
          <w:lang w:val="en"/>
        </w:rPr>
      </w:pPr>
    </w:p>
    <w:p w14:paraId="3F888631" w14:textId="2327FA3C" w:rsidR="00F70586" w:rsidRDefault="000C1A28" w:rsidP="00277A08">
      <w:pPr>
        <w:pStyle w:val="OESCBody"/>
        <w:rPr>
          <w:color w:val="auto"/>
          <w:lang w:val="en"/>
        </w:rPr>
      </w:pPr>
      <w:r>
        <w:rPr>
          <w:color w:val="auto"/>
          <w:lang w:val="en"/>
        </w:rPr>
        <w:t>However, there is also recognition that social media has contributed toward a</w:t>
      </w:r>
      <w:r w:rsidR="00095A7D">
        <w:rPr>
          <w:color w:val="auto"/>
          <w:lang w:val="en"/>
        </w:rPr>
        <w:t xml:space="preserve"> range of negative consequences</w:t>
      </w:r>
      <w:r w:rsidR="006652B7">
        <w:rPr>
          <w:color w:val="auto"/>
          <w:lang w:val="en"/>
        </w:rPr>
        <w:t>.</w:t>
      </w:r>
      <w:r w:rsidR="003F3E00">
        <w:rPr>
          <w:color w:val="auto"/>
          <w:lang w:val="en"/>
        </w:rPr>
        <w:t xml:space="preserve"> </w:t>
      </w:r>
      <w:r w:rsidR="00B87281">
        <w:rPr>
          <w:color w:val="auto"/>
          <w:lang w:val="en"/>
        </w:rPr>
        <w:t>A</w:t>
      </w:r>
      <w:r w:rsidR="003F3E00">
        <w:rPr>
          <w:color w:val="auto"/>
          <w:lang w:val="en"/>
        </w:rPr>
        <w:t xml:space="preserve"> number of media reports have reflected on the</w:t>
      </w:r>
      <w:r w:rsidR="00C573E4">
        <w:rPr>
          <w:color w:val="auto"/>
          <w:lang w:val="en"/>
        </w:rPr>
        <w:t xml:space="preserve"> </w:t>
      </w:r>
      <w:r w:rsidR="00990043">
        <w:rPr>
          <w:color w:val="auto"/>
          <w:lang w:val="en"/>
        </w:rPr>
        <w:t>‘</w:t>
      </w:r>
      <w:r w:rsidR="00C573E4">
        <w:rPr>
          <w:color w:val="auto"/>
          <w:lang w:val="en"/>
        </w:rPr>
        <w:t>compulsive</w:t>
      </w:r>
      <w:r w:rsidR="00990043">
        <w:rPr>
          <w:color w:val="auto"/>
          <w:lang w:val="en"/>
        </w:rPr>
        <w:t>’</w:t>
      </w:r>
      <w:r w:rsidR="00C573E4">
        <w:rPr>
          <w:color w:val="auto"/>
          <w:lang w:val="en"/>
        </w:rPr>
        <w:t xml:space="preserve"> </w:t>
      </w:r>
      <w:r w:rsidR="00990043">
        <w:rPr>
          <w:color w:val="auto"/>
          <w:lang w:val="en"/>
        </w:rPr>
        <w:t xml:space="preserve">relationship people can develop with </w:t>
      </w:r>
      <w:r w:rsidR="003F3E00">
        <w:rPr>
          <w:color w:val="auto"/>
          <w:lang w:val="en"/>
        </w:rPr>
        <w:t xml:space="preserve">social media and </w:t>
      </w:r>
      <w:r w:rsidR="00990043">
        <w:rPr>
          <w:color w:val="auto"/>
          <w:lang w:val="en"/>
        </w:rPr>
        <w:t>its</w:t>
      </w:r>
      <w:r w:rsidR="003F3E00">
        <w:rPr>
          <w:color w:val="auto"/>
          <w:lang w:val="en"/>
        </w:rPr>
        <w:t xml:space="preserve"> platform feature</w:t>
      </w:r>
      <w:r w:rsidR="00B87281">
        <w:rPr>
          <w:color w:val="auto"/>
          <w:lang w:val="en"/>
        </w:rPr>
        <w:t>s</w:t>
      </w:r>
      <w:sdt>
        <w:sdtPr>
          <w:rPr>
            <w:color w:val="auto"/>
            <w:lang w:val="en"/>
          </w:rPr>
          <w:id w:val="126745544"/>
          <w:citation/>
        </w:sdtPr>
        <w:sdtEndPr/>
        <w:sdtContent>
          <w:r w:rsidR="001A471D">
            <w:rPr>
              <w:color w:val="auto"/>
              <w:lang w:val="en"/>
            </w:rPr>
            <w:fldChar w:fldCharType="begin"/>
          </w:r>
          <w:r w:rsidR="001A471D">
            <w:rPr>
              <w:color w:val="auto"/>
            </w:rPr>
            <w:instrText xml:space="preserve"> CITATION Lew17 \l 3081 </w:instrText>
          </w:r>
          <w:r w:rsidR="001A471D">
            <w:rPr>
              <w:color w:val="auto"/>
              <w:lang w:val="en"/>
            </w:rPr>
            <w:fldChar w:fldCharType="separate"/>
          </w:r>
          <w:r w:rsidR="00E53EC2">
            <w:rPr>
              <w:noProof/>
              <w:color w:val="auto"/>
            </w:rPr>
            <w:t xml:space="preserve"> </w:t>
          </w:r>
          <w:r w:rsidR="00E53EC2" w:rsidRPr="00E53EC2">
            <w:rPr>
              <w:noProof/>
              <w:color w:val="auto"/>
            </w:rPr>
            <w:t>(Lewis , 2017)</w:t>
          </w:r>
          <w:r w:rsidR="001A471D">
            <w:rPr>
              <w:color w:val="auto"/>
              <w:lang w:val="en"/>
            </w:rPr>
            <w:fldChar w:fldCharType="end"/>
          </w:r>
        </w:sdtContent>
      </w:sdt>
      <w:sdt>
        <w:sdtPr>
          <w:rPr>
            <w:color w:val="auto"/>
            <w:lang w:val="en"/>
          </w:rPr>
          <w:id w:val="-1107881456"/>
          <w:citation/>
        </w:sdtPr>
        <w:sdtEndPr/>
        <w:sdtContent>
          <w:r w:rsidR="00976FAD">
            <w:rPr>
              <w:color w:val="auto"/>
              <w:lang w:val="en"/>
            </w:rPr>
            <w:fldChar w:fldCharType="begin"/>
          </w:r>
          <w:r w:rsidR="00976FAD">
            <w:rPr>
              <w:color w:val="auto"/>
            </w:rPr>
            <w:instrText xml:space="preserve"> CITATION Her18 \l 3081 </w:instrText>
          </w:r>
          <w:r w:rsidR="00976FAD">
            <w:rPr>
              <w:color w:val="auto"/>
              <w:lang w:val="en"/>
            </w:rPr>
            <w:fldChar w:fldCharType="separate"/>
          </w:r>
          <w:r w:rsidR="00E53EC2">
            <w:rPr>
              <w:noProof/>
              <w:color w:val="auto"/>
            </w:rPr>
            <w:t xml:space="preserve"> </w:t>
          </w:r>
          <w:r w:rsidR="00E53EC2" w:rsidRPr="00E53EC2">
            <w:rPr>
              <w:noProof/>
              <w:color w:val="auto"/>
            </w:rPr>
            <w:t>(Hern , 2018)</w:t>
          </w:r>
          <w:r w:rsidR="00976FAD">
            <w:rPr>
              <w:color w:val="auto"/>
              <w:lang w:val="en"/>
            </w:rPr>
            <w:fldChar w:fldCharType="end"/>
          </w:r>
        </w:sdtContent>
      </w:sdt>
      <w:r w:rsidR="002D7975">
        <w:rPr>
          <w:color w:val="auto"/>
          <w:lang w:val="en"/>
        </w:rPr>
        <w:t>.</w:t>
      </w:r>
      <w:r w:rsidR="00C84B09">
        <w:rPr>
          <w:color w:val="auto"/>
          <w:lang w:val="en"/>
        </w:rPr>
        <w:t xml:space="preserve">These concerns have also </w:t>
      </w:r>
      <w:r w:rsidR="00B87281">
        <w:rPr>
          <w:color w:val="auto"/>
          <w:lang w:val="en"/>
        </w:rPr>
        <w:t>been raised in</w:t>
      </w:r>
      <w:r w:rsidR="00C84B09">
        <w:rPr>
          <w:color w:val="auto"/>
          <w:lang w:val="en"/>
        </w:rPr>
        <w:t xml:space="preserve"> academic </w:t>
      </w:r>
      <w:r w:rsidR="00B87281">
        <w:rPr>
          <w:color w:val="auto"/>
          <w:lang w:val="en"/>
        </w:rPr>
        <w:t>literature</w:t>
      </w:r>
      <w:r w:rsidR="00C84B09">
        <w:rPr>
          <w:color w:val="auto"/>
          <w:lang w:val="en"/>
        </w:rPr>
        <w:t xml:space="preserve">. </w:t>
      </w:r>
      <w:r w:rsidR="00A644E9">
        <w:rPr>
          <w:color w:val="auto"/>
          <w:lang w:val="en"/>
        </w:rPr>
        <w:t>For example, w</w:t>
      </w:r>
      <w:r w:rsidR="0052307A">
        <w:rPr>
          <w:color w:val="auto"/>
          <w:lang w:val="en"/>
        </w:rPr>
        <w:t>hil</w:t>
      </w:r>
      <w:r w:rsidR="00982083">
        <w:rPr>
          <w:color w:val="auto"/>
          <w:lang w:val="en"/>
        </w:rPr>
        <w:t>e</w:t>
      </w:r>
      <w:r w:rsidR="0052307A">
        <w:rPr>
          <w:color w:val="auto"/>
          <w:lang w:val="en"/>
        </w:rPr>
        <w:t xml:space="preserve"> </w:t>
      </w:r>
      <w:r w:rsidR="00E71EB0">
        <w:rPr>
          <w:color w:val="auto"/>
          <w:lang w:val="en"/>
        </w:rPr>
        <w:t xml:space="preserve">not yet </w:t>
      </w:r>
      <w:proofErr w:type="spellStart"/>
      <w:r w:rsidR="00E71EB0">
        <w:rPr>
          <w:color w:val="auto"/>
          <w:lang w:val="en"/>
        </w:rPr>
        <w:t>recognised</w:t>
      </w:r>
      <w:proofErr w:type="spellEnd"/>
      <w:r w:rsidR="00E71EB0">
        <w:rPr>
          <w:color w:val="auto"/>
          <w:lang w:val="en"/>
        </w:rPr>
        <w:t xml:space="preserve"> as a di</w:t>
      </w:r>
      <w:r w:rsidR="0013185F">
        <w:rPr>
          <w:color w:val="auto"/>
          <w:lang w:val="en"/>
        </w:rPr>
        <w:t xml:space="preserve">sorder, recent </w:t>
      </w:r>
      <w:r w:rsidR="0052307A">
        <w:rPr>
          <w:color w:val="auto"/>
          <w:lang w:val="en"/>
        </w:rPr>
        <w:t>review</w:t>
      </w:r>
      <w:r w:rsidR="00A644E9">
        <w:rPr>
          <w:color w:val="auto"/>
          <w:lang w:val="en"/>
        </w:rPr>
        <w:t>s</w:t>
      </w:r>
      <w:r w:rsidR="0052307A">
        <w:rPr>
          <w:color w:val="auto"/>
          <w:lang w:val="en"/>
        </w:rPr>
        <w:t xml:space="preserve"> of s</w:t>
      </w:r>
      <w:r w:rsidR="00B87281">
        <w:rPr>
          <w:color w:val="auto"/>
          <w:lang w:val="en"/>
        </w:rPr>
        <w:t>ocial network addiction studies</w:t>
      </w:r>
      <w:r w:rsidR="0052307A">
        <w:rPr>
          <w:color w:val="auto"/>
          <w:lang w:val="en"/>
        </w:rPr>
        <w:t xml:space="preserve"> have found that between 2% and 10% of those su</w:t>
      </w:r>
      <w:r w:rsidR="00A644E9">
        <w:rPr>
          <w:color w:val="auto"/>
          <w:lang w:val="en"/>
        </w:rPr>
        <w:t>rveyed were</w:t>
      </w:r>
      <w:r w:rsidR="0013185F">
        <w:rPr>
          <w:color w:val="auto"/>
          <w:lang w:val="en"/>
        </w:rPr>
        <w:t xml:space="preserve"> problematic </w:t>
      </w:r>
      <w:r w:rsidR="00A644E9">
        <w:rPr>
          <w:color w:val="auto"/>
          <w:lang w:val="en"/>
        </w:rPr>
        <w:t>users</w:t>
      </w:r>
      <w:r w:rsidR="00B87281">
        <w:rPr>
          <w:color w:val="auto"/>
          <w:lang w:val="en"/>
        </w:rPr>
        <w:t xml:space="preserve"> of social media</w:t>
      </w:r>
      <w:r w:rsidR="00AE5163" w:rsidRPr="00AE5163">
        <w:rPr>
          <w:color w:val="auto"/>
          <w:lang w:val="en"/>
        </w:rPr>
        <w:t xml:space="preserve"> </w:t>
      </w:r>
      <w:sdt>
        <w:sdtPr>
          <w:rPr>
            <w:color w:val="auto"/>
            <w:lang w:val="en"/>
          </w:rPr>
          <w:id w:val="270980760"/>
          <w:citation/>
        </w:sdtPr>
        <w:sdtEndPr/>
        <w:sdtContent>
          <w:r w:rsidR="00AE5163">
            <w:rPr>
              <w:color w:val="auto"/>
              <w:lang w:val="en"/>
            </w:rPr>
            <w:fldChar w:fldCharType="begin"/>
          </w:r>
          <w:r w:rsidR="00AE5163">
            <w:rPr>
              <w:color w:val="auto"/>
            </w:rPr>
            <w:instrText xml:space="preserve"> CITATION Mar18 \l 3081 </w:instrText>
          </w:r>
          <w:r w:rsidR="00AE5163">
            <w:rPr>
              <w:color w:val="auto"/>
              <w:lang w:val="en"/>
            </w:rPr>
            <w:fldChar w:fldCharType="separate"/>
          </w:r>
          <w:r w:rsidR="00E53EC2" w:rsidRPr="00E53EC2">
            <w:rPr>
              <w:noProof/>
              <w:color w:val="auto"/>
            </w:rPr>
            <w:t>(Marino, Gini, Vieno, &amp; Spada, 2018)</w:t>
          </w:r>
          <w:r w:rsidR="00AE5163">
            <w:rPr>
              <w:color w:val="auto"/>
              <w:lang w:val="en"/>
            </w:rPr>
            <w:fldChar w:fldCharType="end"/>
          </w:r>
        </w:sdtContent>
      </w:sdt>
      <w:r w:rsidR="00AE5163">
        <w:rPr>
          <w:color w:val="auto"/>
          <w:lang w:val="en"/>
        </w:rPr>
        <w:t xml:space="preserve">. </w:t>
      </w:r>
      <w:r w:rsidR="00A644E9">
        <w:rPr>
          <w:color w:val="auto"/>
          <w:lang w:val="en"/>
        </w:rPr>
        <w:t>It was also the case that within this group, there was a</w:t>
      </w:r>
      <w:r w:rsidR="008E6EC6">
        <w:rPr>
          <w:color w:val="auto"/>
          <w:lang w:val="en"/>
        </w:rPr>
        <w:t xml:space="preserve"> positive correlation with </w:t>
      </w:r>
      <w:r w:rsidR="007064BE">
        <w:rPr>
          <w:color w:val="auto"/>
          <w:lang w:val="en"/>
        </w:rPr>
        <w:t>psychological distress, including anxiety and depression</w:t>
      </w:r>
      <w:r w:rsidR="008E6EC6">
        <w:rPr>
          <w:color w:val="auto"/>
          <w:lang w:val="en"/>
        </w:rPr>
        <w:t xml:space="preserve"> as well as a small </w:t>
      </w:r>
      <w:r w:rsidR="007064BE">
        <w:rPr>
          <w:color w:val="auto"/>
          <w:lang w:val="en"/>
        </w:rPr>
        <w:t xml:space="preserve">negative correlation between </w:t>
      </w:r>
      <w:r w:rsidR="00B87281">
        <w:rPr>
          <w:color w:val="auto"/>
          <w:lang w:val="en"/>
        </w:rPr>
        <w:t xml:space="preserve">social media use </w:t>
      </w:r>
      <w:r w:rsidR="008E6EC6">
        <w:rPr>
          <w:color w:val="auto"/>
          <w:lang w:val="en"/>
        </w:rPr>
        <w:t xml:space="preserve">and </w:t>
      </w:r>
      <w:r w:rsidR="00B87281">
        <w:rPr>
          <w:color w:val="auto"/>
          <w:lang w:val="en"/>
        </w:rPr>
        <w:t>psychological</w:t>
      </w:r>
      <w:r w:rsidR="007064BE">
        <w:rPr>
          <w:color w:val="auto"/>
          <w:lang w:val="en"/>
        </w:rPr>
        <w:t xml:space="preserve"> well-being</w:t>
      </w:r>
      <w:r w:rsidR="0038336A">
        <w:rPr>
          <w:noProof/>
          <w:color w:val="auto"/>
        </w:rPr>
        <w:t xml:space="preserve"> </w:t>
      </w:r>
      <w:r w:rsidR="0038336A" w:rsidRPr="00E53EC2">
        <w:rPr>
          <w:noProof/>
          <w:color w:val="auto"/>
        </w:rPr>
        <w:t>(Marino</w:t>
      </w:r>
      <w:r w:rsidR="0038336A">
        <w:rPr>
          <w:noProof/>
          <w:color w:val="auto"/>
        </w:rPr>
        <w:t xml:space="preserve"> et al.,</w:t>
      </w:r>
      <w:r w:rsidR="0038336A" w:rsidRPr="00E53EC2">
        <w:rPr>
          <w:noProof/>
          <w:color w:val="auto"/>
        </w:rPr>
        <w:t xml:space="preserve"> 2018)</w:t>
      </w:r>
      <w:r w:rsidR="008E6EC6">
        <w:rPr>
          <w:color w:val="auto"/>
          <w:lang w:val="en"/>
        </w:rPr>
        <w:t>.</w:t>
      </w:r>
      <w:r w:rsidR="00C762E6">
        <w:rPr>
          <w:color w:val="auto"/>
          <w:lang w:val="en"/>
        </w:rPr>
        <w:t xml:space="preserve"> </w:t>
      </w:r>
    </w:p>
    <w:p w14:paraId="358B7AD2" w14:textId="77777777" w:rsidR="00FB2BD3" w:rsidRDefault="00FB2BD3" w:rsidP="00277A08">
      <w:pPr>
        <w:pStyle w:val="OESCBody"/>
        <w:rPr>
          <w:color w:val="auto"/>
          <w:lang w:val="en"/>
        </w:rPr>
      </w:pPr>
    </w:p>
    <w:p w14:paraId="1FB0888B" w14:textId="77777777" w:rsidR="001A7B92" w:rsidRDefault="001A7B92" w:rsidP="007E0EFB">
      <w:pPr>
        <w:pStyle w:val="OESCBody"/>
        <w:rPr>
          <w:color w:val="auto"/>
          <w:lang w:val="en"/>
        </w:rPr>
      </w:pPr>
    </w:p>
    <w:p w14:paraId="2A0DE929" w14:textId="2D95914E" w:rsidR="001879E3" w:rsidDel="00020665" w:rsidRDefault="00FB2BD3" w:rsidP="007E0EFB">
      <w:pPr>
        <w:pStyle w:val="OESCBody"/>
        <w:rPr>
          <w:color w:val="auto"/>
          <w:lang w:val="en"/>
        </w:rPr>
      </w:pPr>
      <w:r w:rsidDel="00020665">
        <w:rPr>
          <w:color w:val="auto"/>
          <w:lang w:val="en"/>
        </w:rPr>
        <w:lastRenderedPageBreak/>
        <w:t xml:space="preserve">Adverse consequences of social </w:t>
      </w:r>
      <w:r w:rsidR="00231B10">
        <w:rPr>
          <w:color w:val="auto"/>
          <w:lang w:val="en"/>
        </w:rPr>
        <w:t>media</w:t>
      </w:r>
      <w:r w:rsidDel="00020665">
        <w:rPr>
          <w:color w:val="auto"/>
          <w:lang w:val="en"/>
        </w:rPr>
        <w:t xml:space="preserve"> use </w:t>
      </w:r>
      <w:r w:rsidR="004A3C2A" w:rsidDel="00020665">
        <w:rPr>
          <w:color w:val="auto"/>
          <w:lang w:val="en"/>
        </w:rPr>
        <w:t>have also been</w:t>
      </w:r>
      <w:r w:rsidDel="00020665">
        <w:rPr>
          <w:color w:val="auto"/>
          <w:lang w:val="en"/>
        </w:rPr>
        <w:t xml:space="preserve"> observed in </w:t>
      </w:r>
      <w:r w:rsidR="00FA0615">
        <w:rPr>
          <w:color w:val="auto"/>
          <w:lang w:val="en"/>
        </w:rPr>
        <w:t>some</w:t>
      </w:r>
      <w:r>
        <w:rPr>
          <w:color w:val="auto"/>
          <w:lang w:val="en"/>
        </w:rPr>
        <w:t xml:space="preserve"> </w:t>
      </w:r>
      <w:r w:rsidR="00B86376" w:rsidDel="00020665">
        <w:rPr>
          <w:color w:val="auto"/>
          <w:lang w:val="en"/>
        </w:rPr>
        <w:t xml:space="preserve">studies that have measured the academic performance of users. </w:t>
      </w:r>
      <w:r w:rsidR="001879E3" w:rsidDel="00020665">
        <w:rPr>
          <w:color w:val="auto"/>
          <w:lang w:val="en"/>
        </w:rPr>
        <w:t xml:space="preserve">These have </w:t>
      </w:r>
      <w:r w:rsidR="00316063" w:rsidDel="00020665">
        <w:rPr>
          <w:color w:val="auto"/>
          <w:lang w:val="en"/>
        </w:rPr>
        <w:t xml:space="preserve">found a correlation between </w:t>
      </w:r>
      <w:r w:rsidR="004A3C2A" w:rsidDel="00020665">
        <w:rPr>
          <w:color w:val="auto"/>
          <w:lang w:val="en"/>
        </w:rPr>
        <w:t>increased social media use</w:t>
      </w:r>
      <w:r w:rsidR="00316063" w:rsidDel="00020665">
        <w:rPr>
          <w:color w:val="auto"/>
          <w:lang w:val="en"/>
        </w:rPr>
        <w:t xml:space="preserve"> and </w:t>
      </w:r>
      <w:r w:rsidR="00DB3F61">
        <w:rPr>
          <w:color w:val="auto"/>
          <w:lang w:val="en"/>
        </w:rPr>
        <w:t xml:space="preserve">procrastination leading to </w:t>
      </w:r>
      <w:r w:rsidR="00316063" w:rsidDel="00020665">
        <w:rPr>
          <w:color w:val="auto"/>
          <w:lang w:val="en"/>
        </w:rPr>
        <w:t>poorer academic performance</w:t>
      </w:r>
      <w:r w:rsidR="00316063" w:rsidRPr="00316063" w:rsidDel="00020665">
        <w:rPr>
          <w:color w:val="auto"/>
          <w:lang w:val="en"/>
        </w:rPr>
        <w:t xml:space="preserve"> </w:t>
      </w:r>
      <w:sdt>
        <w:sdtPr>
          <w:rPr>
            <w:lang w:val="en"/>
          </w:rPr>
          <w:id w:val="-783729634"/>
          <w:citation/>
        </w:sdtPr>
        <w:sdtEndPr/>
        <w:sdtContent>
          <w:r w:rsidR="00316063" w:rsidDel="00020665">
            <w:rPr>
              <w:lang w:val="en"/>
            </w:rPr>
            <w:fldChar w:fldCharType="begin"/>
          </w:r>
          <w:r w:rsidR="00316063" w:rsidDel="00020665">
            <w:rPr>
              <w:color w:val="auto"/>
            </w:rPr>
            <w:instrText xml:space="preserve"> CITATION Jac11 \l 3081 </w:instrText>
          </w:r>
          <w:r w:rsidR="00316063" w:rsidDel="00020665">
            <w:rPr>
              <w:lang w:val="en"/>
            </w:rPr>
            <w:fldChar w:fldCharType="separate"/>
          </w:r>
          <w:r w:rsidR="00E53EC2" w:rsidRPr="00E53EC2" w:rsidDel="00020665">
            <w:rPr>
              <w:noProof/>
              <w:color w:val="auto"/>
            </w:rPr>
            <w:t>(Jacobsen &amp; Forste, 2011)</w:t>
          </w:r>
          <w:r w:rsidR="00316063" w:rsidDel="00020665">
            <w:rPr>
              <w:lang w:val="en"/>
            </w:rPr>
            <w:fldChar w:fldCharType="end"/>
          </w:r>
        </w:sdtContent>
      </w:sdt>
      <w:r w:rsidR="00316063" w:rsidDel="00020665">
        <w:rPr>
          <w:color w:val="auto"/>
          <w:lang w:val="en"/>
        </w:rPr>
        <w:t xml:space="preserve"> </w:t>
      </w:r>
      <w:sdt>
        <w:sdtPr>
          <w:rPr>
            <w:lang w:val="en"/>
          </w:rPr>
          <w:id w:val="-20171185"/>
          <w:citation/>
        </w:sdtPr>
        <w:sdtEndPr/>
        <w:sdtContent>
          <w:r w:rsidR="00316063" w:rsidDel="00020665">
            <w:rPr>
              <w:lang w:val="en"/>
            </w:rPr>
            <w:fldChar w:fldCharType="begin"/>
          </w:r>
          <w:r w:rsidR="00316063" w:rsidDel="00020665">
            <w:rPr>
              <w:color w:val="auto"/>
            </w:rPr>
            <w:instrText xml:space="preserve"> CITATION Jun12 \l 3081 </w:instrText>
          </w:r>
          <w:r w:rsidR="00316063" w:rsidDel="00020665">
            <w:rPr>
              <w:lang w:val="en"/>
            </w:rPr>
            <w:fldChar w:fldCharType="separate"/>
          </w:r>
          <w:r w:rsidR="00E53EC2" w:rsidRPr="00E53EC2" w:rsidDel="00020665">
            <w:rPr>
              <w:noProof/>
              <w:color w:val="auto"/>
            </w:rPr>
            <w:t>(Junco, 2012)</w:t>
          </w:r>
          <w:r w:rsidR="00316063" w:rsidDel="00020665">
            <w:rPr>
              <w:lang w:val="en"/>
            </w:rPr>
            <w:fldChar w:fldCharType="end"/>
          </w:r>
        </w:sdtContent>
      </w:sdt>
      <w:sdt>
        <w:sdtPr>
          <w:rPr>
            <w:lang w:val="en"/>
          </w:rPr>
          <w:id w:val="87352883"/>
          <w:citation/>
        </w:sdtPr>
        <w:sdtEndPr/>
        <w:sdtContent>
          <w:r w:rsidR="001879E3" w:rsidDel="00020665">
            <w:rPr>
              <w:lang w:val="en"/>
            </w:rPr>
            <w:fldChar w:fldCharType="begin"/>
          </w:r>
          <w:r w:rsidR="001879E3" w:rsidDel="00020665">
            <w:rPr>
              <w:color w:val="auto"/>
            </w:rPr>
            <w:instrText xml:space="preserve"> CITATION Pan13 \l 3081 </w:instrText>
          </w:r>
          <w:r w:rsidR="001879E3" w:rsidDel="00020665">
            <w:rPr>
              <w:lang w:val="en"/>
            </w:rPr>
            <w:fldChar w:fldCharType="separate"/>
          </w:r>
          <w:r w:rsidR="00E53EC2" w:rsidDel="00020665">
            <w:rPr>
              <w:noProof/>
              <w:color w:val="auto"/>
            </w:rPr>
            <w:t xml:space="preserve"> </w:t>
          </w:r>
          <w:r w:rsidR="00E53EC2" w:rsidRPr="00E53EC2" w:rsidDel="00020665">
            <w:rPr>
              <w:noProof/>
              <w:color w:val="auto"/>
            </w:rPr>
            <w:t>(Panek, 2013)</w:t>
          </w:r>
          <w:r w:rsidR="001879E3" w:rsidDel="00020665">
            <w:rPr>
              <w:lang w:val="en"/>
            </w:rPr>
            <w:fldChar w:fldCharType="end"/>
          </w:r>
        </w:sdtContent>
      </w:sdt>
      <w:r w:rsidR="00A77715" w:rsidDel="00020665">
        <w:rPr>
          <w:color w:val="auto"/>
          <w:lang w:val="en"/>
        </w:rPr>
        <w:t xml:space="preserve"> </w:t>
      </w:r>
      <w:sdt>
        <w:sdtPr>
          <w:rPr>
            <w:lang w:val="en"/>
          </w:rPr>
          <w:id w:val="1818066807"/>
          <w:citation/>
        </w:sdtPr>
        <w:sdtEndPr/>
        <w:sdtContent>
          <w:r w:rsidR="00A77715" w:rsidDel="00020665">
            <w:rPr>
              <w:lang w:val="en"/>
            </w:rPr>
            <w:fldChar w:fldCharType="begin"/>
          </w:r>
          <w:r w:rsidR="00A77715" w:rsidDel="00020665">
            <w:rPr>
              <w:color w:val="auto"/>
            </w:rPr>
            <w:instrText xml:space="preserve"> CITATION Mei16 \l 3081 </w:instrText>
          </w:r>
          <w:r w:rsidR="00A77715" w:rsidDel="00020665">
            <w:rPr>
              <w:lang w:val="en"/>
            </w:rPr>
            <w:fldChar w:fldCharType="separate"/>
          </w:r>
          <w:r w:rsidR="00E53EC2" w:rsidRPr="00E53EC2" w:rsidDel="00020665">
            <w:rPr>
              <w:noProof/>
              <w:color w:val="auto"/>
            </w:rPr>
            <w:t>(Meier, Reinecke, &amp; Meltzer, 2016)</w:t>
          </w:r>
          <w:r w:rsidR="00A77715" w:rsidDel="00020665">
            <w:rPr>
              <w:lang w:val="en"/>
            </w:rPr>
            <w:fldChar w:fldCharType="end"/>
          </w:r>
        </w:sdtContent>
      </w:sdt>
      <w:r w:rsidR="004A3C2A" w:rsidDel="00020665">
        <w:rPr>
          <w:color w:val="auto"/>
          <w:lang w:val="en"/>
        </w:rPr>
        <w:t xml:space="preserve">. </w:t>
      </w:r>
    </w:p>
    <w:p w14:paraId="2A04C7ED" w14:textId="32FAC187" w:rsidR="00A77715" w:rsidDel="00F23B8C" w:rsidRDefault="00A77715" w:rsidP="00A77715">
      <w:pPr>
        <w:pStyle w:val="OESCBody"/>
        <w:rPr>
          <w:color w:val="auto"/>
          <w:lang w:val="en"/>
        </w:rPr>
      </w:pPr>
    </w:p>
    <w:p w14:paraId="198F94DB" w14:textId="6D565606" w:rsidR="000B2FA8" w:rsidRDefault="0052775E" w:rsidP="006E21A0">
      <w:pPr>
        <w:pStyle w:val="OESCBody"/>
        <w:rPr>
          <w:color w:val="auto"/>
          <w:lang w:val="en"/>
        </w:rPr>
      </w:pPr>
      <w:r>
        <w:rPr>
          <w:color w:val="auto"/>
          <w:lang w:val="en"/>
        </w:rPr>
        <w:t>Beyond the compulsive tendencies of social media and its effects on academic performance</w:t>
      </w:r>
      <w:r w:rsidR="000E7227">
        <w:rPr>
          <w:color w:val="auto"/>
          <w:lang w:val="en"/>
        </w:rPr>
        <w:t>,</w:t>
      </w:r>
      <w:r w:rsidR="00024217">
        <w:rPr>
          <w:color w:val="auto"/>
          <w:lang w:val="en"/>
        </w:rPr>
        <w:t xml:space="preserve"> the fact that young people are still mastering tasks such as impulse control, emotional regulation and the assessment of consequences and risks</w:t>
      </w:r>
      <w:r w:rsidR="00024217" w:rsidRPr="00024217">
        <w:rPr>
          <w:color w:val="auto"/>
          <w:lang w:val="en"/>
        </w:rPr>
        <w:t xml:space="preserve"> </w:t>
      </w:r>
      <w:sdt>
        <w:sdtPr>
          <w:rPr>
            <w:color w:val="auto"/>
            <w:lang w:val="en"/>
          </w:rPr>
          <w:id w:val="1087422542"/>
          <w:citation/>
        </w:sdtPr>
        <w:sdtEndPr/>
        <w:sdtContent>
          <w:r w:rsidR="00024217">
            <w:rPr>
              <w:color w:val="auto"/>
              <w:lang w:val="en"/>
            </w:rPr>
            <w:fldChar w:fldCharType="begin"/>
          </w:r>
          <w:r w:rsidR="00024217">
            <w:rPr>
              <w:color w:val="auto"/>
            </w:rPr>
            <w:instrText xml:space="preserve"> CITATION Ste08 \l 3081 </w:instrText>
          </w:r>
          <w:r w:rsidR="00024217">
            <w:rPr>
              <w:color w:val="auto"/>
              <w:lang w:val="en"/>
            </w:rPr>
            <w:fldChar w:fldCharType="separate"/>
          </w:r>
          <w:r w:rsidR="00E53EC2" w:rsidRPr="00E53EC2">
            <w:rPr>
              <w:noProof/>
              <w:color w:val="auto"/>
            </w:rPr>
            <w:t>(Steinberg, 2008)</w:t>
          </w:r>
          <w:r w:rsidR="00024217">
            <w:rPr>
              <w:color w:val="auto"/>
              <w:lang w:val="en"/>
            </w:rPr>
            <w:fldChar w:fldCharType="end"/>
          </w:r>
        </w:sdtContent>
      </w:sdt>
      <w:r w:rsidR="00024217">
        <w:rPr>
          <w:color w:val="auto"/>
          <w:lang w:val="en"/>
        </w:rPr>
        <w:t xml:space="preserve"> also means that they face </w:t>
      </w:r>
      <w:r w:rsidR="00875497">
        <w:rPr>
          <w:color w:val="auto"/>
          <w:lang w:val="en"/>
        </w:rPr>
        <w:t xml:space="preserve">a number of other </w:t>
      </w:r>
      <w:r w:rsidR="006E21A0">
        <w:rPr>
          <w:color w:val="auto"/>
          <w:lang w:val="en"/>
        </w:rPr>
        <w:t>issues stemming from</w:t>
      </w:r>
      <w:r w:rsidR="00024217">
        <w:rPr>
          <w:color w:val="auto"/>
          <w:lang w:val="en"/>
        </w:rPr>
        <w:t xml:space="preserve"> </w:t>
      </w:r>
      <w:r w:rsidR="00621C31">
        <w:rPr>
          <w:color w:val="auto"/>
          <w:lang w:val="en"/>
        </w:rPr>
        <w:t>having access to social media and being online</w:t>
      </w:r>
      <w:sdt>
        <w:sdtPr>
          <w:rPr>
            <w:color w:val="auto"/>
            <w:lang w:val="en"/>
          </w:rPr>
          <w:id w:val="-888877876"/>
          <w:citation/>
        </w:sdtPr>
        <w:sdtEndPr/>
        <w:sdtContent>
          <w:r w:rsidR="00982083">
            <w:rPr>
              <w:color w:val="auto"/>
              <w:lang w:val="en"/>
            </w:rPr>
            <w:fldChar w:fldCharType="begin"/>
          </w:r>
          <w:r w:rsidR="00982083">
            <w:rPr>
              <w:color w:val="auto"/>
            </w:rPr>
            <w:instrText xml:space="preserve"> CITATION Lar17 \l 3081 </w:instrText>
          </w:r>
          <w:r w:rsidR="00982083">
            <w:rPr>
              <w:color w:val="auto"/>
              <w:lang w:val="en"/>
            </w:rPr>
            <w:fldChar w:fldCharType="separate"/>
          </w:r>
          <w:r w:rsidR="00E53EC2">
            <w:rPr>
              <w:noProof/>
              <w:color w:val="auto"/>
            </w:rPr>
            <w:t xml:space="preserve"> </w:t>
          </w:r>
          <w:r w:rsidR="00E53EC2" w:rsidRPr="00E53EC2">
            <w:rPr>
              <w:noProof/>
              <w:color w:val="auto"/>
            </w:rPr>
            <w:t>(Lareki, Martinez de Morentin, Altuna, &amp; Amenabar, 2017)</w:t>
          </w:r>
          <w:r w:rsidR="00982083">
            <w:rPr>
              <w:color w:val="auto"/>
              <w:lang w:val="en"/>
            </w:rPr>
            <w:fldChar w:fldCharType="end"/>
          </w:r>
        </w:sdtContent>
      </w:sdt>
      <w:r w:rsidR="00024217">
        <w:rPr>
          <w:color w:val="auto"/>
          <w:lang w:val="en"/>
        </w:rPr>
        <w:t xml:space="preserve">. </w:t>
      </w:r>
      <w:r w:rsidR="00B87281">
        <w:rPr>
          <w:color w:val="auto"/>
          <w:lang w:val="en"/>
        </w:rPr>
        <w:t>S</w:t>
      </w:r>
      <w:r w:rsidR="009D59CB">
        <w:rPr>
          <w:color w:val="auto"/>
          <w:lang w:val="en"/>
        </w:rPr>
        <w:t xml:space="preserve">ome have already been explored by the </w:t>
      </w:r>
      <w:r w:rsidR="00B87281">
        <w:rPr>
          <w:color w:val="auto"/>
          <w:lang w:val="en"/>
        </w:rPr>
        <w:t>O</w:t>
      </w:r>
      <w:r w:rsidR="009D59CB">
        <w:rPr>
          <w:color w:val="auto"/>
          <w:lang w:val="en"/>
        </w:rPr>
        <w:t>ffice such as</w:t>
      </w:r>
      <w:r w:rsidR="00875497">
        <w:rPr>
          <w:color w:val="auto"/>
          <w:lang w:val="en"/>
        </w:rPr>
        <w:t xml:space="preserve"> sexting</w:t>
      </w:r>
      <w:r w:rsidR="00B21C0D">
        <w:rPr>
          <w:noProof/>
          <w:color w:val="auto"/>
        </w:rPr>
        <w:t xml:space="preserve"> (</w:t>
      </w:r>
      <w:r w:rsidR="008632CB">
        <w:rPr>
          <w:noProof/>
          <w:color w:val="auto"/>
        </w:rPr>
        <w:t xml:space="preserve">SWGFL/UK Safer Internet Centre, University of Plymouth, Netsafe, </w:t>
      </w:r>
      <w:r w:rsidR="00875497" w:rsidRPr="00875497">
        <w:rPr>
          <w:noProof/>
          <w:color w:val="auto"/>
        </w:rPr>
        <w:t>Office of the eSafety</w:t>
      </w:r>
      <w:r w:rsidR="00B21C0D">
        <w:rPr>
          <w:noProof/>
          <w:color w:val="auto"/>
        </w:rPr>
        <w:t xml:space="preserve"> Commissioner,</w:t>
      </w:r>
      <w:r w:rsidR="00875497" w:rsidRPr="00875497">
        <w:rPr>
          <w:noProof/>
          <w:color w:val="auto"/>
        </w:rPr>
        <w:t xml:space="preserve"> 2017)</w:t>
      </w:r>
      <w:r w:rsidR="00621C31">
        <w:rPr>
          <w:noProof/>
          <w:color w:val="auto"/>
        </w:rPr>
        <w:t xml:space="preserve"> and others </w:t>
      </w:r>
      <w:r w:rsidR="009D59CB">
        <w:rPr>
          <w:noProof/>
          <w:color w:val="auto"/>
        </w:rPr>
        <w:t>form part of the present report</w:t>
      </w:r>
      <w:r w:rsidR="00A17B33">
        <w:rPr>
          <w:noProof/>
          <w:color w:val="auto"/>
        </w:rPr>
        <w:t>—</w:t>
      </w:r>
      <w:r w:rsidR="009D59CB">
        <w:rPr>
          <w:noProof/>
          <w:color w:val="auto"/>
        </w:rPr>
        <w:t>e.g. negative online experience</w:t>
      </w:r>
      <w:r w:rsidR="001405F3">
        <w:rPr>
          <w:noProof/>
          <w:color w:val="auto"/>
        </w:rPr>
        <w:t>s</w:t>
      </w:r>
      <w:r w:rsidR="009D59CB">
        <w:rPr>
          <w:noProof/>
          <w:color w:val="auto"/>
        </w:rPr>
        <w:t>, handling personal data and online safety</w:t>
      </w:r>
      <w:r w:rsidR="00B87281">
        <w:rPr>
          <w:noProof/>
          <w:color w:val="auto"/>
        </w:rPr>
        <w:t>.</w:t>
      </w:r>
      <w:r w:rsidR="009D59CB">
        <w:rPr>
          <w:noProof/>
          <w:color w:val="auto"/>
        </w:rPr>
        <w:t xml:space="preserve"> </w:t>
      </w:r>
      <w:r w:rsidR="00B87281">
        <w:rPr>
          <w:noProof/>
          <w:color w:val="auto"/>
        </w:rPr>
        <w:t>Fur</w:t>
      </w:r>
      <w:r w:rsidR="00836E23">
        <w:rPr>
          <w:noProof/>
          <w:color w:val="auto"/>
        </w:rPr>
        <w:t>t</w:t>
      </w:r>
      <w:r w:rsidR="00B87281">
        <w:rPr>
          <w:noProof/>
          <w:color w:val="auto"/>
        </w:rPr>
        <w:t xml:space="preserve">her </w:t>
      </w:r>
      <w:r w:rsidR="009D59CB">
        <w:rPr>
          <w:noProof/>
          <w:color w:val="auto"/>
        </w:rPr>
        <w:t>r</w:t>
      </w:r>
      <w:r w:rsidR="00796B98">
        <w:rPr>
          <w:noProof/>
          <w:color w:val="auto"/>
        </w:rPr>
        <w:t>isks reported include grooming</w:t>
      </w:r>
      <w:r w:rsidR="00796B98">
        <w:rPr>
          <w:color w:val="auto"/>
          <w:lang w:val="en"/>
        </w:rPr>
        <w:t>; social isolation</w:t>
      </w:r>
      <w:r w:rsidR="006E21A0">
        <w:rPr>
          <w:color w:val="auto"/>
          <w:lang w:val="en"/>
        </w:rPr>
        <w:t>; access and ex</w:t>
      </w:r>
      <w:r w:rsidR="00C40FCE">
        <w:rPr>
          <w:color w:val="auto"/>
          <w:lang w:val="en"/>
        </w:rPr>
        <w:t xml:space="preserve">posure to inappropriate content; </w:t>
      </w:r>
      <w:r w:rsidR="006E21A0">
        <w:rPr>
          <w:color w:val="auto"/>
          <w:lang w:val="en"/>
        </w:rPr>
        <w:t>identity the</w:t>
      </w:r>
      <w:r w:rsidR="00AB43DD">
        <w:rPr>
          <w:color w:val="auto"/>
          <w:lang w:val="en"/>
        </w:rPr>
        <w:t>ft</w:t>
      </w:r>
      <w:r w:rsidR="00C40FCE">
        <w:rPr>
          <w:color w:val="auto"/>
          <w:lang w:val="en"/>
        </w:rPr>
        <w:t xml:space="preserve"> and </w:t>
      </w:r>
      <w:r w:rsidR="00215D8C">
        <w:rPr>
          <w:color w:val="auto"/>
          <w:lang w:val="en"/>
        </w:rPr>
        <w:t xml:space="preserve">exposure to </w:t>
      </w:r>
      <w:r w:rsidR="00C40FCE">
        <w:rPr>
          <w:color w:val="auto"/>
          <w:lang w:val="en"/>
        </w:rPr>
        <w:t>online marketing</w:t>
      </w:r>
      <w:r w:rsidR="00AB43DD">
        <w:rPr>
          <w:color w:val="auto"/>
          <w:lang w:val="en"/>
        </w:rPr>
        <w:t xml:space="preserve">. </w:t>
      </w:r>
    </w:p>
    <w:p w14:paraId="777A4864" w14:textId="16A61218" w:rsidR="00D20DDD" w:rsidRDefault="00D20DDD" w:rsidP="00E92A41">
      <w:pPr>
        <w:pStyle w:val="OESCBody"/>
        <w:rPr>
          <w:color w:val="FF0000"/>
          <w:lang w:val="en"/>
        </w:rPr>
      </w:pPr>
    </w:p>
    <w:p w14:paraId="2EBF60D9" w14:textId="7D30F953" w:rsidR="001405F3" w:rsidRDefault="001405F3" w:rsidP="00AF09FB">
      <w:pPr>
        <w:pStyle w:val="Heading2"/>
        <w:rPr>
          <w:lang w:val="en"/>
        </w:rPr>
      </w:pPr>
      <w:bookmarkStart w:id="44" w:name="_Toc512249680"/>
      <w:bookmarkStart w:id="45" w:name="_Toc512264560"/>
      <w:bookmarkStart w:id="46" w:name="_Toc512854355"/>
      <w:bookmarkStart w:id="47" w:name="_Toc512948537"/>
      <w:bookmarkStart w:id="48" w:name="_Toc512954137"/>
      <w:r>
        <w:rPr>
          <w:lang w:val="en"/>
        </w:rPr>
        <w:t>Take up of social media services</w:t>
      </w:r>
      <w:bookmarkEnd w:id="44"/>
      <w:bookmarkEnd w:id="45"/>
      <w:bookmarkEnd w:id="46"/>
      <w:bookmarkEnd w:id="47"/>
      <w:bookmarkEnd w:id="48"/>
    </w:p>
    <w:p w14:paraId="77DE3129" w14:textId="77777777" w:rsidR="001405F3" w:rsidRPr="00E92A41" w:rsidRDefault="001405F3" w:rsidP="00E92A41">
      <w:pPr>
        <w:pStyle w:val="OESCBody"/>
        <w:rPr>
          <w:color w:val="FF0000"/>
          <w:lang w:val="en"/>
        </w:rPr>
      </w:pPr>
    </w:p>
    <w:p w14:paraId="52FDBFC3" w14:textId="1CDB50BB" w:rsidR="000C2F22" w:rsidRDefault="008A7E67" w:rsidP="00302D01">
      <w:pPr>
        <w:tabs>
          <w:tab w:val="left" w:pos="6470"/>
        </w:tabs>
        <w:rPr>
          <w:rFonts w:ascii="Arial" w:hAnsi="Arial" w:cs="Arial"/>
        </w:rPr>
      </w:pPr>
      <w:r>
        <w:rPr>
          <w:rFonts w:ascii="Arial" w:hAnsi="Arial" w:cs="Arial"/>
        </w:rPr>
        <w:t xml:space="preserve">Our research highlighted what social media services young people used in </w:t>
      </w:r>
      <w:r w:rsidR="008F2DAF">
        <w:rPr>
          <w:rFonts w:ascii="Arial" w:hAnsi="Arial" w:cs="Arial"/>
        </w:rPr>
        <w:t>Australia</w:t>
      </w:r>
      <w:r>
        <w:rPr>
          <w:rFonts w:ascii="Arial" w:hAnsi="Arial" w:cs="Arial"/>
        </w:rPr>
        <w:t xml:space="preserve">. In cases such as the use of YouTube, having a profile is not necessary to gain access to content. </w:t>
      </w:r>
      <w:r w:rsidR="00A836FC">
        <w:rPr>
          <w:rFonts w:ascii="Arial" w:hAnsi="Arial" w:cs="Arial"/>
        </w:rPr>
        <w:t xml:space="preserve">From this perspective, use of social media by kids and young people in Australia is almost ubiquitous with a broad range of services being accessed (Table 2). </w:t>
      </w:r>
      <w:r w:rsidR="00B358F8">
        <w:rPr>
          <w:rFonts w:ascii="Arial" w:hAnsi="Arial" w:cs="Arial"/>
        </w:rPr>
        <w:t>Y</w:t>
      </w:r>
      <w:r w:rsidR="00887C0A">
        <w:rPr>
          <w:rFonts w:ascii="Arial" w:hAnsi="Arial" w:cs="Arial"/>
        </w:rPr>
        <w:t xml:space="preserve">oung people make use of multiple social media services, </w:t>
      </w:r>
      <w:r w:rsidR="009212DD">
        <w:rPr>
          <w:rFonts w:ascii="Arial" w:hAnsi="Arial" w:cs="Arial"/>
        </w:rPr>
        <w:t xml:space="preserve">on average 3 for </w:t>
      </w:r>
      <w:r w:rsidR="00511AF0">
        <w:rPr>
          <w:rFonts w:ascii="Arial" w:hAnsi="Arial" w:cs="Arial"/>
        </w:rPr>
        <w:t>kids</w:t>
      </w:r>
      <w:r w:rsidR="008F2DAF">
        <w:rPr>
          <w:rFonts w:ascii="Arial" w:hAnsi="Arial" w:cs="Arial"/>
        </w:rPr>
        <w:t xml:space="preserve"> and</w:t>
      </w:r>
      <w:r w:rsidR="00511AF0">
        <w:rPr>
          <w:rFonts w:ascii="Arial" w:hAnsi="Arial" w:cs="Arial"/>
        </w:rPr>
        <w:t xml:space="preserve"> 5 for teens</w:t>
      </w:r>
      <w:r w:rsidR="00B358F8">
        <w:rPr>
          <w:rFonts w:ascii="Arial" w:hAnsi="Arial" w:cs="Arial"/>
        </w:rPr>
        <w:t>.</w:t>
      </w:r>
      <w:r w:rsidR="00511AF0">
        <w:rPr>
          <w:rFonts w:ascii="Arial" w:hAnsi="Arial" w:cs="Arial"/>
        </w:rPr>
        <w:t xml:space="preserve"> </w:t>
      </w:r>
    </w:p>
    <w:p w14:paraId="200986A2" w14:textId="03E5B1CC" w:rsidR="006533F8" w:rsidRDefault="006533F8" w:rsidP="00302D01">
      <w:pPr>
        <w:tabs>
          <w:tab w:val="left" w:pos="6470"/>
        </w:tabs>
        <w:rPr>
          <w:rFonts w:ascii="Arial" w:hAnsi="Arial" w:cs="Arial"/>
        </w:rPr>
      </w:pPr>
    </w:p>
    <w:p w14:paraId="293828A7" w14:textId="0E7A205D" w:rsidR="002C492B" w:rsidRDefault="00A3383E" w:rsidP="003A50B9">
      <w:pPr>
        <w:tabs>
          <w:tab w:val="left" w:pos="6470"/>
        </w:tabs>
        <w:rPr>
          <w:rFonts w:ascii="Arial" w:hAnsi="Arial" w:cs="Arial"/>
        </w:rPr>
      </w:pPr>
      <w:r>
        <w:rPr>
          <w:rFonts w:ascii="Arial" w:hAnsi="Arial" w:cs="Arial"/>
        </w:rPr>
        <w:t xml:space="preserve">Considering social media sites individually, </w:t>
      </w:r>
      <w:r w:rsidR="002C492B">
        <w:rPr>
          <w:rFonts w:ascii="Arial" w:hAnsi="Arial" w:cs="Arial"/>
        </w:rPr>
        <w:t xml:space="preserve">Table </w:t>
      </w:r>
      <w:r w:rsidR="00503FF8">
        <w:rPr>
          <w:rFonts w:ascii="Arial" w:hAnsi="Arial" w:cs="Arial"/>
        </w:rPr>
        <w:t>2</w:t>
      </w:r>
      <w:r w:rsidR="002C492B">
        <w:rPr>
          <w:rFonts w:ascii="Arial" w:hAnsi="Arial" w:cs="Arial"/>
        </w:rPr>
        <w:t xml:space="preserve"> shows the social media </w:t>
      </w:r>
      <w:r w:rsidR="004C3A9E">
        <w:rPr>
          <w:rFonts w:ascii="Arial" w:hAnsi="Arial" w:cs="Arial"/>
        </w:rPr>
        <w:t>services used</w:t>
      </w:r>
      <w:r w:rsidR="002C11BF">
        <w:rPr>
          <w:rFonts w:ascii="Arial" w:hAnsi="Arial" w:cs="Arial"/>
        </w:rPr>
        <w:t xml:space="preserve"> </w:t>
      </w:r>
      <w:r w:rsidR="002C492B">
        <w:rPr>
          <w:rFonts w:ascii="Arial" w:hAnsi="Arial" w:cs="Arial"/>
        </w:rPr>
        <w:t xml:space="preserve">by </w:t>
      </w:r>
      <w:r w:rsidR="00773C56">
        <w:rPr>
          <w:rFonts w:ascii="Arial" w:hAnsi="Arial" w:cs="Arial"/>
        </w:rPr>
        <w:t>young people in Australia</w:t>
      </w:r>
      <w:r w:rsidR="002C492B">
        <w:rPr>
          <w:rFonts w:ascii="Arial" w:hAnsi="Arial" w:cs="Arial"/>
        </w:rPr>
        <w:t xml:space="preserve"> in the year to June 2017. The table also highlights the variation in popularity of these </w:t>
      </w:r>
      <w:r w:rsidR="004C3A9E">
        <w:rPr>
          <w:rFonts w:ascii="Arial" w:hAnsi="Arial" w:cs="Arial"/>
        </w:rPr>
        <w:t>services</w:t>
      </w:r>
      <w:r w:rsidR="00B21C0D">
        <w:rPr>
          <w:rFonts w:ascii="Arial" w:hAnsi="Arial" w:cs="Arial"/>
        </w:rPr>
        <w:t xml:space="preserve"> among </w:t>
      </w:r>
      <w:r w:rsidR="0029573A">
        <w:rPr>
          <w:rFonts w:ascii="Arial" w:hAnsi="Arial" w:cs="Arial"/>
        </w:rPr>
        <w:t>key age ranges which closely reflect recommended cut-off ages for use of particular social media services</w:t>
      </w:r>
      <w:r w:rsidR="002C492B">
        <w:rPr>
          <w:rFonts w:ascii="Arial" w:hAnsi="Arial" w:cs="Arial"/>
        </w:rPr>
        <w:t xml:space="preserve">. </w:t>
      </w:r>
    </w:p>
    <w:p w14:paraId="26D744F3" w14:textId="77777777" w:rsidR="00AB478E" w:rsidRDefault="00AB478E" w:rsidP="003A50B9">
      <w:pPr>
        <w:tabs>
          <w:tab w:val="left" w:pos="6470"/>
        </w:tabs>
        <w:rPr>
          <w:rFonts w:ascii="Arial" w:hAnsi="Arial" w:cs="Arial"/>
        </w:rPr>
      </w:pPr>
    </w:p>
    <w:p w14:paraId="6A7C601D" w14:textId="0E826041" w:rsidR="002C492B" w:rsidRPr="003A50B9" w:rsidRDefault="00AB478E" w:rsidP="003A50B9">
      <w:pPr>
        <w:tabs>
          <w:tab w:val="left" w:pos="6470"/>
        </w:tabs>
        <w:rPr>
          <w:rFonts w:ascii="Arial" w:hAnsi="Arial" w:cs="Arial"/>
        </w:rPr>
      </w:pPr>
      <w:r>
        <w:rPr>
          <w:rFonts w:ascii="Arial" w:hAnsi="Arial" w:cs="Arial"/>
        </w:rPr>
        <w:t xml:space="preserve">Table </w:t>
      </w:r>
      <w:r w:rsidR="006F6268">
        <w:rPr>
          <w:rFonts w:ascii="Arial" w:hAnsi="Arial" w:cs="Arial"/>
        </w:rPr>
        <w:t>2</w:t>
      </w:r>
      <w:r>
        <w:rPr>
          <w:rFonts w:ascii="Arial" w:hAnsi="Arial" w:cs="Arial"/>
        </w:rPr>
        <w:t xml:space="preserve">: </w:t>
      </w:r>
      <w:r w:rsidR="003A12D2">
        <w:rPr>
          <w:rFonts w:ascii="Arial" w:hAnsi="Arial" w:cs="Arial"/>
        </w:rPr>
        <w:t>S</w:t>
      </w:r>
      <w:r>
        <w:rPr>
          <w:rFonts w:ascii="Arial" w:hAnsi="Arial" w:cs="Arial"/>
        </w:rPr>
        <w:t xml:space="preserve">ocial media </w:t>
      </w:r>
      <w:r w:rsidR="003A12D2">
        <w:rPr>
          <w:rFonts w:ascii="Arial" w:hAnsi="Arial" w:cs="Arial"/>
        </w:rPr>
        <w:t xml:space="preserve">services </w:t>
      </w:r>
      <w:r>
        <w:rPr>
          <w:rFonts w:ascii="Arial" w:hAnsi="Arial" w:cs="Arial"/>
        </w:rPr>
        <w:t xml:space="preserve">used </w:t>
      </w:r>
      <w:r w:rsidR="003A12D2">
        <w:rPr>
          <w:rFonts w:ascii="Arial" w:hAnsi="Arial" w:cs="Arial"/>
        </w:rPr>
        <w:t>in the 12 months to June 2017</w:t>
      </w:r>
    </w:p>
    <w:tbl>
      <w:tblPr>
        <w:tblStyle w:val="TableGrid"/>
        <w:tblW w:w="9628" w:type="dxa"/>
        <w:tblLook w:val="04A0" w:firstRow="1" w:lastRow="0" w:firstColumn="1" w:lastColumn="0" w:noHBand="0" w:noVBand="1"/>
      </w:tblPr>
      <w:tblGrid>
        <w:gridCol w:w="2689"/>
        <w:gridCol w:w="2125"/>
        <w:gridCol w:w="2407"/>
        <w:gridCol w:w="2407"/>
      </w:tblGrid>
      <w:tr w:rsidR="00AB478E" w14:paraId="2CE6E7D6" w14:textId="21A275B2" w:rsidTr="009558EA">
        <w:tc>
          <w:tcPr>
            <w:tcW w:w="2689" w:type="dxa"/>
          </w:tcPr>
          <w:p w14:paraId="40802362" w14:textId="7C03E4FA" w:rsidR="00AB478E" w:rsidRPr="00546A50" w:rsidRDefault="00AB478E" w:rsidP="00AB478E">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sz w:val="22"/>
                <w:szCs w:val="22"/>
              </w:rPr>
            </w:pPr>
          </w:p>
        </w:tc>
        <w:tc>
          <w:tcPr>
            <w:tcW w:w="2125" w:type="dxa"/>
          </w:tcPr>
          <w:p w14:paraId="6603BF6D" w14:textId="36402859" w:rsidR="00AB478E" w:rsidRPr="00546A50" w:rsidRDefault="00AF2AE9" w:rsidP="00D50F6B">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jc w:val="center"/>
              <w:rPr>
                <w:rFonts w:ascii="Arial" w:hAnsi="Arial" w:cs="Arial"/>
                <w:sz w:val="22"/>
                <w:szCs w:val="22"/>
              </w:rPr>
            </w:pPr>
            <w:r w:rsidRPr="00546A50">
              <w:rPr>
                <w:rFonts w:ascii="Arial" w:hAnsi="Arial" w:cs="Arial"/>
                <w:sz w:val="22"/>
                <w:szCs w:val="22"/>
              </w:rPr>
              <w:t>Kids</w:t>
            </w:r>
          </w:p>
        </w:tc>
        <w:tc>
          <w:tcPr>
            <w:tcW w:w="2407" w:type="dxa"/>
          </w:tcPr>
          <w:p w14:paraId="38D3B581" w14:textId="6902842B" w:rsidR="00AB478E" w:rsidRPr="00546A50" w:rsidRDefault="00AF2AE9" w:rsidP="00D50F6B">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jc w:val="center"/>
              <w:rPr>
                <w:rFonts w:ascii="Arial" w:hAnsi="Arial" w:cs="Arial"/>
                <w:sz w:val="22"/>
                <w:szCs w:val="22"/>
              </w:rPr>
            </w:pPr>
            <w:r w:rsidRPr="00546A50">
              <w:rPr>
                <w:rFonts w:ascii="Arial" w:hAnsi="Arial" w:cs="Arial"/>
                <w:sz w:val="22"/>
                <w:szCs w:val="22"/>
              </w:rPr>
              <w:t>Teens</w:t>
            </w:r>
          </w:p>
        </w:tc>
        <w:tc>
          <w:tcPr>
            <w:tcW w:w="2407" w:type="dxa"/>
          </w:tcPr>
          <w:p w14:paraId="708A0421" w14:textId="162DDEA0" w:rsidR="00AB478E" w:rsidRPr="00546A50" w:rsidRDefault="00AB478E" w:rsidP="00D50F6B">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jc w:val="center"/>
              <w:rPr>
                <w:rFonts w:ascii="Arial" w:hAnsi="Arial" w:cs="Arial"/>
                <w:sz w:val="22"/>
                <w:szCs w:val="22"/>
              </w:rPr>
            </w:pPr>
            <w:r w:rsidRPr="00546A50">
              <w:rPr>
                <w:rFonts w:ascii="Arial" w:hAnsi="Arial" w:cs="Arial"/>
                <w:sz w:val="22"/>
                <w:szCs w:val="22"/>
              </w:rPr>
              <w:t>Total</w:t>
            </w:r>
          </w:p>
        </w:tc>
      </w:tr>
      <w:tr w:rsidR="00237E80" w14:paraId="34C61F38" w14:textId="77777777" w:rsidTr="009558EA">
        <w:tc>
          <w:tcPr>
            <w:tcW w:w="2689" w:type="dxa"/>
          </w:tcPr>
          <w:p w14:paraId="15C76B68" w14:textId="4CE749CB" w:rsidR="00237E80" w:rsidRPr="00546A50" w:rsidRDefault="00237E80" w:rsidP="0071064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color w:val="000000"/>
                <w:sz w:val="22"/>
                <w:szCs w:val="22"/>
                <w:bdr w:val="none" w:sz="0" w:space="0" w:color="auto"/>
                <w:lang w:val="en-AU" w:eastAsia="en-AU"/>
              </w:rPr>
            </w:pPr>
            <w:r w:rsidRPr="00546A50">
              <w:rPr>
                <w:rFonts w:ascii="Arial" w:eastAsia="Times New Roman" w:hAnsi="Arial" w:cs="Arial"/>
                <w:bCs/>
                <w:color w:val="000000"/>
                <w:sz w:val="22"/>
                <w:szCs w:val="22"/>
                <w:bdr w:val="none" w:sz="0" w:space="0" w:color="auto"/>
                <w:lang w:val="en-AU" w:eastAsia="en-AU"/>
              </w:rPr>
              <w:t>YouTube</w:t>
            </w:r>
          </w:p>
        </w:tc>
        <w:tc>
          <w:tcPr>
            <w:tcW w:w="2125" w:type="dxa"/>
          </w:tcPr>
          <w:p w14:paraId="1E7026D6" w14:textId="6006CF4E" w:rsidR="00237E80" w:rsidRPr="00546A50" w:rsidRDefault="00237E80" w:rsidP="00D50F6B">
            <w:pPr>
              <w:jc w:val="center"/>
              <w:rPr>
                <w:rFonts w:ascii="Arial" w:hAnsi="Arial" w:cs="Arial"/>
                <w:color w:val="000000"/>
                <w:sz w:val="22"/>
                <w:szCs w:val="22"/>
              </w:rPr>
            </w:pPr>
            <w:r w:rsidRPr="00546A50">
              <w:rPr>
                <w:rFonts w:ascii="Arial" w:hAnsi="Arial" w:cs="Arial"/>
                <w:color w:val="000000"/>
                <w:sz w:val="22"/>
                <w:szCs w:val="22"/>
              </w:rPr>
              <w:t>80%</w:t>
            </w:r>
          </w:p>
        </w:tc>
        <w:tc>
          <w:tcPr>
            <w:tcW w:w="2407" w:type="dxa"/>
          </w:tcPr>
          <w:p w14:paraId="4F8EAB9B" w14:textId="004BC605" w:rsidR="00237E80" w:rsidRPr="00546A50" w:rsidRDefault="00237E80" w:rsidP="00D50F6B">
            <w:pPr>
              <w:jc w:val="center"/>
              <w:rPr>
                <w:rFonts w:ascii="Arial" w:hAnsi="Arial" w:cs="Arial"/>
                <w:color w:val="000000"/>
                <w:sz w:val="22"/>
                <w:szCs w:val="22"/>
              </w:rPr>
            </w:pPr>
            <w:r w:rsidRPr="00546A50">
              <w:rPr>
                <w:rFonts w:ascii="Arial" w:hAnsi="Arial" w:cs="Arial"/>
                <w:color w:val="000000"/>
                <w:sz w:val="22"/>
                <w:szCs w:val="22"/>
              </w:rPr>
              <w:t>86%</w:t>
            </w:r>
          </w:p>
        </w:tc>
        <w:tc>
          <w:tcPr>
            <w:tcW w:w="2407" w:type="dxa"/>
          </w:tcPr>
          <w:p w14:paraId="2F5A42EC" w14:textId="75F869C2" w:rsidR="00237E80" w:rsidRPr="00546A50" w:rsidRDefault="00237E80" w:rsidP="00D50F6B">
            <w:pPr>
              <w:jc w:val="center"/>
              <w:rPr>
                <w:rFonts w:ascii="Arial" w:hAnsi="Arial" w:cs="Arial"/>
                <w:color w:val="000000"/>
                <w:sz w:val="22"/>
                <w:szCs w:val="22"/>
              </w:rPr>
            </w:pPr>
            <w:r w:rsidRPr="00546A50">
              <w:rPr>
                <w:rFonts w:ascii="Arial" w:hAnsi="Arial" w:cs="Arial"/>
                <w:color w:val="000000"/>
                <w:sz w:val="22"/>
                <w:szCs w:val="22"/>
              </w:rPr>
              <w:t>83%</w:t>
            </w:r>
          </w:p>
        </w:tc>
      </w:tr>
      <w:tr w:rsidR="0071064F" w14:paraId="08F2D04C" w14:textId="77777777" w:rsidTr="009558EA">
        <w:tc>
          <w:tcPr>
            <w:tcW w:w="2689" w:type="dxa"/>
          </w:tcPr>
          <w:p w14:paraId="2B3652B1" w14:textId="38433E74" w:rsidR="0071064F" w:rsidRPr="00546A50" w:rsidRDefault="0071064F" w:rsidP="0071064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color w:val="000000"/>
                <w:sz w:val="22"/>
                <w:szCs w:val="22"/>
                <w:bdr w:val="none" w:sz="0" w:space="0" w:color="auto"/>
                <w:lang w:val="en-AU" w:eastAsia="en-AU"/>
              </w:rPr>
            </w:pPr>
            <w:r w:rsidRPr="00546A50">
              <w:rPr>
                <w:rFonts w:ascii="Arial" w:eastAsia="Times New Roman" w:hAnsi="Arial" w:cs="Arial"/>
                <w:bCs/>
                <w:color w:val="000000"/>
                <w:sz w:val="22"/>
                <w:szCs w:val="22"/>
                <w:bdr w:val="none" w:sz="0" w:space="0" w:color="auto"/>
                <w:lang w:val="en-AU" w:eastAsia="en-AU"/>
              </w:rPr>
              <w:t>Facebook</w:t>
            </w:r>
          </w:p>
        </w:tc>
        <w:tc>
          <w:tcPr>
            <w:tcW w:w="2125" w:type="dxa"/>
          </w:tcPr>
          <w:p w14:paraId="5E0F1F0D" w14:textId="7DB8E426" w:rsidR="0071064F" w:rsidRPr="00546A50" w:rsidRDefault="0071064F" w:rsidP="00D50F6B">
            <w:pPr>
              <w:jc w:val="center"/>
              <w:rPr>
                <w:rFonts w:ascii="Arial" w:hAnsi="Arial" w:cs="Arial"/>
                <w:color w:val="000000"/>
                <w:sz w:val="22"/>
                <w:szCs w:val="22"/>
              </w:rPr>
            </w:pPr>
            <w:r w:rsidRPr="00546A50">
              <w:rPr>
                <w:rFonts w:ascii="Arial" w:hAnsi="Arial" w:cs="Arial"/>
                <w:color w:val="000000"/>
                <w:sz w:val="22"/>
                <w:szCs w:val="22"/>
              </w:rPr>
              <w:t>26%</w:t>
            </w:r>
          </w:p>
        </w:tc>
        <w:tc>
          <w:tcPr>
            <w:tcW w:w="2407" w:type="dxa"/>
          </w:tcPr>
          <w:p w14:paraId="05270BE5" w14:textId="39157C91" w:rsidR="0071064F" w:rsidRPr="00546A50" w:rsidRDefault="0071064F" w:rsidP="00D50F6B">
            <w:pPr>
              <w:jc w:val="center"/>
              <w:rPr>
                <w:rFonts w:ascii="Arial" w:hAnsi="Arial" w:cs="Arial"/>
                <w:color w:val="000000"/>
                <w:sz w:val="22"/>
                <w:szCs w:val="22"/>
              </w:rPr>
            </w:pPr>
            <w:r w:rsidRPr="00546A50">
              <w:rPr>
                <w:rFonts w:ascii="Arial" w:hAnsi="Arial" w:cs="Arial"/>
                <w:color w:val="000000"/>
                <w:sz w:val="22"/>
                <w:szCs w:val="22"/>
              </w:rPr>
              <w:t>75%</w:t>
            </w:r>
          </w:p>
        </w:tc>
        <w:tc>
          <w:tcPr>
            <w:tcW w:w="2407" w:type="dxa"/>
          </w:tcPr>
          <w:p w14:paraId="45FFFF52" w14:textId="08589CC6" w:rsidR="0071064F" w:rsidRPr="00546A50" w:rsidRDefault="0071064F" w:rsidP="00D50F6B">
            <w:pPr>
              <w:jc w:val="center"/>
              <w:rPr>
                <w:rFonts w:ascii="Arial" w:hAnsi="Arial" w:cs="Arial"/>
                <w:color w:val="000000"/>
                <w:sz w:val="22"/>
                <w:szCs w:val="22"/>
              </w:rPr>
            </w:pPr>
            <w:r w:rsidRPr="00546A50">
              <w:rPr>
                <w:rFonts w:ascii="Arial" w:hAnsi="Arial" w:cs="Arial"/>
                <w:color w:val="000000"/>
                <w:sz w:val="22"/>
                <w:szCs w:val="22"/>
              </w:rPr>
              <w:t>50%</w:t>
            </w:r>
          </w:p>
        </w:tc>
      </w:tr>
      <w:tr w:rsidR="0071064F" w14:paraId="7CB7C4FA" w14:textId="77777777" w:rsidTr="009558EA">
        <w:tc>
          <w:tcPr>
            <w:tcW w:w="2689" w:type="dxa"/>
          </w:tcPr>
          <w:p w14:paraId="793039B8" w14:textId="6A80000B" w:rsidR="0071064F" w:rsidRPr="00546A50" w:rsidRDefault="0071064F" w:rsidP="0071064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color w:val="000000"/>
                <w:sz w:val="22"/>
                <w:szCs w:val="22"/>
                <w:bdr w:val="none" w:sz="0" w:space="0" w:color="auto"/>
                <w:lang w:val="en-AU" w:eastAsia="en-AU"/>
              </w:rPr>
            </w:pPr>
            <w:r w:rsidRPr="00546A50">
              <w:rPr>
                <w:rFonts w:ascii="Arial" w:eastAsia="Times New Roman" w:hAnsi="Arial" w:cs="Arial"/>
                <w:bCs/>
                <w:color w:val="000000"/>
                <w:sz w:val="22"/>
                <w:szCs w:val="22"/>
                <w:bdr w:val="none" w:sz="0" w:space="0" w:color="auto"/>
                <w:lang w:val="en-AU" w:eastAsia="en-AU"/>
              </w:rPr>
              <w:t>Instagram</w:t>
            </w:r>
          </w:p>
        </w:tc>
        <w:tc>
          <w:tcPr>
            <w:tcW w:w="2125" w:type="dxa"/>
          </w:tcPr>
          <w:p w14:paraId="4A234712" w14:textId="4A830017" w:rsidR="0071064F" w:rsidRPr="00546A50" w:rsidRDefault="0071064F" w:rsidP="00D50F6B">
            <w:pPr>
              <w:jc w:val="center"/>
              <w:rPr>
                <w:rFonts w:ascii="Arial" w:hAnsi="Arial" w:cs="Arial"/>
                <w:color w:val="000000"/>
                <w:sz w:val="22"/>
                <w:szCs w:val="22"/>
              </w:rPr>
            </w:pPr>
            <w:r w:rsidRPr="00546A50">
              <w:rPr>
                <w:rFonts w:ascii="Arial" w:hAnsi="Arial" w:cs="Arial"/>
                <w:color w:val="000000"/>
                <w:sz w:val="22"/>
                <w:szCs w:val="22"/>
              </w:rPr>
              <w:t>24%</w:t>
            </w:r>
          </w:p>
        </w:tc>
        <w:tc>
          <w:tcPr>
            <w:tcW w:w="2407" w:type="dxa"/>
          </w:tcPr>
          <w:p w14:paraId="466A67DD" w14:textId="1EA759FC" w:rsidR="0071064F" w:rsidRPr="00546A50" w:rsidRDefault="0071064F" w:rsidP="00D50F6B">
            <w:pPr>
              <w:jc w:val="center"/>
              <w:rPr>
                <w:rFonts w:ascii="Arial" w:hAnsi="Arial" w:cs="Arial"/>
                <w:color w:val="000000"/>
                <w:sz w:val="22"/>
                <w:szCs w:val="22"/>
              </w:rPr>
            </w:pPr>
            <w:r w:rsidRPr="00546A50">
              <w:rPr>
                <w:rFonts w:ascii="Arial" w:hAnsi="Arial" w:cs="Arial"/>
                <w:color w:val="000000"/>
                <w:sz w:val="22"/>
                <w:szCs w:val="22"/>
              </w:rPr>
              <w:t>70%</w:t>
            </w:r>
          </w:p>
        </w:tc>
        <w:tc>
          <w:tcPr>
            <w:tcW w:w="2407" w:type="dxa"/>
          </w:tcPr>
          <w:p w14:paraId="7B1F5975" w14:textId="1533D40B" w:rsidR="0071064F" w:rsidRPr="00546A50" w:rsidRDefault="0071064F" w:rsidP="00D50F6B">
            <w:pPr>
              <w:jc w:val="center"/>
              <w:rPr>
                <w:rFonts w:ascii="Arial" w:hAnsi="Arial" w:cs="Arial"/>
                <w:color w:val="000000"/>
                <w:sz w:val="22"/>
                <w:szCs w:val="22"/>
              </w:rPr>
            </w:pPr>
            <w:r w:rsidRPr="00546A50">
              <w:rPr>
                <w:rFonts w:ascii="Arial" w:hAnsi="Arial" w:cs="Arial"/>
                <w:color w:val="000000"/>
                <w:sz w:val="22"/>
                <w:szCs w:val="22"/>
              </w:rPr>
              <w:t>47%</w:t>
            </w:r>
          </w:p>
        </w:tc>
      </w:tr>
      <w:tr w:rsidR="0071064F" w14:paraId="1DCE0DBF" w14:textId="77777777" w:rsidTr="009558EA">
        <w:tc>
          <w:tcPr>
            <w:tcW w:w="2689" w:type="dxa"/>
          </w:tcPr>
          <w:p w14:paraId="2343E530" w14:textId="270379A1" w:rsidR="0071064F" w:rsidRPr="00546A50" w:rsidRDefault="0071064F" w:rsidP="0071064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bCs/>
                <w:color w:val="000000"/>
                <w:sz w:val="22"/>
                <w:szCs w:val="22"/>
                <w:bdr w:val="none" w:sz="0" w:space="0" w:color="auto"/>
                <w:lang w:val="en-AU" w:eastAsia="en-AU"/>
              </w:rPr>
            </w:pPr>
            <w:r w:rsidRPr="00546A50">
              <w:rPr>
                <w:rFonts w:ascii="Arial" w:eastAsia="Times New Roman" w:hAnsi="Arial" w:cs="Arial"/>
                <w:bCs/>
                <w:color w:val="000000"/>
                <w:sz w:val="22"/>
                <w:szCs w:val="22"/>
                <w:bdr w:val="none" w:sz="0" w:space="0" w:color="auto"/>
                <w:lang w:val="en-AU" w:eastAsia="en-AU"/>
              </w:rPr>
              <w:t>Snapchat</w:t>
            </w:r>
          </w:p>
        </w:tc>
        <w:tc>
          <w:tcPr>
            <w:tcW w:w="2125" w:type="dxa"/>
          </w:tcPr>
          <w:p w14:paraId="7EBC2379" w14:textId="005A6605" w:rsidR="0071064F" w:rsidRPr="00546A50" w:rsidRDefault="0071064F" w:rsidP="00D50F6B">
            <w:pPr>
              <w:jc w:val="center"/>
              <w:rPr>
                <w:rFonts w:ascii="Arial" w:hAnsi="Arial" w:cs="Arial"/>
                <w:color w:val="000000"/>
                <w:sz w:val="22"/>
                <w:szCs w:val="22"/>
              </w:rPr>
            </w:pPr>
            <w:r w:rsidRPr="00546A50">
              <w:rPr>
                <w:rFonts w:ascii="Arial" w:hAnsi="Arial" w:cs="Arial"/>
                <w:color w:val="000000"/>
                <w:sz w:val="22"/>
                <w:szCs w:val="22"/>
              </w:rPr>
              <w:t>26%</w:t>
            </w:r>
          </w:p>
        </w:tc>
        <w:tc>
          <w:tcPr>
            <w:tcW w:w="2407" w:type="dxa"/>
          </w:tcPr>
          <w:p w14:paraId="12A9CC46" w14:textId="27086DE3" w:rsidR="0071064F" w:rsidRPr="00546A50" w:rsidRDefault="0071064F" w:rsidP="00D50F6B">
            <w:pPr>
              <w:jc w:val="center"/>
              <w:rPr>
                <w:rFonts w:ascii="Arial" w:hAnsi="Arial" w:cs="Arial"/>
                <w:color w:val="000000"/>
                <w:sz w:val="22"/>
                <w:szCs w:val="22"/>
              </w:rPr>
            </w:pPr>
            <w:r w:rsidRPr="00546A50">
              <w:rPr>
                <w:rFonts w:ascii="Arial" w:hAnsi="Arial" w:cs="Arial"/>
                <w:color w:val="000000"/>
                <w:sz w:val="22"/>
                <w:szCs w:val="22"/>
              </w:rPr>
              <w:t>67%</w:t>
            </w:r>
          </w:p>
        </w:tc>
        <w:tc>
          <w:tcPr>
            <w:tcW w:w="2407" w:type="dxa"/>
          </w:tcPr>
          <w:p w14:paraId="170E61E3" w14:textId="096C6D6B" w:rsidR="0071064F" w:rsidRPr="00546A50" w:rsidRDefault="0071064F" w:rsidP="00D50F6B">
            <w:pPr>
              <w:jc w:val="center"/>
              <w:rPr>
                <w:rFonts w:ascii="Arial" w:hAnsi="Arial" w:cs="Arial"/>
                <w:color w:val="000000"/>
                <w:sz w:val="22"/>
                <w:szCs w:val="22"/>
              </w:rPr>
            </w:pPr>
            <w:r w:rsidRPr="00546A50">
              <w:rPr>
                <w:rFonts w:ascii="Arial" w:hAnsi="Arial" w:cs="Arial"/>
                <w:color w:val="000000"/>
                <w:sz w:val="22"/>
                <w:szCs w:val="22"/>
              </w:rPr>
              <w:t>46%</w:t>
            </w:r>
          </w:p>
        </w:tc>
      </w:tr>
      <w:tr w:rsidR="005D42BF" w14:paraId="7264224C" w14:textId="77777777" w:rsidTr="009558EA">
        <w:tc>
          <w:tcPr>
            <w:tcW w:w="2689" w:type="dxa"/>
          </w:tcPr>
          <w:p w14:paraId="00707BCE" w14:textId="6330D867" w:rsidR="005D42BF" w:rsidRPr="00546A50" w:rsidRDefault="005D42BF" w:rsidP="005D42BF">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AU" w:eastAsia="en-AU"/>
              </w:rPr>
            </w:pPr>
            <w:r w:rsidRPr="00546A50">
              <w:rPr>
                <w:rFonts w:ascii="Arial" w:eastAsia="Times New Roman" w:hAnsi="Arial" w:cs="Arial"/>
                <w:color w:val="000000"/>
                <w:sz w:val="22"/>
                <w:szCs w:val="22"/>
                <w:bdr w:val="none" w:sz="0" w:space="0" w:color="auto"/>
                <w:lang w:val="en-AU" w:eastAsia="en-AU"/>
              </w:rPr>
              <w:t>Google+</w:t>
            </w:r>
          </w:p>
        </w:tc>
        <w:tc>
          <w:tcPr>
            <w:tcW w:w="2125" w:type="dxa"/>
          </w:tcPr>
          <w:p w14:paraId="764A2B34" w14:textId="13E53A8C" w:rsidR="005D42BF"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23%</w:t>
            </w:r>
          </w:p>
        </w:tc>
        <w:tc>
          <w:tcPr>
            <w:tcW w:w="2407" w:type="dxa"/>
          </w:tcPr>
          <w:p w14:paraId="166871E4" w14:textId="596E4D5D" w:rsidR="005D42BF"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29%</w:t>
            </w:r>
          </w:p>
        </w:tc>
        <w:tc>
          <w:tcPr>
            <w:tcW w:w="2407" w:type="dxa"/>
          </w:tcPr>
          <w:p w14:paraId="3FE5EA8E" w14:textId="5686FEAE" w:rsidR="005D42BF"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26%</w:t>
            </w:r>
          </w:p>
        </w:tc>
      </w:tr>
      <w:tr w:rsidR="005D42BF" w14:paraId="05FA0988" w14:textId="77777777" w:rsidTr="009558EA">
        <w:tc>
          <w:tcPr>
            <w:tcW w:w="2689" w:type="dxa"/>
          </w:tcPr>
          <w:p w14:paraId="76A7F088" w14:textId="3BF55983" w:rsidR="005D42BF" w:rsidRPr="00546A50" w:rsidRDefault="005D42BF" w:rsidP="00AB478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AU" w:eastAsia="en-AU"/>
              </w:rPr>
            </w:pPr>
            <w:r w:rsidRPr="00546A50">
              <w:rPr>
                <w:rFonts w:ascii="Arial" w:eastAsia="Times New Roman" w:hAnsi="Arial" w:cs="Arial"/>
                <w:color w:val="000000"/>
                <w:sz w:val="22"/>
                <w:szCs w:val="22"/>
                <w:bdr w:val="none" w:sz="0" w:space="0" w:color="auto"/>
                <w:lang w:val="en-AU" w:eastAsia="en-AU"/>
              </w:rPr>
              <w:t>WhatsApp</w:t>
            </w:r>
          </w:p>
        </w:tc>
        <w:tc>
          <w:tcPr>
            <w:tcW w:w="2125" w:type="dxa"/>
          </w:tcPr>
          <w:p w14:paraId="23C393C9" w14:textId="51579B24" w:rsidR="005D42BF"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13%</w:t>
            </w:r>
          </w:p>
        </w:tc>
        <w:tc>
          <w:tcPr>
            <w:tcW w:w="2407" w:type="dxa"/>
          </w:tcPr>
          <w:p w14:paraId="21093B98" w14:textId="78C0EE25" w:rsidR="005D42BF"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22%</w:t>
            </w:r>
          </w:p>
        </w:tc>
        <w:tc>
          <w:tcPr>
            <w:tcW w:w="2407" w:type="dxa"/>
          </w:tcPr>
          <w:p w14:paraId="7A400B2F" w14:textId="28E78FDE" w:rsidR="005D42BF"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17%</w:t>
            </w:r>
          </w:p>
        </w:tc>
      </w:tr>
      <w:tr w:rsidR="005D42BF" w14:paraId="090D135B" w14:textId="77777777" w:rsidTr="009558EA">
        <w:tc>
          <w:tcPr>
            <w:tcW w:w="2689" w:type="dxa"/>
          </w:tcPr>
          <w:p w14:paraId="0F99CD07" w14:textId="0B7C4107" w:rsidR="005D42BF" w:rsidRPr="00546A50" w:rsidRDefault="005D42BF" w:rsidP="00AB478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AU" w:eastAsia="en-AU"/>
              </w:rPr>
            </w:pPr>
            <w:r w:rsidRPr="00546A50">
              <w:rPr>
                <w:rFonts w:ascii="Arial" w:eastAsia="Times New Roman" w:hAnsi="Arial" w:cs="Arial"/>
                <w:color w:val="000000"/>
                <w:sz w:val="22"/>
                <w:szCs w:val="22"/>
                <w:bdr w:val="none" w:sz="0" w:space="0" w:color="auto"/>
                <w:lang w:val="en-AU" w:eastAsia="en-AU"/>
              </w:rPr>
              <w:t xml:space="preserve">Twitter </w:t>
            </w:r>
          </w:p>
        </w:tc>
        <w:tc>
          <w:tcPr>
            <w:tcW w:w="2125" w:type="dxa"/>
          </w:tcPr>
          <w:p w14:paraId="1A5B3FEA" w14:textId="312DA6C4" w:rsidR="005D42BF"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7%</w:t>
            </w:r>
          </w:p>
        </w:tc>
        <w:tc>
          <w:tcPr>
            <w:tcW w:w="2407" w:type="dxa"/>
          </w:tcPr>
          <w:p w14:paraId="39AFBA97" w14:textId="6E19E563" w:rsidR="005D42BF"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25%</w:t>
            </w:r>
          </w:p>
        </w:tc>
        <w:tc>
          <w:tcPr>
            <w:tcW w:w="2407" w:type="dxa"/>
          </w:tcPr>
          <w:p w14:paraId="259610BE" w14:textId="653585B7" w:rsidR="005D42BF"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16%</w:t>
            </w:r>
          </w:p>
        </w:tc>
      </w:tr>
      <w:tr w:rsidR="005D42BF" w14:paraId="7949D6ED" w14:textId="77777777" w:rsidTr="009558EA">
        <w:tc>
          <w:tcPr>
            <w:tcW w:w="2689" w:type="dxa"/>
          </w:tcPr>
          <w:p w14:paraId="479C4953" w14:textId="76254B52" w:rsidR="005D42BF" w:rsidRPr="00546A50" w:rsidRDefault="005D42BF" w:rsidP="00AB478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AU" w:eastAsia="en-AU"/>
              </w:rPr>
            </w:pPr>
            <w:r w:rsidRPr="00546A50">
              <w:rPr>
                <w:rFonts w:ascii="Arial" w:eastAsia="Times New Roman" w:hAnsi="Arial" w:cs="Arial"/>
                <w:color w:val="000000"/>
                <w:sz w:val="22"/>
                <w:szCs w:val="22"/>
                <w:bdr w:val="none" w:sz="0" w:space="0" w:color="auto"/>
                <w:lang w:val="en-AU" w:eastAsia="en-AU"/>
              </w:rPr>
              <w:t>Pint</w:t>
            </w:r>
            <w:r w:rsidR="00A17B33" w:rsidRPr="00546A50">
              <w:rPr>
                <w:rFonts w:ascii="Arial" w:eastAsia="Times New Roman" w:hAnsi="Arial" w:cs="Arial"/>
                <w:color w:val="000000"/>
                <w:sz w:val="22"/>
                <w:szCs w:val="22"/>
                <w:bdr w:val="none" w:sz="0" w:space="0" w:color="auto"/>
                <w:lang w:val="en-AU" w:eastAsia="en-AU"/>
              </w:rPr>
              <w:t>e</w:t>
            </w:r>
            <w:r w:rsidRPr="00546A50">
              <w:rPr>
                <w:rFonts w:ascii="Arial" w:eastAsia="Times New Roman" w:hAnsi="Arial" w:cs="Arial"/>
                <w:color w:val="000000"/>
                <w:sz w:val="22"/>
                <w:szCs w:val="22"/>
                <w:bdr w:val="none" w:sz="0" w:space="0" w:color="auto"/>
                <w:lang w:val="en-AU" w:eastAsia="en-AU"/>
              </w:rPr>
              <w:t>rest</w:t>
            </w:r>
          </w:p>
        </w:tc>
        <w:tc>
          <w:tcPr>
            <w:tcW w:w="2125" w:type="dxa"/>
          </w:tcPr>
          <w:p w14:paraId="51B5C34D" w14:textId="310F4097" w:rsidR="005D42BF"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8%</w:t>
            </w:r>
          </w:p>
        </w:tc>
        <w:tc>
          <w:tcPr>
            <w:tcW w:w="2407" w:type="dxa"/>
          </w:tcPr>
          <w:p w14:paraId="45124C1F" w14:textId="10DE360A" w:rsidR="005D42BF"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22%</w:t>
            </w:r>
          </w:p>
        </w:tc>
        <w:tc>
          <w:tcPr>
            <w:tcW w:w="2407" w:type="dxa"/>
          </w:tcPr>
          <w:p w14:paraId="69FF115C" w14:textId="7DDD6241" w:rsidR="005D42BF"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15%</w:t>
            </w:r>
          </w:p>
        </w:tc>
      </w:tr>
      <w:tr w:rsidR="005D42BF" w14:paraId="521007BF" w14:textId="77777777" w:rsidTr="009558EA">
        <w:tc>
          <w:tcPr>
            <w:tcW w:w="2689" w:type="dxa"/>
          </w:tcPr>
          <w:p w14:paraId="519C50F7" w14:textId="4D297EA9" w:rsidR="005D42BF" w:rsidRPr="00546A50" w:rsidRDefault="005D42BF" w:rsidP="00AB478E">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AU" w:eastAsia="en-AU"/>
              </w:rPr>
            </w:pPr>
            <w:r w:rsidRPr="00546A50">
              <w:rPr>
                <w:rFonts w:ascii="Arial" w:eastAsia="Times New Roman" w:hAnsi="Arial" w:cs="Arial"/>
                <w:color w:val="000000"/>
                <w:sz w:val="22"/>
                <w:szCs w:val="22"/>
                <w:bdr w:val="none" w:sz="0" w:space="0" w:color="auto"/>
                <w:lang w:val="en-AU" w:eastAsia="en-AU"/>
              </w:rPr>
              <w:t>Musical.ly</w:t>
            </w:r>
          </w:p>
        </w:tc>
        <w:tc>
          <w:tcPr>
            <w:tcW w:w="2125" w:type="dxa"/>
          </w:tcPr>
          <w:p w14:paraId="74DAEAB8" w14:textId="3F6372BD" w:rsidR="005D42BF"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15%</w:t>
            </w:r>
          </w:p>
        </w:tc>
        <w:tc>
          <w:tcPr>
            <w:tcW w:w="2407" w:type="dxa"/>
          </w:tcPr>
          <w:p w14:paraId="0D6B90A1" w14:textId="397C3579" w:rsidR="005D42BF"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9%</w:t>
            </w:r>
          </w:p>
        </w:tc>
        <w:tc>
          <w:tcPr>
            <w:tcW w:w="2407" w:type="dxa"/>
          </w:tcPr>
          <w:p w14:paraId="729826A9" w14:textId="1273C1C5" w:rsidR="005D42BF"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12%</w:t>
            </w:r>
          </w:p>
        </w:tc>
      </w:tr>
      <w:tr w:rsidR="006F5997" w14:paraId="06645506" w14:textId="77777777" w:rsidTr="009558EA">
        <w:tc>
          <w:tcPr>
            <w:tcW w:w="2689" w:type="dxa"/>
          </w:tcPr>
          <w:p w14:paraId="2B2A9BCC" w14:textId="4511DF61" w:rsidR="006F5997" w:rsidRPr="00546A50" w:rsidRDefault="006F5997" w:rsidP="006F59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AU" w:eastAsia="en-AU"/>
              </w:rPr>
            </w:pPr>
            <w:r w:rsidRPr="00546A50">
              <w:rPr>
                <w:rFonts w:ascii="Arial" w:eastAsia="Times New Roman" w:hAnsi="Arial" w:cs="Arial"/>
                <w:color w:val="000000"/>
                <w:sz w:val="22"/>
                <w:szCs w:val="22"/>
                <w:bdr w:val="none" w:sz="0" w:space="0" w:color="auto"/>
                <w:lang w:val="en-AU" w:eastAsia="en-AU"/>
              </w:rPr>
              <w:t>Tumblr</w:t>
            </w:r>
          </w:p>
        </w:tc>
        <w:tc>
          <w:tcPr>
            <w:tcW w:w="2125" w:type="dxa"/>
          </w:tcPr>
          <w:p w14:paraId="1CA7A73F" w14:textId="290116D5"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2%</w:t>
            </w:r>
          </w:p>
        </w:tc>
        <w:tc>
          <w:tcPr>
            <w:tcW w:w="2407" w:type="dxa"/>
          </w:tcPr>
          <w:p w14:paraId="66C7CFF6" w14:textId="29D5C013"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14%</w:t>
            </w:r>
          </w:p>
        </w:tc>
        <w:tc>
          <w:tcPr>
            <w:tcW w:w="2407" w:type="dxa"/>
          </w:tcPr>
          <w:p w14:paraId="1A81F36D" w14:textId="5A3BD972"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8%</w:t>
            </w:r>
          </w:p>
        </w:tc>
      </w:tr>
      <w:tr w:rsidR="006F5997" w14:paraId="5F5F6FE2" w14:textId="77777777" w:rsidTr="009558EA">
        <w:tc>
          <w:tcPr>
            <w:tcW w:w="2689" w:type="dxa"/>
          </w:tcPr>
          <w:p w14:paraId="4A03D14B" w14:textId="2508B606" w:rsidR="006F5997" w:rsidRPr="00546A50" w:rsidRDefault="006F5997" w:rsidP="006F59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AU" w:eastAsia="en-AU"/>
              </w:rPr>
            </w:pPr>
            <w:proofErr w:type="spellStart"/>
            <w:r w:rsidRPr="00546A50">
              <w:rPr>
                <w:rFonts w:ascii="Arial" w:eastAsia="Times New Roman" w:hAnsi="Arial" w:cs="Arial"/>
                <w:color w:val="000000"/>
                <w:sz w:val="22"/>
                <w:szCs w:val="22"/>
                <w:bdr w:val="none" w:sz="0" w:space="0" w:color="auto"/>
                <w:lang w:val="en-AU" w:eastAsia="en-AU"/>
              </w:rPr>
              <w:t>Kik</w:t>
            </w:r>
            <w:proofErr w:type="spellEnd"/>
            <w:r w:rsidRPr="00546A50">
              <w:rPr>
                <w:rFonts w:ascii="Arial" w:eastAsia="Times New Roman" w:hAnsi="Arial" w:cs="Arial"/>
                <w:color w:val="000000"/>
                <w:sz w:val="22"/>
                <w:szCs w:val="22"/>
                <w:bdr w:val="none" w:sz="0" w:space="0" w:color="auto"/>
                <w:lang w:val="en-AU" w:eastAsia="en-AU"/>
              </w:rPr>
              <w:t xml:space="preserve"> </w:t>
            </w:r>
          </w:p>
        </w:tc>
        <w:tc>
          <w:tcPr>
            <w:tcW w:w="2125" w:type="dxa"/>
          </w:tcPr>
          <w:p w14:paraId="0F8115C5" w14:textId="548D390F"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3%</w:t>
            </w:r>
          </w:p>
        </w:tc>
        <w:tc>
          <w:tcPr>
            <w:tcW w:w="2407" w:type="dxa"/>
          </w:tcPr>
          <w:p w14:paraId="662CF324" w14:textId="5757DA55"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10%</w:t>
            </w:r>
          </w:p>
        </w:tc>
        <w:tc>
          <w:tcPr>
            <w:tcW w:w="2407" w:type="dxa"/>
          </w:tcPr>
          <w:p w14:paraId="65789E58" w14:textId="554A78CA"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7%</w:t>
            </w:r>
          </w:p>
        </w:tc>
      </w:tr>
      <w:tr w:rsidR="006F5997" w14:paraId="5D82D990" w14:textId="77777777" w:rsidTr="009558EA">
        <w:tc>
          <w:tcPr>
            <w:tcW w:w="2689" w:type="dxa"/>
          </w:tcPr>
          <w:p w14:paraId="61D1E6AF" w14:textId="32006C60" w:rsidR="006F5997" w:rsidRPr="00546A50" w:rsidRDefault="006F5997" w:rsidP="006F59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AU" w:eastAsia="en-AU"/>
              </w:rPr>
            </w:pPr>
            <w:r w:rsidRPr="00546A50">
              <w:rPr>
                <w:rFonts w:ascii="Arial" w:eastAsia="Times New Roman" w:hAnsi="Arial" w:cs="Arial"/>
                <w:color w:val="000000"/>
                <w:sz w:val="22"/>
                <w:szCs w:val="22"/>
                <w:bdr w:val="none" w:sz="0" w:space="0" w:color="auto"/>
                <w:lang w:val="en-AU" w:eastAsia="en-AU"/>
              </w:rPr>
              <w:t>Reddit</w:t>
            </w:r>
          </w:p>
        </w:tc>
        <w:tc>
          <w:tcPr>
            <w:tcW w:w="2125" w:type="dxa"/>
          </w:tcPr>
          <w:p w14:paraId="4C8BA3F6" w14:textId="527BDA71"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2%</w:t>
            </w:r>
          </w:p>
        </w:tc>
        <w:tc>
          <w:tcPr>
            <w:tcW w:w="2407" w:type="dxa"/>
          </w:tcPr>
          <w:p w14:paraId="241DECC9" w14:textId="6BB31F44"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9%</w:t>
            </w:r>
          </w:p>
        </w:tc>
        <w:tc>
          <w:tcPr>
            <w:tcW w:w="2407" w:type="dxa"/>
          </w:tcPr>
          <w:p w14:paraId="2B119B62" w14:textId="0E0A08CE"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6%</w:t>
            </w:r>
          </w:p>
        </w:tc>
      </w:tr>
      <w:tr w:rsidR="006F5997" w14:paraId="2C1AC62F" w14:textId="77777777" w:rsidTr="009558EA">
        <w:tc>
          <w:tcPr>
            <w:tcW w:w="2689" w:type="dxa"/>
          </w:tcPr>
          <w:p w14:paraId="0716960D" w14:textId="1270D78D" w:rsidR="006F5997" w:rsidRPr="00546A50" w:rsidRDefault="006F5997" w:rsidP="006F59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AU" w:eastAsia="en-AU"/>
              </w:rPr>
            </w:pPr>
            <w:r w:rsidRPr="00546A50">
              <w:rPr>
                <w:rFonts w:ascii="Arial" w:eastAsia="Times New Roman" w:hAnsi="Arial" w:cs="Arial"/>
                <w:color w:val="000000"/>
                <w:sz w:val="22"/>
                <w:szCs w:val="22"/>
                <w:bdr w:val="none" w:sz="0" w:space="0" w:color="auto"/>
                <w:lang w:val="en-AU" w:eastAsia="en-AU"/>
              </w:rPr>
              <w:t>Something else</w:t>
            </w:r>
          </w:p>
        </w:tc>
        <w:tc>
          <w:tcPr>
            <w:tcW w:w="2125" w:type="dxa"/>
          </w:tcPr>
          <w:p w14:paraId="08872939" w14:textId="1CB5AF90"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6%</w:t>
            </w:r>
          </w:p>
        </w:tc>
        <w:tc>
          <w:tcPr>
            <w:tcW w:w="2407" w:type="dxa"/>
          </w:tcPr>
          <w:p w14:paraId="44452189" w14:textId="1998CCE7"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5%</w:t>
            </w:r>
          </w:p>
        </w:tc>
        <w:tc>
          <w:tcPr>
            <w:tcW w:w="2407" w:type="dxa"/>
          </w:tcPr>
          <w:p w14:paraId="2B245698" w14:textId="3C89EDB4"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5%</w:t>
            </w:r>
          </w:p>
        </w:tc>
      </w:tr>
      <w:tr w:rsidR="006F5997" w14:paraId="4717C2AD" w14:textId="77777777" w:rsidTr="009558EA">
        <w:trPr>
          <w:trHeight w:val="302"/>
        </w:trPr>
        <w:tc>
          <w:tcPr>
            <w:tcW w:w="2689" w:type="dxa"/>
          </w:tcPr>
          <w:p w14:paraId="2EA855A5" w14:textId="32BA9F9C" w:rsidR="006F5997" w:rsidRPr="00546A50" w:rsidRDefault="006F5997" w:rsidP="006F59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AU" w:eastAsia="en-AU"/>
              </w:rPr>
            </w:pPr>
            <w:proofErr w:type="spellStart"/>
            <w:r w:rsidRPr="00546A50">
              <w:rPr>
                <w:rFonts w:ascii="Arial" w:eastAsia="Times New Roman" w:hAnsi="Arial" w:cs="Arial"/>
                <w:color w:val="000000"/>
                <w:sz w:val="22"/>
                <w:szCs w:val="22"/>
                <w:bdr w:val="none" w:sz="0" w:space="0" w:color="auto"/>
                <w:lang w:val="en-AU" w:eastAsia="en-AU"/>
              </w:rPr>
              <w:t>AskFM</w:t>
            </w:r>
            <w:proofErr w:type="spellEnd"/>
          </w:p>
        </w:tc>
        <w:tc>
          <w:tcPr>
            <w:tcW w:w="2125" w:type="dxa"/>
          </w:tcPr>
          <w:p w14:paraId="0AEA6E91" w14:textId="03BC30F0"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1%</w:t>
            </w:r>
          </w:p>
        </w:tc>
        <w:tc>
          <w:tcPr>
            <w:tcW w:w="2407" w:type="dxa"/>
          </w:tcPr>
          <w:p w14:paraId="5EA05910" w14:textId="65AE16C4"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2%</w:t>
            </w:r>
          </w:p>
        </w:tc>
        <w:tc>
          <w:tcPr>
            <w:tcW w:w="2407" w:type="dxa"/>
          </w:tcPr>
          <w:p w14:paraId="488590FB" w14:textId="375538FF"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2%</w:t>
            </w:r>
          </w:p>
        </w:tc>
      </w:tr>
      <w:tr w:rsidR="006F5997" w14:paraId="772A04DA" w14:textId="77777777" w:rsidTr="009558EA">
        <w:tc>
          <w:tcPr>
            <w:tcW w:w="2689" w:type="dxa"/>
          </w:tcPr>
          <w:p w14:paraId="5D1F8942" w14:textId="280B66D0" w:rsidR="006F5997" w:rsidRPr="00546A50" w:rsidRDefault="006F5997" w:rsidP="006F59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AU" w:eastAsia="en-AU"/>
              </w:rPr>
            </w:pPr>
            <w:r w:rsidRPr="00546A50">
              <w:rPr>
                <w:rFonts w:ascii="Arial" w:eastAsia="Times New Roman" w:hAnsi="Arial" w:cs="Arial"/>
                <w:color w:val="000000"/>
                <w:sz w:val="22"/>
                <w:szCs w:val="22"/>
                <w:bdr w:val="none" w:sz="0" w:space="0" w:color="auto"/>
                <w:lang w:val="en-AU" w:eastAsia="en-AU"/>
              </w:rPr>
              <w:t>Myspace</w:t>
            </w:r>
          </w:p>
        </w:tc>
        <w:tc>
          <w:tcPr>
            <w:tcW w:w="2125" w:type="dxa"/>
          </w:tcPr>
          <w:p w14:paraId="1DE195B3" w14:textId="72A8BE83"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2%</w:t>
            </w:r>
          </w:p>
        </w:tc>
        <w:tc>
          <w:tcPr>
            <w:tcW w:w="2407" w:type="dxa"/>
          </w:tcPr>
          <w:p w14:paraId="7238BD01" w14:textId="259A7191"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2%</w:t>
            </w:r>
          </w:p>
        </w:tc>
        <w:tc>
          <w:tcPr>
            <w:tcW w:w="2407" w:type="dxa"/>
          </w:tcPr>
          <w:p w14:paraId="05B7CC6C" w14:textId="68E43512"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2%</w:t>
            </w:r>
          </w:p>
        </w:tc>
      </w:tr>
      <w:tr w:rsidR="006F5997" w14:paraId="6B3FF894" w14:textId="77777777" w:rsidTr="009558EA">
        <w:tc>
          <w:tcPr>
            <w:tcW w:w="2689" w:type="dxa"/>
          </w:tcPr>
          <w:p w14:paraId="258F7B83" w14:textId="084DB829" w:rsidR="006F5997" w:rsidRPr="00546A50" w:rsidRDefault="006F5997" w:rsidP="006F59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AU" w:eastAsia="en-AU"/>
              </w:rPr>
            </w:pPr>
            <w:proofErr w:type="spellStart"/>
            <w:r w:rsidRPr="00546A50">
              <w:rPr>
                <w:rFonts w:ascii="Arial" w:eastAsia="Times New Roman" w:hAnsi="Arial" w:cs="Arial"/>
                <w:color w:val="000000"/>
                <w:sz w:val="22"/>
                <w:szCs w:val="22"/>
                <w:bdr w:val="none" w:sz="0" w:space="0" w:color="auto"/>
                <w:lang w:val="en-AU" w:eastAsia="en-AU"/>
              </w:rPr>
              <w:t>Houseparty</w:t>
            </w:r>
            <w:proofErr w:type="spellEnd"/>
            <w:r w:rsidRPr="00546A50">
              <w:rPr>
                <w:rFonts w:ascii="Arial" w:eastAsia="Times New Roman" w:hAnsi="Arial" w:cs="Arial"/>
                <w:color w:val="000000"/>
                <w:sz w:val="22"/>
                <w:szCs w:val="22"/>
                <w:bdr w:val="none" w:sz="0" w:space="0" w:color="auto"/>
                <w:lang w:val="en-AU" w:eastAsia="en-AU"/>
              </w:rPr>
              <w:t xml:space="preserve"> </w:t>
            </w:r>
          </w:p>
        </w:tc>
        <w:tc>
          <w:tcPr>
            <w:tcW w:w="2125" w:type="dxa"/>
          </w:tcPr>
          <w:p w14:paraId="0C8221D1" w14:textId="5E5F3D83"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1%</w:t>
            </w:r>
          </w:p>
        </w:tc>
        <w:tc>
          <w:tcPr>
            <w:tcW w:w="2407" w:type="dxa"/>
          </w:tcPr>
          <w:p w14:paraId="7757FE81" w14:textId="06C7C51A"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2%</w:t>
            </w:r>
          </w:p>
        </w:tc>
        <w:tc>
          <w:tcPr>
            <w:tcW w:w="2407" w:type="dxa"/>
          </w:tcPr>
          <w:p w14:paraId="05CB81D2" w14:textId="53EDACDE" w:rsidR="006F5997" w:rsidRPr="00546A50" w:rsidRDefault="006F5997" w:rsidP="00D50F6B">
            <w:pPr>
              <w:jc w:val="center"/>
              <w:rPr>
                <w:rFonts w:ascii="Arial" w:hAnsi="Arial" w:cs="Arial"/>
                <w:color w:val="000000"/>
                <w:sz w:val="22"/>
                <w:szCs w:val="22"/>
              </w:rPr>
            </w:pPr>
            <w:r w:rsidRPr="00546A50">
              <w:rPr>
                <w:rFonts w:ascii="Arial" w:hAnsi="Arial" w:cs="Arial"/>
                <w:color w:val="000000"/>
                <w:sz w:val="22"/>
                <w:szCs w:val="22"/>
              </w:rPr>
              <w:t>1%</w:t>
            </w:r>
          </w:p>
        </w:tc>
      </w:tr>
      <w:tr w:rsidR="006F5997" w14:paraId="0FC35067" w14:textId="77777777" w:rsidTr="009558EA">
        <w:tc>
          <w:tcPr>
            <w:tcW w:w="2689" w:type="dxa"/>
          </w:tcPr>
          <w:p w14:paraId="05311C9F" w14:textId="7BF001D3" w:rsidR="006F5997" w:rsidRPr="00546A50" w:rsidRDefault="006F5997" w:rsidP="006F5997">
            <w:pPr>
              <w:pBdr>
                <w:top w:val="none" w:sz="0" w:space="0" w:color="auto"/>
                <w:left w:val="none" w:sz="0" w:space="0" w:color="auto"/>
                <w:bottom w:val="none" w:sz="0" w:space="0" w:color="auto"/>
                <w:right w:val="none" w:sz="0" w:space="0" w:color="auto"/>
                <w:between w:val="none" w:sz="0" w:space="0" w:color="auto"/>
                <w:bar w:val="none" w:sz="0" w:color="auto"/>
              </w:pBdr>
              <w:rPr>
                <w:rFonts w:ascii="Arial" w:eastAsia="Times New Roman" w:hAnsi="Arial" w:cs="Arial"/>
                <w:color w:val="000000"/>
                <w:sz w:val="22"/>
                <w:szCs w:val="22"/>
                <w:bdr w:val="none" w:sz="0" w:space="0" w:color="auto"/>
                <w:lang w:val="en-AU" w:eastAsia="en-AU"/>
              </w:rPr>
            </w:pPr>
            <w:proofErr w:type="spellStart"/>
            <w:r w:rsidRPr="00546A50">
              <w:rPr>
                <w:rFonts w:ascii="Arial" w:eastAsia="Times New Roman" w:hAnsi="Arial" w:cs="Arial"/>
                <w:color w:val="000000"/>
                <w:sz w:val="22"/>
                <w:szCs w:val="22"/>
                <w:bdr w:val="none" w:sz="0" w:space="0" w:color="auto"/>
                <w:lang w:val="en-AU" w:eastAsia="en-AU"/>
              </w:rPr>
              <w:t>Keek</w:t>
            </w:r>
            <w:proofErr w:type="spellEnd"/>
          </w:p>
        </w:tc>
        <w:tc>
          <w:tcPr>
            <w:tcW w:w="2125" w:type="dxa"/>
          </w:tcPr>
          <w:p w14:paraId="4823C3B9" w14:textId="552FC59F" w:rsidR="006F5997" w:rsidRPr="00546A50" w:rsidRDefault="006702DD" w:rsidP="006F5997">
            <w:pPr>
              <w:rPr>
                <w:rFonts w:ascii="Arial" w:hAnsi="Arial" w:cs="Arial"/>
                <w:color w:val="000000"/>
                <w:sz w:val="22"/>
                <w:szCs w:val="22"/>
              </w:rPr>
            </w:pPr>
            <w:r w:rsidRPr="00546A50">
              <w:rPr>
                <w:rFonts w:ascii="Arial" w:hAnsi="Arial" w:cs="Arial"/>
                <w:color w:val="000000"/>
                <w:sz w:val="22"/>
                <w:szCs w:val="22"/>
              </w:rPr>
              <w:t>Less than 1%</w:t>
            </w:r>
          </w:p>
        </w:tc>
        <w:tc>
          <w:tcPr>
            <w:tcW w:w="2407" w:type="dxa"/>
          </w:tcPr>
          <w:p w14:paraId="1F186062" w14:textId="6E35CD91" w:rsidR="006F5997" w:rsidRPr="00546A50" w:rsidRDefault="006F5997" w:rsidP="006F5997">
            <w:pPr>
              <w:rPr>
                <w:rFonts w:ascii="Arial" w:hAnsi="Arial" w:cs="Arial"/>
                <w:color w:val="000000"/>
                <w:sz w:val="22"/>
                <w:szCs w:val="22"/>
              </w:rPr>
            </w:pPr>
            <w:r w:rsidRPr="00546A50">
              <w:rPr>
                <w:rFonts w:ascii="Arial" w:hAnsi="Arial" w:cs="Arial"/>
                <w:color w:val="000000"/>
                <w:sz w:val="22"/>
                <w:szCs w:val="22"/>
              </w:rPr>
              <w:t>1%</w:t>
            </w:r>
          </w:p>
        </w:tc>
        <w:tc>
          <w:tcPr>
            <w:tcW w:w="2407" w:type="dxa"/>
          </w:tcPr>
          <w:p w14:paraId="053650B8" w14:textId="23DC572B" w:rsidR="006F5997" w:rsidRPr="00546A50" w:rsidRDefault="004B25CA" w:rsidP="006F5997">
            <w:pPr>
              <w:rPr>
                <w:rFonts w:ascii="Arial" w:hAnsi="Arial" w:cs="Arial"/>
                <w:color w:val="000000"/>
                <w:sz w:val="22"/>
                <w:szCs w:val="22"/>
              </w:rPr>
            </w:pPr>
            <w:r w:rsidRPr="00546A50">
              <w:rPr>
                <w:rFonts w:ascii="Arial" w:hAnsi="Arial" w:cs="Arial"/>
                <w:color w:val="000000"/>
                <w:sz w:val="22"/>
                <w:szCs w:val="22"/>
              </w:rPr>
              <w:t>Less than 1%</w:t>
            </w:r>
          </w:p>
        </w:tc>
      </w:tr>
    </w:tbl>
    <w:p w14:paraId="5063EFA1" w14:textId="77777777" w:rsidR="00CC3718" w:rsidRDefault="00CC3718" w:rsidP="003C177A">
      <w:pPr>
        <w:tabs>
          <w:tab w:val="left" w:pos="6470"/>
        </w:tabs>
        <w:rPr>
          <w:rFonts w:ascii="Arial" w:hAnsi="Arial" w:cs="Arial"/>
          <w:i/>
          <w:sz w:val="16"/>
          <w:szCs w:val="16"/>
        </w:rPr>
      </w:pPr>
    </w:p>
    <w:p w14:paraId="0C3AB05D" w14:textId="77777777" w:rsidR="00546A50" w:rsidRPr="002033CB" w:rsidRDefault="00546A50" w:rsidP="003C177A">
      <w:pPr>
        <w:tabs>
          <w:tab w:val="left" w:pos="6470"/>
        </w:tabs>
        <w:rPr>
          <w:rFonts w:ascii="Arial" w:hAnsi="Arial" w:cs="Arial"/>
          <w:i/>
          <w:sz w:val="16"/>
          <w:szCs w:val="16"/>
        </w:rPr>
      </w:pPr>
    </w:p>
    <w:p w14:paraId="6F33AF75" w14:textId="77777777" w:rsidR="009E3D41" w:rsidRDefault="009E3D41" w:rsidP="003C177A">
      <w:pPr>
        <w:tabs>
          <w:tab w:val="left" w:pos="6470"/>
        </w:tabs>
        <w:rPr>
          <w:rFonts w:ascii="Arial" w:hAnsi="Arial" w:cs="Arial"/>
        </w:rPr>
      </w:pPr>
    </w:p>
    <w:p w14:paraId="7A75693D" w14:textId="46BA2BEB" w:rsidR="00361B2D" w:rsidRDefault="00FB1964" w:rsidP="003C177A">
      <w:pPr>
        <w:tabs>
          <w:tab w:val="left" w:pos="6470"/>
        </w:tabs>
        <w:rPr>
          <w:rFonts w:ascii="Arial" w:hAnsi="Arial" w:cs="Arial"/>
        </w:rPr>
      </w:pPr>
      <w:r>
        <w:rPr>
          <w:rFonts w:ascii="Arial" w:hAnsi="Arial" w:cs="Arial"/>
        </w:rPr>
        <w:lastRenderedPageBreak/>
        <w:t xml:space="preserve">YouTube was </w:t>
      </w:r>
      <w:r w:rsidR="00994F31">
        <w:rPr>
          <w:rFonts w:ascii="Arial" w:hAnsi="Arial" w:cs="Arial"/>
        </w:rPr>
        <w:t xml:space="preserve">used by consistently high numbers of both kids and teens. </w:t>
      </w:r>
      <w:r>
        <w:rPr>
          <w:rFonts w:ascii="Arial" w:hAnsi="Arial" w:cs="Arial"/>
        </w:rPr>
        <w:t xml:space="preserve">For the other sites and services, </w:t>
      </w:r>
      <w:r w:rsidR="00AB478E">
        <w:rPr>
          <w:rFonts w:ascii="Arial" w:hAnsi="Arial" w:cs="Arial"/>
        </w:rPr>
        <w:t>there was an expected difference between the patronage of kids and teenagers</w:t>
      </w:r>
      <w:r w:rsidR="00486D10">
        <w:rPr>
          <w:rFonts w:ascii="Arial" w:hAnsi="Arial" w:cs="Arial"/>
        </w:rPr>
        <w:t xml:space="preserve">. </w:t>
      </w:r>
      <w:r w:rsidR="00CD2523">
        <w:rPr>
          <w:rFonts w:ascii="Arial" w:hAnsi="Arial" w:cs="Arial"/>
        </w:rPr>
        <w:t>A</w:t>
      </w:r>
      <w:r w:rsidR="00AB478E">
        <w:rPr>
          <w:rFonts w:ascii="Arial" w:hAnsi="Arial" w:cs="Arial"/>
        </w:rPr>
        <w:t xml:space="preserve">s </w:t>
      </w:r>
      <w:r w:rsidR="00CC2258">
        <w:rPr>
          <w:rFonts w:ascii="Arial" w:hAnsi="Arial" w:cs="Arial"/>
        </w:rPr>
        <w:t xml:space="preserve">young people age </w:t>
      </w:r>
      <w:r w:rsidR="00CD2523">
        <w:rPr>
          <w:rFonts w:ascii="Arial" w:hAnsi="Arial" w:cs="Arial"/>
        </w:rPr>
        <w:t>they are more likely to</w:t>
      </w:r>
      <w:r w:rsidR="00CC2258">
        <w:rPr>
          <w:rFonts w:ascii="Arial" w:hAnsi="Arial" w:cs="Arial"/>
        </w:rPr>
        <w:t xml:space="preserve"> </w:t>
      </w:r>
      <w:r w:rsidR="00AB478E">
        <w:rPr>
          <w:rFonts w:ascii="Arial" w:hAnsi="Arial" w:cs="Arial"/>
        </w:rPr>
        <w:t xml:space="preserve">go about </w:t>
      </w:r>
      <w:r w:rsidR="00CC2258">
        <w:rPr>
          <w:rFonts w:ascii="Arial" w:hAnsi="Arial" w:cs="Arial"/>
        </w:rPr>
        <w:t xml:space="preserve">expanding </w:t>
      </w:r>
      <w:r w:rsidR="000D12CC">
        <w:rPr>
          <w:rFonts w:ascii="Arial" w:hAnsi="Arial" w:cs="Arial"/>
        </w:rPr>
        <w:t xml:space="preserve">their </w:t>
      </w:r>
      <w:r w:rsidR="00AB478E">
        <w:rPr>
          <w:rFonts w:ascii="Arial" w:hAnsi="Arial" w:cs="Arial"/>
        </w:rPr>
        <w:t>social identity online</w:t>
      </w:r>
      <w:r w:rsidR="000378C1">
        <w:rPr>
          <w:rFonts w:ascii="Arial" w:hAnsi="Arial" w:cs="Arial"/>
        </w:rPr>
        <w:t xml:space="preserve"> and </w:t>
      </w:r>
      <w:r w:rsidR="00CD2523">
        <w:rPr>
          <w:rFonts w:ascii="Arial" w:hAnsi="Arial" w:cs="Arial"/>
        </w:rPr>
        <w:t xml:space="preserve">meet </w:t>
      </w:r>
      <w:r w:rsidR="000378C1">
        <w:rPr>
          <w:rFonts w:ascii="Arial" w:hAnsi="Arial" w:cs="Arial"/>
        </w:rPr>
        <w:t>requirements for setting up user profiles to access these services</w:t>
      </w:r>
      <w:r>
        <w:rPr>
          <w:rFonts w:ascii="Arial" w:hAnsi="Arial" w:cs="Arial"/>
        </w:rPr>
        <w:t xml:space="preserve">. </w:t>
      </w:r>
      <w:r w:rsidR="000D12CC">
        <w:rPr>
          <w:rFonts w:ascii="Arial" w:hAnsi="Arial" w:cs="Arial"/>
        </w:rPr>
        <w:t xml:space="preserve">Table </w:t>
      </w:r>
      <w:r w:rsidR="00A00C68">
        <w:rPr>
          <w:rFonts w:ascii="Arial" w:hAnsi="Arial" w:cs="Arial"/>
        </w:rPr>
        <w:t>2</w:t>
      </w:r>
      <w:r w:rsidR="00CC2258" w:rsidDel="003B7435">
        <w:rPr>
          <w:rFonts w:ascii="Arial" w:hAnsi="Arial" w:cs="Arial"/>
        </w:rPr>
        <w:t xml:space="preserve"> </w:t>
      </w:r>
      <w:r w:rsidR="00CC2258">
        <w:rPr>
          <w:rFonts w:ascii="Arial" w:hAnsi="Arial" w:cs="Arial"/>
        </w:rPr>
        <w:t xml:space="preserve">shows that around 26% of those </w:t>
      </w:r>
      <w:r w:rsidR="00963F07">
        <w:rPr>
          <w:rFonts w:ascii="Arial" w:hAnsi="Arial" w:cs="Arial"/>
        </w:rPr>
        <w:t>aged</w:t>
      </w:r>
      <w:r w:rsidR="00CC2258">
        <w:rPr>
          <w:rFonts w:ascii="Arial" w:hAnsi="Arial" w:cs="Arial"/>
        </w:rPr>
        <w:t xml:space="preserve"> 8</w:t>
      </w:r>
      <w:r w:rsidR="00963F07">
        <w:rPr>
          <w:rFonts w:ascii="Arial" w:hAnsi="Arial" w:cs="Arial"/>
        </w:rPr>
        <w:t>–</w:t>
      </w:r>
      <w:r w:rsidR="000867A0">
        <w:rPr>
          <w:rFonts w:ascii="Arial" w:hAnsi="Arial" w:cs="Arial"/>
        </w:rPr>
        <w:t>1</w:t>
      </w:r>
      <w:r w:rsidR="00CC2258">
        <w:rPr>
          <w:rFonts w:ascii="Arial" w:hAnsi="Arial" w:cs="Arial"/>
        </w:rPr>
        <w:t xml:space="preserve">2 </w:t>
      </w:r>
      <w:r w:rsidR="000867A0">
        <w:rPr>
          <w:rFonts w:ascii="Arial" w:hAnsi="Arial" w:cs="Arial"/>
        </w:rPr>
        <w:t xml:space="preserve">use </w:t>
      </w:r>
      <w:r w:rsidR="00A00C68">
        <w:rPr>
          <w:rFonts w:ascii="Arial" w:hAnsi="Arial" w:cs="Arial"/>
        </w:rPr>
        <w:t xml:space="preserve">certain </w:t>
      </w:r>
      <w:r w:rsidR="000867A0">
        <w:rPr>
          <w:rFonts w:ascii="Arial" w:hAnsi="Arial" w:cs="Arial"/>
        </w:rPr>
        <w:t>social media sites</w:t>
      </w:r>
      <w:r w:rsidR="00A00C68">
        <w:rPr>
          <w:rFonts w:ascii="Arial" w:hAnsi="Arial" w:cs="Arial"/>
        </w:rPr>
        <w:t xml:space="preserve"> (Facebook, Instagram, Snapchat and Skype)</w:t>
      </w:r>
      <w:r w:rsidR="000867A0">
        <w:rPr>
          <w:rFonts w:ascii="Arial" w:hAnsi="Arial" w:cs="Arial"/>
        </w:rPr>
        <w:t xml:space="preserve"> despite the age restrictions these platforms place </w:t>
      </w:r>
      <w:r w:rsidR="00D763F4">
        <w:rPr>
          <w:rFonts w:ascii="Arial" w:hAnsi="Arial" w:cs="Arial"/>
        </w:rPr>
        <w:t>as part of</w:t>
      </w:r>
      <w:r w:rsidR="000867A0">
        <w:rPr>
          <w:rFonts w:ascii="Arial" w:hAnsi="Arial" w:cs="Arial"/>
        </w:rPr>
        <w:t xml:space="preserve"> their terms of use</w:t>
      </w:r>
      <w:r w:rsidR="001F7F12">
        <w:rPr>
          <w:rStyle w:val="FootnoteReference"/>
          <w:rFonts w:ascii="Arial" w:hAnsi="Arial" w:cs="Arial"/>
        </w:rPr>
        <w:footnoteReference w:id="2"/>
      </w:r>
      <w:r w:rsidR="000867A0">
        <w:rPr>
          <w:rFonts w:ascii="Arial" w:hAnsi="Arial" w:cs="Arial"/>
        </w:rPr>
        <w:t xml:space="preserve">. </w:t>
      </w:r>
      <w:r w:rsidR="006A554D">
        <w:rPr>
          <w:rFonts w:ascii="Arial" w:hAnsi="Arial" w:cs="Arial"/>
        </w:rPr>
        <w:t xml:space="preserve">These restrictions have been established in order </w:t>
      </w:r>
      <w:r w:rsidR="00361B2D">
        <w:rPr>
          <w:rFonts w:ascii="Arial" w:hAnsi="Arial" w:cs="Arial"/>
        </w:rPr>
        <w:t xml:space="preserve">to comply with the </w:t>
      </w:r>
      <w:r w:rsidR="00361B2D" w:rsidRPr="00422EDE">
        <w:rPr>
          <w:rFonts w:ascii="Arial" w:hAnsi="Arial" w:cs="Arial"/>
          <w:i/>
        </w:rPr>
        <w:t>Children’s Online Privacy Protection Act</w:t>
      </w:r>
      <w:r w:rsidR="00987A43">
        <w:rPr>
          <w:rFonts w:ascii="Arial" w:hAnsi="Arial" w:cs="Arial"/>
        </w:rPr>
        <w:t>—</w:t>
      </w:r>
      <w:r w:rsidR="00361B2D">
        <w:rPr>
          <w:rFonts w:ascii="Arial" w:hAnsi="Arial" w:cs="Arial"/>
        </w:rPr>
        <w:t>a</w:t>
      </w:r>
      <w:r w:rsidR="00361B2D" w:rsidRPr="001F7F12">
        <w:rPr>
          <w:rFonts w:ascii="Arial" w:hAnsi="Arial" w:cs="Arial"/>
        </w:rPr>
        <w:t xml:space="preserve"> US law </w:t>
      </w:r>
      <w:r w:rsidR="00361B2D">
        <w:rPr>
          <w:rFonts w:ascii="Arial" w:hAnsi="Arial" w:cs="Arial"/>
        </w:rPr>
        <w:t>prohibiting</w:t>
      </w:r>
      <w:r w:rsidR="00361B2D" w:rsidRPr="001F7F12">
        <w:rPr>
          <w:rFonts w:ascii="Arial" w:hAnsi="Arial" w:cs="Arial"/>
        </w:rPr>
        <w:t xml:space="preserve"> websites from collecting information o</w:t>
      </w:r>
      <w:r w:rsidR="00361B2D">
        <w:rPr>
          <w:rFonts w:ascii="Arial" w:hAnsi="Arial" w:cs="Arial"/>
        </w:rPr>
        <w:t>f</w:t>
      </w:r>
      <w:r w:rsidR="00361B2D" w:rsidRPr="001F7F12">
        <w:rPr>
          <w:rFonts w:ascii="Arial" w:hAnsi="Arial" w:cs="Arial"/>
        </w:rPr>
        <w:t xml:space="preserve"> children younger than 13 years without parental permission</w:t>
      </w:r>
      <w:r w:rsidR="00361B2D">
        <w:rPr>
          <w:rFonts w:ascii="Arial" w:hAnsi="Arial" w:cs="Arial"/>
        </w:rPr>
        <w:t xml:space="preserve">. </w:t>
      </w:r>
      <w:r w:rsidR="006A554D">
        <w:rPr>
          <w:rFonts w:ascii="Arial" w:hAnsi="Arial" w:cs="Arial"/>
        </w:rPr>
        <w:t>Our findings therefore show that parents and guardians have an important role</w:t>
      </w:r>
      <w:r w:rsidR="00045268">
        <w:rPr>
          <w:rFonts w:ascii="Arial" w:hAnsi="Arial" w:cs="Arial"/>
        </w:rPr>
        <w:t xml:space="preserve"> to play</w:t>
      </w:r>
      <w:r w:rsidR="006A554D">
        <w:rPr>
          <w:rFonts w:ascii="Arial" w:hAnsi="Arial" w:cs="Arial"/>
        </w:rPr>
        <w:t xml:space="preserve"> in assessing a child’s maturity, agency and ability to </w:t>
      </w:r>
      <w:r w:rsidR="00D20149">
        <w:rPr>
          <w:rFonts w:ascii="Arial" w:hAnsi="Arial" w:cs="Arial"/>
        </w:rPr>
        <w:t>deal with the content and contacts that they</w:t>
      </w:r>
      <w:r w:rsidR="006A554D">
        <w:rPr>
          <w:rFonts w:ascii="Arial" w:hAnsi="Arial" w:cs="Arial"/>
        </w:rPr>
        <w:t xml:space="preserve"> </w:t>
      </w:r>
      <w:r w:rsidR="00D20149">
        <w:rPr>
          <w:rFonts w:ascii="Arial" w:hAnsi="Arial" w:cs="Arial"/>
        </w:rPr>
        <w:t>may be exposed to while</w:t>
      </w:r>
      <w:r w:rsidR="006A554D">
        <w:rPr>
          <w:rFonts w:ascii="Arial" w:hAnsi="Arial" w:cs="Arial"/>
        </w:rPr>
        <w:t xml:space="preserve"> </w:t>
      </w:r>
      <w:r w:rsidR="003C177A">
        <w:rPr>
          <w:rFonts w:ascii="Arial" w:hAnsi="Arial" w:cs="Arial"/>
        </w:rPr>
        <w:t>online</w:t>
      </w:r>
      <w:r w:rsidR="006A554D">
        <w:rPr>
          <w:rFonts w:ascii="Arial" w:hAnsi="Arial" w:cs="Arial"/>
        </w:rPr>
        <w:t xml:space="preserve">. </w:t>
      </w:r>
    </w:p>
    <w:p w14:paraId="5CC6BF84" w14:textId="446FE088" w:rsidR="00142AC0" w:rsidRDefault="00142AC0" w:rsidP="003C177A">
      <w:pPr>
        <w:tabs>
          <w:tab w:val="left" w:pos="6470"/>
        </w:tabs>
        <w:rPr>
          <w:rFonts w:ascii="Arial" w:hAnsi="Arial" w:cs="Arial"/>
        </w:rPr>
      </w:pPr>
    </w:p>
    <w:p w14:paraId="558B81D8" w14:textId="7B90C12A" w:rsidR="003C177A" w:rsidRDefault="003C177A" w:rsidP="003C177A">
      <w:pPr>
        <w:tabs>
          <w:tab w:val="left" w:pos="6470"/>
        </w:tabs>
        <w:rPr>
          <w:rFonts w:ascii="Arial" w:hAnsi="Arial" w:cs="Arial"/>
        </w:rPr>
      </w:pPr>
      <w:r>
        <w:rPr>
          <w:rFonts w:ascii="Arial" w:hAnsi="Arial" w:cs="Arial"/>
        </w:rPr>
        <w:t xml:space="preserve">The </w:t>
      </w:r>
      <w:r w:rsidR="000D12CC">
        <w:rPr>
          <w:rFonts w:ascii="Arial" w:hAnsi="Arial" w:cs="Arial"/>
        </w:rPr>
        <w:t xml:space="preserve">Office’s </w:t>
      </w:r>
      <w:r>
        <w:rPr>
          <w:rFonts w:ascii="Arial" w:hAnsi="Arial" w:cs="Arial"/>
        </w:rPr>
        <w:t xml:space="preserve">survey also confirmed </w:t>
      </w:r>
      <w:r w:rsidR="000D12CC">
        <w:rPr>
          <w:rFonts w:ascii="Arial" w:hAnsi="Arial" w:cs="Arial"/>
        </w:rPr>
        <w:t xml:space="preserve">previous </w:t>
      </w:r>
      <w:r>
        <w:rPr>
          <w:rFonts w:ascii="Arial" w:hAnsi="Arial" w:cs="Arial"/>
        </w:rPr>
        <w:t xml:space="preserve">findings around the gender differences </w:t>
      </w:r>
      <w:r w:rsidR="000D12CC">
        <w:rPr>
          <w:rFonts w:ascii="Arial" w:hAnsi="Arial" w:cs="Arial"/>
        </w:rPr>
        <w:t xml:space="preserve">in </w:t>
      </w:r>
      <w:r>
        <w:rPr>
          <w:rFonts w:ascii="Arial" w:hAnsi="Arial" w:cs="Arial"/>
        </w:rPr>
        <w:t xml:space="preserve">social media use. </w:t>
      </w:r>
      <w:r w:rsidR="000D12CC">
        <w:rPr>
          <w:rFonts w:ascii="Arial" w:hAnsi="Arial" w:cs="Arial"/>
          <w:noProof/>
          <w:lang w:val="en-AU"/>
        </w:rPr>
        <w:t xml:space="preserve">Lenhart </w:t>
      </w:r>
      <w:r w:rsidR="00B21C0D">
        <w:rPr>
          <w:rFonts w:ascii="Arial" w:hAnsi="Arial" w:cs="Arial"/>
          <w:noProof/>
          <w:lang w:val="en-AU"/>
        </w:rPr>
        <w:t>et al.</w:t>
      </w:r>
      <w:r w:rsidR="000D12CC">
        <w:rPr>
          <w:rFonts w:ascii="Arial" w:hAnsi="Arial" w:cs="Arial"/>
          <w:noProof/>
          <w:lang w:val="en-AU"/>
        </w:rPr>
        <w:t xml:space="preserve"> </w:t>
      </w:r>
      <w:r w:rsidR="00CD06D8">
        <w:rPr>
          <w:rFonts w:ascii="Arial" w:hAnsi="Arial" w:cs="Arial"/>
          <w:noProof/>
          <w:lang w:val="en-AU"/>
        </w:rPr>
        <w:t>(</w:t>
      </w:r>
      <w:r w:rsidR="00CD06D8" w:rsidRPr="00CD06D8">
        <w:rPr>
          <w:rFonts w:ascii="Arial" w:hAnsi="Arial" w:cs="Arial"/>
          <w:noProof/>
          <w:lang w:val="en-AU"/>
        </w:rPr>
        <w:t>2015)</w:t>
      </w:r>
      <w:r w:rsidR="000D12CC">
        <w:rPr>
          <w:rFonts w:ascii="Arial" w:hAnsi="Arial" w:cs="Arial"/>
          <w:noProof/>
          <w:lang w:val="en-AU"/>
        </w:rPr>
        <w:t>,</w:t>
      </w:r>
      <w:r w:rsidR="00CD06D8">
        <w:rPr>
          <w:rFonts w:ascii="Arial" w:hAnsi="Arial" w:cs="Arial"/>
          <w:noProof/>
          <w:lang w:val="en-AU"/>
        </w:rPr>
        <w:t xml:space="preserve"> </w:t>
      </w:r>
      <w:r w:rsidR="000D12CC">
        <w:rPr>
          <w:rFonts w:ascii="Arial" w:hAnsi="Arial" w:cs="Arial"/>
        </w:rPr>
        <w:t>for example</w:t>
      </w:r>
      <w:r w:rsidR="00987A43">
        <w:rPr>
          <w:rFonts w:ascii="Arial" w:hAnsi="Arial" w:cs="Arial"/>
        </w:rPr>
        <w:t>,</w:t>
      </w:r>
      <w:r w:rsidR="000D12CC">
        <w:rPr>
          <w:rFonts w:ascii="Arial" w:hAnsi="Arial" w:cs="Arial"/>
        </w:rPr>
        <w:t xml:space="preserve"> reported</w:t>
      </w:r>
      <w:r>
        <w:rPr>
          <w:rFonts w:ascii="Arial" w:hAnsi="Arial" w:cs="Arial"/>
        </w:rPr>
        <w:t xml:space="preserve"> that girls </w:t>
      </w:r>
      <w:r w:rsidR="00EE0D09">
        <w:rPr>
          <w:rFonts w:ascii="Arial" w:hAnsi="Arial" w:cs="Arial"/>
        </w:rPr>
        <w:t xml:space="preserve">in the United States </w:t>
      </w:r>
      <w:r w:rsidR="00B52E11">
        <w:rPr>
          <w:rFonts w:ascii="Arial" w:hAnsi="Arial" w:cs="Arial"/>
        </w:rPr>
        <w:t xml:space="preserve">were </w:t>
      </w:r>
      <w:r>
        <w:rPr>
          <w:rFonts w:ascii="Arial" w:hAnsi="Arial" w:cs="Arial"/>
        </w:rPr>
        <w:t xml:space="preserve">more likely than boys to participate in visually oriented social media platforms. </w:t>
      </w:r>
      <w:r w:rsidR="00B52E11">
        <w:rPr>
          <w:rFonts w:ascii="Arial" w:hAnsi="Arial" w:cs="Arial"/>
        </w:rPr>
        <w:t xml:space="preserve">In an Australian context, </w:t>
      </w:r>
      <w:r w:rsidR="00AD1AD2">
        <w:rPr>
          <w:rFonts w:ascii="Arial" w:hAnsi="Arial" w:cs="Arial"/>
        </w:rPr>
        <w:t xml:space="preserve">our findings </w:t>
      </w:r>
      <w:r w:rsidR="003B7435">
        <w:rPr>
          <w:rFonts w:ascii="Arial" w:hAnsi="Arial" w:cs="Arial"/>
        </w:rPr>
        <w:t>reflect this</w:t>
      </w:r>
      <w:r w:rsidR="00CD06D8">
        <w:rPr>
          <w:rFonts w:ascii="Arial" w:hAnsi="Arial" w:cs="Arial"/>
        </w:rPr>
        <w:t xml:space="preserve"> </w:t>
      </w:r>
      <w:r w:rsidR="003B7435">
        <w:rPr>
          <w:rFonts w:ascii="Arial" w:hAnsi="Arial" w:cs="Arial"/>
        </w:rPr>
        <w:t xml:space="preserve">too, </w:t>
      </w:r>
      <w:r w:rsidR="00CD06D8">
        <w:rPr>
          <w:rFonts w:ascii="Arial" w:hAnsi="Arial" w:cs="Arial"/>
        </w:rPr>
        <w:t>with</w:t>
      </w:r>
      <w:r w:rsidR="00AD1AD2">
        <w:rPr>
          <w:rFonts w:ascii="Arial" w:hAnsi="Arial" w:cs="Arial"/>
        </w:rPr>
        <w:t xml:space="preserve"> </w:t>
      </w:r>
      <w:r w:rsidR="00CD06D8">
        <w:rPr>
          <w:rFonts w:ascii="Arial" w:hAnsi="Arial" w:cs="Arial"/>
        </w:rPr>
        <w:t>girls</w:t>
      </w:r>
      <w:r w:rsidR="00B52E11">
        <w:rPr>
          <w:rFonts w:ascii="Arial" w:hAnsi="Arial" w:cs="Arial"/>
        </w:rPr>
        <w:t xml:space="preserve"> more</w:t>
      </w:r>
      <w:r>
        <w:rPr>
          <w:rFonts w:ascii="Arial" w:hAnsi="Arial" w:cs="Arial"/>
        </w:rPr>
        <w:t xml:space="preserve"> likely to use sites like Instagram (52% vs 42% for boys), Snapchat (53% vs 39% for boys) and Pinterest (23% vs 8% for boys). Other popular social media sites among girls include</w:t>
      </w:r>
      <w:r w:rsidRPr="003C177A">
        <w:rPr>
          <w:rFonts w:ascii="Arial" w:hAnsi="Arial" w:cs="Arial"/>
        </w:rPr>
        <w:t xml:space="preserve"> </w:t>
      </w:r>
      <w:r>
        <w:rPr>
          <w:rFonts w:ascii="Arial" w:hAnsi="Arial" w:cs="Arial"/>
        </w:rPr>
        <w:t xml:space="preserve">Musical.ly (18% vs 6% for boys) and Tumblr (12% vs 4% for boys). </w:t>
      </w:r>
      <w:r w:rsidR="00EE0D09">
        <w:rPr>
          <w:rFonts w:ascii="Arial" w:hAnsi="Arial" w:cs="Arial"/>
        </w:rPr>
        <w:t xml:space="preserve">Boys on the other hand were more likely to use sites such as </w:t>
      </w:r>
      <w:r>
        <w:rPr>
          <w:rFonts w:ascii="Arial" w:hAnsi="Arial" w:cs="Arial"/>
        </w:rPr>
        <w:t xml:space="preserve">YouTube (85% vs 81% of girls) and Reddit (8% vs 4% for girls). </w:t>
      </w:r>
    </w:p>
    <w:p w14:paraId="161CF56E" w14:textId="507DAB20" w:rsidR="00FC0787" w:rsidRPr="00443F72" w:rsidRDefault="00227B38" w:rsidP="00811293">
      <w:pPr>
        <w:pStyle w:val="Heading1"/>
      </w:pPr>
      <w:bookmarkStart w:id="49" w:name="_Toc511997189"/>
      <w:bookmarkStart w:id="50" w:name="_Toc512005669"/>
      <w:bookmarkStart w:id="51" w:name="_Toc512249681"/>
      <w:bookmarkStart w:id="52" w:name="_Toc512264561"/>
      <w:bookmarkStart w:id="53" w:name="_Toc512854356"/>
      <w:bookmarkStart w:id="54" w:name="_Toc512948538"/>
      <w:bookmarkStart w:id="55" w:name="_Toc512954138"/>
      <w:r w:rsidRPr="00FC0787">
        <w:t>Managing social media</w:t>
      </w:r>
      <w:r w:rsidR="000D12CC">
        <w:t xml:space="preserve"> privacy</w:t>
      </w:r>
      <w:bookmarkEnd w:id="49"/>
      <w:bookmarkEnd w:id="50"/>
      <w:bookmarkEnd w:id="51"/>
      <w:bookmarkEnd w:id="52"/>
      <w:bookmarkEnd w:id="53"/>
      <w:bookmarkEnd w:id="54"/>
      <w:bookmarkEnd w:id="55"/>
      <w:r w:rsidR="000D12CC">
        <w:t xml:space="preserve"> </w:t>
      </w:r>
    </w:p>
    <w:p w14:paraId="72D1A2B7" w14:textId="77777777" w:rsidR="008F048D" w:rsidRDefault="008F048D" w:rsidP="003C177A">
      <w:pPr>
        <w:tabs>
          <w:tab w:val="left" w:pos="6470"/>
        </w:tabs>
        <w:rPr>
          <w:rFonts w:ascii="Arial" w:hAnsi="Arial" w:cs="Arial"/>
        </w:rPr>
      </w:pPr>
    </w:p>
    <w:p w14:paraId="474D24E2" w14:textId="60F097C0" w:rsidR="00FD365F" w:rsidRDefault="0003240A" w:rsidP="007005F9">
      <w:pPr>
        <w:tabs>
          <w:tab w:val="left" w:pos="6470"/>
        </w:tabs>
        <w:rPr>
          <w:rFonts w:ascii="Arial" w:hAnsi="Arial" w:cs="Arial"/>
        </w:rPr>
      </w:pPr>
      <w:r>
        <w:rPr>
          <w:rFonts w:ascii="Arial" w:hAnsi="Arial" w:cs="Arial"/>
        </w:rPr>
        <w:t xml:space="preserve">When people </w:t>
      </w:r>
      <w:r w:rsidR="000D12CC">
        <w:rPr>
          <w:rFonts w:ascii="Arial" w:hAnsi="Arial" w:cs="Arial"/>
        </w:rPr>
        <w:t xml:space="preserve">update </w:t>
      </w:r>
      <w:r>
        <w:rPr>
          <w:rFonts w:ascii="Arial" w:hAnsi="Arial" w:cs="Arial"/>
        </w:rPr>
        <w:t>their social media profiles</w:t>
      </w:r>
      <w:r w:rsidR="00AD521A">
        <w:rPr>
          <w:rFonts w:ascii="Arial" w:hAnsi="Arial" w:cs="Arial"/>
        </w:rPr>
        <w:t>,</w:t>
      </w:r>
      <w:r>
        <w:rPr>
          <w:rFonts w:ascii="Arial" w:hAnsi="Arial" w:cs="Arial"/>
        </w:rPr>
        <w:t xml:space="preserve"> they are producing online repositories of accessible self-representations </w:t>
      </w:r>
      <w:sdt>
        <w:sdtPr>
          <w:rPr>
            <w:rFonts w:ascii="Arial" w:hAnsi="Arial" w:cs="Arial"/>
          </w:rPr>
          <w:id w:val="1200052291"/>
          <w:citation/>
        </w:sdtPr>
        <w:sdtEndPr/>
        <w:sdtContent>
          <w:r>
            <w:rPr>
              <w:rFonts w:ascii="Arial" w:hAnsi="Arial" w:cs="Arial"/>
            </w:rPr>
            <w:fldChar w:fldCharType="begin"/>
          </w:r>
          <w:r>
            <w:rPr>
              <w:rFonts w:ascii="Arial" w:hAnsi="Arial" w:cs="Arial"/>
              <w:lang w:val="en-AU"/>
            </w:rPr>
            <w:instrText xml:space="preserve"> CITATION DeW14 \l 3081 </w:instrText>
          </w:r>
          <w:r>
            <w:rPr>
              <w:rFonts w:ascii="Arial" w:hAnsi="Arial" w:cs="Arial"/>
            </w:rPr>
            <w:fldChar w:fldCharType="separate"/>
          </w:r>
          <w:r w:rsidR="00E53EC2" w:rsidRPr="00E53EC2">
            <w:rPr>
              <w:rFonts w:ascii="Arial" w:hAnsi="Arial" w:cs="Arial"/>
              <w:noProof/>
              <w:lang w:val="en-AU"/>
            </w:rPr>
            <w:t>(De Wolf, Willaert, &amp; Pierson, 2014)</w:t>
          </w:r>
          <w:r>
            <w:rPr>
              <w:rFonts w:ascii="Arial" w:hAnsi="Arial" w:cs="Arial"/>
            </w:rPr>
            <w:fldChar w:fldCharType="end"/>
          </w:r>
        </w:sdtContent>
      </w:sdt>
      <w:r>
        <w:rPr>
          <w:rFonts w:ascii="Arial" w:hAnsi="Arial" w:cs="Arial"/>
        </w:rPr>
        <w:t xml:space="preserve">. They do so </w:t>
      </w:r>
      <w:r w:rsidR="00FF31DF">
        <w:rPr>
          <w:rFonts w:ascii="Arial" w:hAnsi="Arial" w:cs="Arial"/>
        </w:rPr>
        <w:t xml:space="preserve">despite being aware of the potential hazardous consequences linked to social comparison, jealousy and conflict </w:t>
      </w:r>
      <w:sdt>
        <w:sdtPr>
          <w:rPr>
            <w:rFonts w:ascii="Arial" w:hAnsi="Arial" w:cs="Arial"/>
          </w:rPr>
          <w:id w:val="-287441300"/>
          <w:citation/>
        </w:sdtPr>
        <w:sdtEndPr/>
        <w:sdtContent>
          <w:r w:rsidR="00FF31DF">
            <w:rPr>
              <w:rFonts w:ascii="Arial" w:hAnsi="Arial" w:cs="Arial"/>
            </w:rPr>
            <w:fldChar w:fldCharType="begin"/>
          </w:r>
          <w:r w:rsidR="00FF31DF">
            <w:rPr>
              <w:rFonts w:ascii="Arial" w:hAnsi="Arial" w:cs="Arial"/>
              <w:lang w:val="en-AU"/>
            </w:rPr>
            <w:instrText xml:space="preserve"> CITATION Osa18 \l 3081 </w:instrText>
          </w:r>
          <w:r w:rsidR="00FF31DF">
            <w:rPr>
              <w:rFonts w:ascii="Arial" w:hAnsi="Arial" w:cs="Arial"/>
            </w:rPr>
            <w:fldChar w:fldCharType="separate"/>
          </w:r>
          <w:r w:rsidR="00E53EC2" w:rsidRPr="00E53EC2">
            <w:rPr>
              <w:rFonts w:ascii="Arial" w:hAnsi="Arial" w:cs="Arial"/>
              <w:noProof/>
              <w:lang w:val="en-AU"/>
            </w:rPr>
            <w:t>(Osatuyi, Passerini, Ravarini, &amp; Grandhi, 2018)</w:t>
          </w:r>
          <w:r w:rsidR="00FF31DF">
            <w:rPr>
              <w:rFonts w:ascii="Arial" w:hAnsi="Arial" w:cs="Arial"/>
            </w:rPr>
            <w:fldChar w:fldCharType="end"/>
          </w:r>
        </w:sdtContent>
      </w:sdt>
      <w:r w:rsidR="000D12CC">
        <w:rPr>
          <w:rFonts w:ascii="Arial" w:hAnsi="Arial" w:cs="Arial"/>
        </w:rPr>
        <w:t xml:space="preserve">. Motivations </w:t>
      </w:r>
      <w:r w:rsidR="00CD2523">
        <w:rPr>
          <w:rFonts w:ascii="Arial" w:hAnsi="Arial" w:cs="Arial"/>
        </w:rPr>
        <w:t xml:space="preserve">to </w:t>
      </w:r>
      <w:r w:rsidR="000D12CC">
        <w:rPr>
          <w:rFonts w:ascii="Arial" w:hAnsi="Arial" w:cs="Arial"/>
        </w:rPr>
        <w:t>updat</w:t>
      </w:r>
      <w:r w:rsidR="00CD2523">
        <w:rPr>
          <w:rFonts w:ascii="Arial" w:hAnsi="Arial" w:cs="Arial"/>
        </w:rPr>
        <w:t>e</w:t>
      </w:r>
      <w:r w:rsidR="000D12CC">
        <w:rPr>
          <w:rFonts w:ascii="Arial" w:hAnsi="Arial" w:cs="Arial"/>
        </w:rPr>
        <w:t xml:space="preserve"> social media include </w:t>
      </w:r>
      <w:r w:rsidR="00CD2523">
        <w:rPr>
          <w:rFonts w:ascii="Arial" w:hAnsi="Arial" w:cs="Arial"/>
        </w:rPr>
        <w:t>pursuing</w:t>
      </w:r>
      <w:r w:rsidR="00FF31DF">
        <w:rPr>
          <w:rFonts w:ascii="Arial" w:hAnsi="Arial" w:cs="Arial"/>
        </w:rPr>
        <w:t xml:space="preserve"> visibility, affirmation and </w:t>
      </w:r>
      <w:r w:rsidR="00CD2523">
        <w:rPr>
          <w:rFonts w:ascii="Arial" w:hAnsi="Arial" w:cs="Arial"/>
        </w:rPr>
        <w:t xml:space="preserve">to </w:t>
      </w:r>
      <w:r w:rsidR="000D12CC">
        <w:rPr>
          <w:rFonts w:ascii="Arial" w:hAnsi="Arial" w:cs="Arial"/>
        </w:rPr>
        <w:t>avoid</w:t>
      </w:r>
      <w:r w:rsidR="00A46EAC">
        <w:rPr>
          <w:rFonts w:ascii="Arial" w:hAnsi="Arial" w:cs="Arial"/>
        </w:rPr>
        <w:t xml:space="preserve"> feeling </w:t>
      </w:r>
      <w:r w:rsidR="00FF31DF">
        <w:rPr>
          <w:rFonts w:ascii="Arial" w:hAnsi="Arial" w:cs="Arial"/>
        </w:rPr>
        <w:t xml:space="preserve">alone or forgotten </w:t>
      </w:r>
      <w:sdt>
        <w:sdtPr>
          <w:rPr>
            <w:rFonts w:ascii="Arial" w:hAnsi="Arial" w:cs="Arial"/>
          </w:rPr>
          <w:id w:val="-1624990809"/>
          <w:citation/>
        </w:sdtPr>
        <w:sdtEndPr/>
        <w:sdtContent>
          <w:r>
            <w:rPr>
              <w:rFonts w:ascii="Arial" w:hAnsi="Arial" w:cs="Arial"/>
            </w:rPr>
            <w:fldChar w:fldCharType="begin"/>
          </w:r>
          <w:r>
            <w:rPr>
              <w:rFonts w:ascii="Arial" w:hAnsi="Arial" w:cs="Arial"/>
              <w:lang w:val="en-AU"/>
            </w:rPr>
            <w:instrText xml:space="preserve"> CITATION Jeo17 \l 3081 </w:instrText>
          </w:r>
          <w:r>
            <w:rPr>
              <w:rFonts w:ascii="Arial" w:hAnsi="Arial" w:cs="Arial"/>
            </w:rPr>
            <w:fldChar w:fldCharType="separate"/>
          </w:r>
          <w:r w:rsidR="00E53EC2" w:rsidRPr="00E53EC2">
            <w:rPr>
              <w:rFonts w:ascii="Arial" w:hAnsi="Arial" w:cs="Arial"/>
              <w:noProof/>
              <w:lang w:val="en-AU"/>
            </w:rPr>
            <w:t>(Jeong &amp; Kim, 2017)</w:t>
          </w:r>
          <w:r>
            <w:rPr>
              <w:rFonts w:ascii="Arial" w:hAnsi="Arial" w:cs="Arial"/>
            </w:rPr>
            <w:fldChar w:fldCharType="end"/>
          </w:r>
        </w:sdtContent>
      </w:sdt>
      <w:r w:rsidR="00692DDC">
        <w:rPr>
          <w:rFonts w:ascii="Arial" w:hAnsi="Arial" w:cs="Arial"/>
        </w:rPr>
        <w:t xml:space="preserve">. </w:t>
      </w:r>
      <w:r w:rsidR="00A46EAC">
        <w:rPr>
          <w:rFonts w:ascii="Arial" w:hAnsi="Arial" w:cs="Arial"/>
        </w:rPr>
        <w:t xml:space="preserve">Straddling this line between risks and </w:t>
      </w:r>
      <w:r w:rsidR="00C141C9">
        <w:rPr>
          <w:rFonts w:ascii="Arial" w:hAnsi="Arial" w:cs="Arial"/>
        </w:rPr>
        <w:t>rewards</w:t>
      </w:r>
      <w:r w:rsidR="00A46EAC">
        <w:rPr>
          <w:rFonts w:ascii="Arial" w:hAnsi="Arial" w:cs="Arial"/>
        </w:rPr>
        <w:t xml:space="preserve">, people on social media engage in a range of strategies </w:t>
      </w:r>
      <w:r w:rsidR="003B7435">
        <w:rPr>
          <w:rFonts w:ascii="Arial" w:hAnsi="Arial" w:cs="Arial"/>
        </w:rPr>
        <w:t xml:space="preserve">to maintain their privacy </w:t>
      </w:r>
      <w:r w:rsidR="00C141C9">
        <w:rPr>
          <w:rFonts w:ascii="Arial" w:hAnsi="Arial" w:cs="Arial"/>
        </w:rPr>
        <w:t>while online</w:t>
      </w:r>
      <w:r w:rsidR="00A46EAC">
        <w:rPr>
          <w:rFonts w:ascii="Arial" w:hAnsi="Arial" w:cs="Arial"/>
        </w:rPr>
        <w:t xml:space="preserve">. </w:t>
      </w:r>
      <w:r w:rsidR="00C141C9">
        <w:rPr>
          <w:rFonts w:ascii="Arial" w:hAnsi="Arial" w:cs="Arial"/>
        </w:rPr>
        <w:t>O</w:t>
      </w:r>
      <w:r w:rsidR="006C1339">
        <w:rPr>
          <w:rFonts w:ascii="Arial" w:hAnsi="Arial" w:cs="Arial"/>
        </w:rPr>
        <w:t xml:space="preserve">ften this involves </w:t>
      </w:r>
      <w:r w:rsidR="00C141C9">
        <w:rPr>
          <w:rFonts w:ascii="Arial" w:hAnsi="Arial" w:cs="Arial"/>
        </w:rPr>
        <w:t>manag</w:t>
      </w:r>
      <w:r w:rsidR="003B7435">
        <w:rPr>
          <w:rFonts w:ascii="Arial" w:hAnsi="Arial" w:cs="Arial"/>
        </w:rPr>
        <w:t>ing</w:t>
      </w:r>
      <w:r w:rsidR="00C141C9">
        <w:rPr>
          <w:rFonts w:ascii="Arial" w:hAnsi="Arial" w:cs="Arial"/>
        </w:rPr>
        <w:t xml:space="preserve"> a combination of </w:t>
      </w:r>
      <w:r w:rsidR="006C1339">
        <w:rPr>
          <w:rFonts w:ascii="Arial" w:hAnsi="Arial" w:cs="Arial"/>
        </w:rPr>
        <w:t>p</w:t>
      </w:r>
      <w:r w:rsidR="006C1339" w:rsidRPr="006C1339">
        <w:rPr>
          <w:rFonts w:ascii="Arial" w:hAnsi="Arial" w:cs="Arial"/>
        </w:rPr>
        <w:t>rivacy settings</w:t>
      </w:r>
      <w:r w:rsidR="006C1339">
        <w:rPr>
          <w:rFonts w:ascii="Arial" w:hAnsi="Arial" w:cs="Arial"/>
        </w:rPr>
        <w:t>,</w:t>
      </w:r>
      <w:r w:rsidR="003B7435">
        <w:rPr>
          <w:rFonts w:ascii="Arial" w:hAnsi="Arial" w:cs="Arial"/>
        </w:rPr>
        <w:t xml:space="preserve"> considering</w:t>
      </w:r>
      <w:r w:rsidR="006C1339" w:rsidRPr="006C1339">
        <w:rPr>
          <w:rFonts w:ascii="Arial" w:hAnsi="Arial" w:cs="Arial"/>
        </w:rPr>
        <w:t xml:space="preserve"> </w:t>
      </w:r>
      <w:r w:rsidR="006C1339">
        <w:rPr>
          <w:rFonts w:ascii="Arial" w:hAnsi="Arial" w:cs="Arial"/>
        </w:rPr>
        <w:t>s</w:t>
      </w:r>
      <w:r w:rsidR="006C1339" w:rsidRPr="006C1339">
        <w:rPr>
          <w:rFonts w:ascii="Arial" w:hAnsi="Arial" w:cs="Arial"/>
        </w:rPr>
        <w:t xml:space="preserve">ocial network size, and </w:t>
      </w:r>
      <w:r w:rsidR="003B7435">
        <w:rPr>
          <w:rFonts w:ascii="Arial" w:hAnsi="Arial" w:cs="Arial"/>
        </w:rPr>
        <w:t xml:space="preserve">chosen </w:t>
      </w:r>
      <w:r w:rsidR="006C1339">
        <w:rPr>
          <w:rFonts w:ascii="Arial" w:hAnsi="Arial" w:cs="Arial"/>
        </w:rPr>
        <w:t>d</w:t>
      </w:r>
      <w:r w:rsidR="006C1339" w:rsidRPr="006C1339">
        <w:rPr>
          <w:rFonts w:ascii="Arial" w:hAnsi="Arial" w:cs="Arial"/>
        </w:rPr>
        <w:t>egree of self-disclosure</w:t>
      </w:r>
      <w:r w:rsidR="00932D91" w:rsidRPr="006C1339">
        <w:rPr>
          <w:rFonts w:ascii="Arial" w:hAnsi="Arial" w:cs="Arial"/>
        </w:rPr>
        <w:t xml:space="preserve"> </w:t>
      </w:r>
      <w:r w:rsidR="006C1339" w:rsidRPr="006C1339">
        <w:rPr>
          <w:rFonts w:ascii="Arial" w:hAnsi="Arial" w:cs="Arial"/>
        </w:rPr>
        <w:t>(</w:t>
      </w:r>
      <w:r w:rsidR="006C1339" w:rsidRPr="006C1339">
        <w:rPr>
          <w:rFonts w:ascii="Arial" w:hAnsi="Arial" w:cs="Arial"/>
          <w:noProof/>
          <w:lang w:val="en-AU"/>
        </w:rPr>
        <w:t>Lankton, McKnight, &amp; Tripp 2017)</w:t>
      </w:r>
      <w:r w:rsidR="006C1339">
        <w:rPr>
          <w:rFonts w:ascii="Arial" w:hAnsi="Arial" w:cs="Arial"/>
          <w:noProof/>
          <w:lang w:val="en-AU"/>
        </w:rPr>
        <w:t>.</w:t>
      </w:r>
      <w:r w:rsidR="00FD365F">
        <w:rPr>
          <w:rFonts w:ascii="Arial" w:hAnsi="Arial" w:cs="Arial"/>
        </w:rPr>
        <w:t xml:space="preserve"> </w:t>
      </w:r>
      <w:r w:rsidR="009476D0">
        <w:rPr>
          <w:rFonts w:ascii="Arial" w:hAnsi="Arial" w:cs="Arial"/>
        </w:rPr>
        <w:t xml:space="preserve">With a </w:t>
      </w:r>
      <w:r w:rsidR="006C1339">
        <w:rPr>
          <w:rFonts w:ascii="Arial" w:hAnsi="Arial" w:cs="Arial"/>
        </w:rPr>
        <w:t xml:space="preserve">particular </w:t>
      </w:r>
      <w:r w:rsidR="009476D0">
        <w:rPr>
          <w:rFonts w:ascii="Arial" w:hAnsi="Arial" w:cs="Arial"/>
        </w:rPr>
        <w:t>focus</w:t>
      </w:r>
      <w:r w:rsidR="006C4997">
        <w:rPr>
          <w:rFonts w:ascii="Arial" w:hAnsi="Arial" w:cs="Arial"/>
        </w:rPr>
        <w:t xml:space="preserve"> on Facebook,</w:t>
      </w:r>
      <w:r w:rsidR="006C1339" w:rsidRPr="006C1339">
        <w:rPr>
          <w:rFonts w:ascii="Arial" w:hAnsi="Arial" w:cs="Arial"/>
          <w:noProof/>
          <w:lang w:val="en-AU"/>
        </w:rPr>
        <w:t xml:space="preserve"> </w:t>
      </w:r>
      <w:r w:rsidR="006C1339">
        <w:rPr>
          <w:rFonts w:ascii="Arial" w:hAnsi="Arial" w:cs="Arial"/>
          <w:noProof/>
          <w:lang w:val="en-AU"/>
        </w:rPr>
        <w:t xml:space="preserve">Lankton </w:t>
      </w:r>
      <w:r w:rsidR="00111C43">
        <w:rPr>
          <w:rFonts w:ascii="Arial" w:hAnsi="Arial" w:cs="Arial"/>
          <w:noProof/>
          <w:lang w:val="en-AU"/>
        </w:rPr>
        <w:t>et al.</w:t>
      </w:r>
      <w:r w:rsidR="006C1339">
        <w:rPr>
          <w:rFonts w:ascii="Arial" w:hAnsi="Arial" w:cs="Arial"/>
          <w:noProof/>
          <w:lang w:val="en-AU"/>
        </w:rPr>
        <w:t xml:space="preserve"> (</w:t>
      </w:r>
      <w:r w:rsidR="006C1339" w:rsidRPr="00B8567B">
        <w:rPr>
          <w:rFonts w:ascii="Arial" w:hAnsi="Arial" w:cs="Arial"/>
          <w:noProof/>
          <w:lang w:val="en-AU"/>
        </w:rPr>
        <w:t>2017)</w:t>
      </w:r>
      <w:r w:rsidR="006C1339" w:rsidRPr="00932D91">
        <w:rPr>
          <w:rFonts w:ascii="Arial" w:hAnsi="Arial" w:cs="Arial"/>
        </w:rPr>
        <w:t xml:space="preserve"> </w:t>
      </w:r>
      <w:r w:rsidR="00F63362">
        <w:rPr>
          <w:rFonts w:ascii="Arial" w:hAnsi="Arial" w:cs="Arial"/>
        </w:rPr>
        <w:t>have fou</w:t>
      </w:r>
      <w:r w:rsidR="006C1339">
        <w:rPr>
          <w:rFonts w:ascii="Arial" w:hAnsi="Arial" w:cs="Arial"/>
        </w:rPr>
        <w:t>nd evidence that users</w:t>
      </w:r>
      <w:r w:rsidR="00371505">
        <w:rPr>
          <w:rFonts w:ascii="Arial" w:hAnsi="Arial" w:cs="Arial"/>
        </w:rPr>
        <w:t xml:space="preserve"> can be classified according to the level of privacy settings on their social media profiles</w:t>
      </w:r>
      <w:r w:rsidR="003B7435">
        <w:rPr>
          <w:rFonts w:ascii="Arial" w:hAnsi="Arial" w:cs="Arial"/>
        </w:rPr>
        <w:t>,</w:t>
      </w:r>
      <w:r w:rsidR="00371505">
        <w:rPr>
          <w:rFonts w:ascii="Arial" w:hAnsi="Arial" w:cs="Arial"/>
        </w:rPr>
        <w:t xml:space="preserve"> </w:t>
      </w:r>
      <w:r w:rsidR="00EF0B30">
        <w:rPr>
          <w:rFonts w:ascii="Arial" w:hAnsi="Arial" w:cs="Arial"/>
        </w:rPr>
        <w:t xml:space="preserve">as seen in Table </w:t>
      </w:r>
      <w:r w:rsidR="008E1503">
        <w:rPr>
          <w:rFonts w:ascii="Arial" w:hAnsi="Arial" w:cs="Arial"/>
        </w:rPr>
        <w:t>3</w:t>
      </w:r>
      <w:r w:rsidR="00EF0B30">
        <w:rPr>
          <w:rFonts w:ascii="Arial" w:hAnsi="Arial" w:cs="Arial"/>
        </w:rPr>
        <w:t>.</w:t>
      </w:r>
    </w:p>
    <w:p w14:paraId="697DF7F9" w14:textId="1BBD3E57" w:rsidR="00EF0B30" w:rsidRDefault="00736215">
      <w:pPr>
        <w:rPr>
          <w:rFonts w:ascii="Arial" w:hAnsi="Arial" w:cs="Arial"/>
        </w:rPr>
      </w:pPr>
      <w:r>
        <w:rPr>
          <w:rFonts w:ascii="Arial" w:hAnsi="Arial" w:cs="Arial"/>
        </w:rPr>
        <w:br w:type="page"/>
      </w:r>
    </w:p>
    <w:p w14:paraId="48AF1484" w14:textId="17C97FB1" w:rsidR="00EF0B30" w:rsidRDefault="00EF0B30" w:rsidP="007005F9">
      <w:pPr>
        <w:tabs>
          <w:tab w:val="left" w:pos="6470"/>
        </w:tabs>
        <w:rPr>
          <w:rFonts w:ascii="Arial" w:hAnsi="Arial" w:cs="Arial"/>
        </w:rPr>
      </w:pPr>
      <w:r>
        <w:rPr>
          <w:rFonts w:ascii="Arial" w:hAnsi="Arial" w:cs="Arial"/>
        </w:rPr>
        <w:lastRenderedPageBreak/>
        <w:t xml:space="preserve">Table </w:t>
      </w:r>
      <w:r w:rsidR="008E1503">
        <w:rPr>
          <w:rFonts w:ascii="Arial" w:hAnsi="Arial" w:cs="Arial"/>
        </w:rPr>
        <w:t>3</w:t>
      </w:r>
      <w:r>
        <w:rPr>
          <w:rFonts w:ascii="Arial" w:hAnsi="Arial" w:cs="Arial"/>
        </w:rPr>
        <w:t>. Social media user</w:t>
      </w:r>
      <w:r w:rsidR="00CA10D3">
        <w:rPr>
          <w:rFonts w:ascii="Arial" w:hAnsi="Arial" w:cs="Arial"/>
        </w:rPr>
        <w:t>s</w:t>
      </w:r>
      <w:r>
        <w:rPr>
          <w:rFonts w:ascii="Arial" w:hAnsi="Arial" w:cs="Arial"/>
        </w:rPr>
        <w:t xml:space="preserve"> </w:t>
      </w:r>
      <w:r w:rsidR="00CA10D3">
        <w:rPr>
          <w:rFonts w:ascii="Arial" w:hAnsi="Arial" w:cs="Arial"/>
        </w:rPr>
        <w:t>by privacy settings</w:t>
      </w:r>
    </w:p>
    <w:tbl>
      <w:tblPr>
        <w:tblStyle w:val="TableGrid"/>
        <w:tblW w:w="0" w:type="auto"/>
        <w:tblInd w:w="-5" w:type="dxa"/>
        <w:tblLook w:val="04A0" w:firstRow="1" w:lastRow="0" w:firstColumn="1" w:lastColumn="0" w:noHBand="0" w:noVBand="1"/>
      </w:tblPr>
      <w:tblGrid>
        <w:gridCol w:w="2268"/>
        <w:gridCol w:w="7365"/>
      </w:tblGrid>
      <w:tr w:rsidR="00935323" w14:paraId="09A4A70D" w14:textId="77777777" w:rsidTr="006533F8">
        <w:tc>
          <w:tcPr>
            <w:tcW w:w="2268" w:type="dxa"/>
            <w:tcBorders>
              <w:right w:val="nil"/>
            </w:tcBorders>
          </w:tcPr>
          <w:p w14:paraId="0910B642" w14:textId="00ECF628" w:rsidR="00FD365F" w:rsidRPr="00FD365F" w:rsidRDefault="00FD365F" w:rsidP="00FD365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6470"/>
              </w:tabs>
              <w:ind w:left="0"/>
              <w:rPr>
                <w:rFonts w:ascii="Arial" w:hAnsi="Arial" w:cs="Arial"/>
                <w:b/>
                <w:i/>
              </w:rPr>
            </w:pPr>
            <w:r w:rsidRPr="00FD365F">
              <w:rPr>
                <w:rFonts w:ascii="Arial" w:hAnsi="Arial" w:cs="Arial"/>
                <w:b/>
                <w:i/>
              </w:rPr>
              <w:t>User type</w:t>
            </w:r>
          </w:p>
        </w:tc>
        <w:tc>
          <w:tcPr>
            <w:tcW w:w="7365" w:type="dxa"/>
            <w:tcBorders>
              <w:left w:val="nil"/>
            </w:tcBorders>
          </w:tcPr>
          <w:p w14:paraId="612CAAE3" w14:textId="3FCC0037" w:rsidR="00935323" w:rsidRPr="00FD365F" w:rsidRDefault="009E7653" w:rsidP="00FD365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6470"/>
              </w:tabs>
              <w:ind w:left="0"/>
              <w:rPr>
                <w:rFonts w:ascii="Arial" w:hAnsi="Arial" w:cs="Arial"/>
                <w:b/>
                <w:i/>
              </w:rPr>
            </w:pPr>
            <w:r>
              <w:rPr>
                <w:rFonts w:ascii="Arial" w:hAnsi="Arial" w:cs="Arial"/>
                <w:b/>
                <w:i/>
              </w:rPr>
              <w:t xml:space="preserve">                      </w:t>
            </w:r>
            <w:r w:rsidR="00FD365F" w:rsidRPr="00FD365F">
              <w:rPr>
                <w:rFonts w:ascii="Arial" w:hAnsi="Arial" w:cs="Arial"/>
                <w:b/>
                <w:i/>
              </w:rPr>
              <w:t>Features</w:t>
            </w:r>
          </w:p>
        </w:tc>
      </w:tr>
      <w:tr w:rsidR="00FD365F" w14:paraId="14BF7F60" w14:textId="77777777" w:rsidTr="006533F8">
        <w:tc>
          <w:tcPr>
            <w:tcW w:w="2268" w:type="dxa"/>
          </w:tcPr>
          <w:p w14:paraId="0CA9565F" w14:textId="34671459" w:rsidR="00FD365F" w:rsidRDefault="00FD365F" w:rsidP="00FD365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6470"/>
              </w:tabs>
              <w:ind w:left="0"/>
              <w:rPr>
                <w:rFonts w:ascii="Arial" w:hAnsi="Arial" w:cs="Arial"/>
              </w:rPr>
            </w:pPr>
            <w:r>
              <w:rPr>
                <w:rFonts w:ascii="Arial" w:hAnsi="Arial" w:cs="Arial"/>
              </w:rPr>
              <w:t>Disclose very publicly</w:t>
            </w:r>
            <w:r w:rsidR="009E7653">
              <w:rPr>
                <w:rFonts w:ascii="Arial" w:hAnsi="Arial" w:cs="Arial"/>
              </w:rPr>
              <w:t xml:space="preserve"> and have large networks</w:t>
            </w:r>
            <w:r>
              <w:rPr>
                <w:rFonts w:ascii="Arial" w:hAnsi="Arial" w:cs="Arial"/>
              </w:rPr>
              <w:t xml:space="preserve">  </w:t>
            </w:r>
          </w:p>
        </w:tc>
        <w:tc>
          <w:tcPr>
            <w:tcW w:w="7365" w:type="dxa"/>
          </w:tcPr>
          <w:p w14:paraId="137A5942" w14:textId="77777777" w:rsidR="00FD365F" w:rsidRDefault="009E7653" w:rsidP="00FD365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6470"/>
              </w:tabs>
              <w:ind w:left="0"/>
              <w:rPr>
                <w:rFonts w:ascii="Arial" w:hAnsi="Arial" w:cs="Arial"/>
              </w:rPr>
            </w:pPr>
            <w:r>
              <w:rPr>
                <w:rFonts w:ascii="Arial" w:hAnsi="Arial" w:cs="Arial"/>
              </w:rPr>
              <w:t xml:space="preserve">They have </w:t>
            </w:r>
            <w:r w:rsidR="00FD365F">
              <w:rPr>
                <w:rFonts w:ascii="Arial" w:hAnsi="Arial" w:cs="Arial"/>
              </w:rPr>
              <w:t>les</w:t>
            </w:r>
            <w:r>
              <w:rPr>
                <w:rFonts w:ascii="Arial" w:hAnsi="Arial" w:cs="Arial"/>
              </w:rPr>
              <w:t>s restrictive privacy settings and are c</w:t>
            </w:r>
            <w:r w:rsidR="00FD365F">
              <w:rPr>
                <w:rFonts w:ascii="Arial" w:hAnsi="Arial" w:cs="Arial"/>
              </w:rPr>
              <w:t>oncerned about being accepted in the short term rather than about their privacy</w:t>
            </w:r>
            <w:r w:rsidR="00B71067">
              <w:rPr>
                <w:rFonts w:ascii="Arial" w:hAnsi="Arial" w:cs="Arial"/>
              </w:rPr>
              <w:t>.</w:t>
            </w:r>
          </w:p>
          <w:p w14:paraId="57633A46" w14:textId="7045671C" w:rsidR="003B7435" w:rsidRDefault="003B7435" w:rsidP="00FD365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6470"/>
              </w:tabs>
              <w:ind w:left="0"/>
              <w:rPr>
                <w:rFonts w:ascii="Arial" w:hAnsi="Arial" w:cs="Arial"/>
              </w:rPr>
            </w:pPr>
          </w:p>
        </w:tc>
      </w:tr>
      <w:tr w:rsidR="006533F8" w14:paraId="14F79DC4" w14:textId="77777777" w:rsidTr="006533F8">
        <w:tc>
          <w:tcPr>
            <w:tcW w:w="2268" w:type="dxa"/>
          </w:tcPr>
          <w:p w14:paraId="11864797" w14:textId="7036263F" w:rsidR="00FD365F" w:rsidRDefault="009E7653" w:rsidP="00FD365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6470"/>
              </w:tabs>
              <w:ind w:left="0"/>
              <w:rPr>
                <w:rFonts w:ascii="Arial" w:hAnsi="Arial" w:cs="Arial"/>
              </w:rPr>
            </w:pPr>
            <w:r>
              <w:rPr>
                <w:rFonts w:ascii="Arial" w:hAnsi="Arial" w:cs="Arial"/>
              </w:rPr>
              <w:t>Disclose little and have large networks</w:t>
            </w:r>
          </w:p>
        </w:tc>
        <w:tc>
          <w:tcPr>
            <w:tcW w:w="7365" w:type="dxa"/>
          </w:tcPr>
          <w:p w14:paraId="57BEF4B1" w14:textId="77777777" w:rsidR="00FD365F" w:rsidRDefault="009E7653" w:rsidP="00FD365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6470"/>
              </w:tabs>
              <w:ind w:left="0"/>
              <w:rPr>
                <w:rFonts w:ascii="Arial" w:hAnsi="Arial" w:cs="Arial"/>
              </w:rPr>
            </w:pPr>
            <w:r>
              <w:rPr>
                <w:rFonts w:ascii="Arial" w:hAnsi="Arial" w:cs="Arial"/>
              </w:rPr>
              <w:t>They have less restrictive privacy settings and engage in self-censorship by posting benign information to avoid reputational damage</w:t>
            </w:r>
            <w:r w:rsidR="00B71067">
              <w:rPr>
                <w:rFonts w:ascii="Arial" w:hAnsi="Arial" w:cs="Arial"/>
              </w:rPr>
              <w:t>.</w:t>
            </w:r>
          </w:p>
          <w:p w14:paraId="67752ACB" w14:textId="14B96A5B" w:rsidR="003B7435" w:rsidRDefault="003B7435" w:rsidP="00FD365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6470"/>
              </w:tabs>
              <w:ind w:left="0"/>
              <w:rPr>
                <w:rFonts w:ascii="Arial" w:hAnsi="Arial" w:cs="Arial"/>
              </w:rPr>
            </w:pPr>
          </w:p>
        </w:tc>
      </w:tr>
      <w:tr w:rsidR="00FD365F" w14:paraId="39CECDA0" w14:textId="77777777" w:rsidTr="006533F8">
        <w:tc>
          <w:tcPr>
            <w:tcW w:w="2268" w:type="dxa"/>
          </w:tcPr>
          <w:p w14:paraId="7A6C30E1" w14:textId="190F744A" w:rsidR="00FD365F" w:rsidRDefault="009E7653" w:rsidP="00FD365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6470"/>
              </w:tabs>
              <w:ind w:left="0"/>
              <w:rPr>
                <w:rFonts w:ascii="Arial" w:hAnsi="Arial" w:cs="Arial"/>
              </w:rPr>
            </w:pPr>
            <w:r>
              <w:rPr>
                <w:rFonts w:ascii="Arial" w:hAnsi="Arial" w:cs="Arial"/>
              </w:rPr>
              <w:t>Disclose to a large network</w:t>
            </w:r>
          </w:p>
        </w:tc>
        <w:tc>
          <w:tcPr>
            <w:tcW w:w="7365" w:type="dxa"/>
          </w:tcPr>
          <w:p w14:paraId="53BE2196" w14:textId="77777777" w:rsidR="00FD365F" w:rsidRDefault="009E7653" w:rsidP="00FD365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6470"/>
              </w:tabs>
              <w:ind w:left="0"/>
              <w:rPr>
                <w:rFonts w:ascii="Arial" w:hAnsi="Arial" w:cs="Arial"/>
              </w:rPr>
            </w:pPr>
            <w:r>
              <w:rPr>
                <w:rFonts w:ascii="Arial" w:hAnsi="Arial" w:cs="Arial"/>
              </w:rPr>
              <w:t>They use restrictive privacy</w:t>
            </w:r>
            <w:r w:rsidR="007D55D8">
              <w:rPr>
                <w:rFonts w:ascii="Arial" w:hAnsi="Arial" w:cs="Arial"/>
              </w:rPr>
              <w:t xml:space="preserve"> settings</w:t>
            </w:r>
            <w:r>
              <w:rPr>
                <w:rFonts w:ascii="Arial" w:hAnsi="Arial" w:cs="Arial"/>
              </w:rPr>
              <w:t xml:space="preserve"> selectively across different social groups</w:t>
            </w:r>
            <w:r w:rsidR="007D55D8">
              <w:rPr>
                <w:rFonts w:ascii="Arial" w:hAnsi="Arial" w:cs="Arial"/>
              </w:rPr>
              <w:t xml:space="preserve"> and are concerned with acquiring power, control and status. </w:t>
            </w:r>
          </w:p>
          <w:p w14:paraId="239C2F49" w14:textId="67DA7963" w:rsidR="003B7435" w:rsidRDefault="003B7435" w:rsidP="00FD365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6470"/>
              </w:tabs>
              <w:ind w:left="0"/>
              <w:rPr>
                <w:rFonts w:ascii="Arial" w:hAnsi="Arial" w:cs="Arial"/>
              </w:rPr>
            </w:pPr>
          </w:p>
        </w:tc>
      </w:tr>
      <w:tr w:rsidR="00FD365F" w14:paraId="4BF48082" w14:textId="77777777" w:rsidTr="006533F8">
        <w:tc>
          <w:tcPr>
            <w:tcW w:w="2268" w:type="dxa"/>
          </w:tcPr>
          <w:p w14:paraId="39195091" w14:textId="436FBF7B" w:rsidR="00FD365F" w:rsidRDefault="007D55D8" w:rsidP="00FD365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6470"/>
              </w:tabs>
              <w:ind w:left="0"/>
              <w:rPr>
                <w:rFonts w:ascii="Arial" w:hAnsi="Arial" w:cs="Arial"/>
              </w:rPr>
            </w:pPr>
            <w:r>
              <w:rPr>
                <w:rFonts w:ascii="Arial" w:hAnsi="Arial" w:cs="Arial"/>
              </w:rPr>
              <w:t xml:space="preserve">Disclose little to small networks </w:t>
            </w:r>
          </w:p>
        </w:tc>
        <w:tc>
          <w:tcPr>
            <w:tcW w:w="7365" w:type="dxa"/>
          </w:tcPr>
          <w:p w14:paraId="401B57ED" w14:textId="77777777" w:rsidR="00FD365F" w:rsidRDefault="007D55D8" w:rsidP="00FD365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6470"/>
              </w:tabs>
              <w:ind w:left="0"/>
              <w:rPr>
                <w:rFonts w:ascii="Arial" w:hAnsi="Arial" w:cs="Arial"/>
              </w:rPr>
            </w:pPr>
            <w:r>
              <w:rPr>
                <w:rFonts w:ascii="Arial" w:hAnsi="Arial" w:cs="Arial"/>
              </w:rPr>
              <w:t>They use more privacy settings and use social media for reasons other than making an impression or social connection. Their passive use of social media is more akin to content consumption</w:t>
            </w:r>
            <w:r w:rsidR="00AE3794">
              <w:rPr>
                <w:rFonts w:ascii="Arial" w:hAnsi="Arial" w:cs="Arial"/>
              </w:rPr>
              <w:t>.</w:t>
            </w:r>
          </w:p>
          <w:p w14:paraId="1B349994" w14:textId="616141E2" w:rsidR="003B7435" w:rsidRDefault="003B7435" w:rsidP="00FD365F">
            <w:pPr>
              <w:pStyle w:val="ListParagraph"/>
              <w:pBdr>
                <w:top w:val="none" w:sz="0" w:space="0" w:color="auto"/>
                <w:left w:val="none" w:sz="0" w:space="0" w:color="auto"/>
                <w:bottom w:val="none" w:sz="0" w:space="0" w:color="auto"/>
                <w:right w:val="none" w:sz="0" w:space="0" w:color="auto"/>
                <w:between w:val="none" w:sz="0" w:space="0" w:color="auto"/>
                <w:bar w:val="none" w:sz="0" w:color="auto"/>
              </w:pBdr>
              <w:tabs>
                <w:tab w:val="left" w:pos="6470"/>
              </w:tabs>
              <w:ind w:left="0"/>
              <w:rPr>
                <w:rFonts w:ascii="Arial" w:hAnsi="Arial" w:cs="Arial"/>
              </w:rPr>
            </w:pPr>
          </w:p>
        </w:tc>
      </w:tr>
    </w:tbl>
    <w:p w14:paraId="7B5BE256" w14:textId="77777777" w:rsidR="00AC0E4B" w:rsidRDefault="00AC0E4B" w:rsidP="00D9228B">
      <w:pPr>
        <w:tabs>
          <w:tab w:val="left" w:pos="6470"/>
        </w:tabs>
        <w:rPr>
          <w:rFonts w:ascii="Arial" w:hAnsi="Arial" w:cs="Arial"/>
        </w:rPr>
      </w:pPr>
    </w:p>
    <w:p w14:paraId="4DC95DCB" w14:textId="03CDCF36" w:rsidR="0082143D" w:rsidRDefault="005F5D12" w:rsidP="00D9228B">
      <w:pPr>
        <w:tabs>
          <w:tab w:val="left" w:pos="6470"/>
        </w:tabs>
        <w:rPr>
          <w:rFonts w:ascii="Arial" w:hAnsi="Arial" w:cs="Arial"/>
        </w:rPr>
      </w:pPr>
      <w:r>
        <w:rPr>
          <w:rFonts w:ascii="Arial" w:hAnsi="Arial" w:cs="Arial"/>
        </w:rPr>
        <w:t>A</w:t>
      </w:r>
      <w:r w:rsidR="00E5175F">
        <w:rPr>
          <w:rFonts w:ascii="Arial" w:hAnsi="Arial" w:cs="Arial"/>
        </w:rPr>
        <w:t xml:space="preserve">cademic literature has shown a </w:t>
      </w:r>
      <w:r w:rsidR="00E56993">
        <w:rPr>
          <w:rFonts w:ascii="Arial" w:hAnsi="Arial" w:cs="Arial"/>
        </w:rPr>
        <w:t xml:space="preserve">number of factors to be associated with different privacy maintenance </w:t>
      </w:r>
      <w:proofErr w:type="spellStart"/>
      <w:r w:rsidR="00E56993">
        <w:rPr>
          <w:rFonts w:ascii="Arial" w:hAnsi="Arial" w:cs="Arial"/>
        </w:rPr>
        <w:t>behaviours</w:t>
      </w:r>
      <w:proofErr w:type="spellEnd"/>
      <w:r>
        <w:rPr>
          <w:rFonts w:ascii="Arial" w:hAnsi="Arial" w:cs="Arial"/>
        </w:rPr>
        <w:t>.</w:t>
      </w:r>
      <w:r w:rsidR="00E56993" w:rsidDel="005F5D12">
        <w:rPr>
          <w:rFonts w:ascii="Arial" w:hAnsi="Arial" w:cs="Arial"/>
        </w:rPr>
        <w:t xml:space="preserve"> </w:t>
      </w:r>
      <w:r w:rsidR="0082143D">
        <w:rPr>
          <w:rFonts w:ascii="Arial" w:hAnsi="Arial" w:cs="Arial"/>
        </w:rPr>
        <w:t>These include:</w:t>
      </w:r>
      <w:r w:rsidR="00F24015">
        <w:rPr>
          <w:rFonts w:ascii="Arial" w:hAnsi="Arial" w:cs="Arial"/>
        </w:rPr>
        <w:t xml:space="preserve"> </w:t>
      </w:r>
    </w:p>
    <w:p w14:paraId="79E84C99" w14:textId="77777777" w:rsidR="005F5D12" w:rsidRDefault="005F5D12" w:rsidP="00D9228B">
      <w:pPr>
        <w:tabs>
          <w:tab w:val="left" w:pos="6470"/>
        </w:tabs>
        <w:rPr>
          <w:rFonts w:ascii="Arial" w:hAnsi="Arial" w:cs="Arial"/>
        </w:rPr>
      </w:pPr>
    </w:p>
    <w:p w14:paraId="57E62366" w14:textId="3FAC1D30" w:rsidR="00282290" w:rsidRDefault="003661BD" w:rsidP="0090278A">
      <w:pPr>
        <w:pStyle w:val="ListParagraph"/>
        <w:numPr>
          <w:ilvl w:val="0"/>
          <w:numId w:val="3"/>
        </w:numPr>
        <w:tabs>
          <w:tab w:val="left" w:pos="6470"/>
        </w:tabs>
        <w:rPr>
          <w:rFonts w:ascii="Arial" w:hAnsi="Arial" w:cs="Arial"/>
        </w:rPr>
      </w:pPr>
      <w:r w:rsidRPr="00495986">
        <w:rPr>
          <w:rFonts w:ascii="Arial" w:hAnsi="Arial" w:cs="Arial"/>
          <w:u w:val="single"/>
          <w:lang w:val="en-AU"/>
        </w:rPr>
        <w:t>One’s privacy concerns</w:t>
      </w:r>
      <w:r w:rsidRPr="003661BD">
        <w:rPr>
          <w:rFonts w:ascii="Arial" w:hAnsi="Arial" w:cs="Arial"/>
          <w:i/>
          <w:noProof/>
          <w:u w:val="single"/>
          <w:lang w:val="en-AU"/>
        </w:rPr>
        <w:t>:</w:t>
      </w:r>
      <w:r>
        <w:rPr>
          <w:rFonts w:ascii="Arial" w:hAnsi="Arial" w:cs="Arial"/>
          <w:i/>
          <w:noProof/>
          <w:lang w:val="en-AU"/>
        </w:rPr>
        <w:t xml:space="preserve"> </w:t>
      </w:r>
      <w:r w:rsidR="00E56993" w:rsidRPr="00A37F50">
        <w:rPr>
          <w:rFonts w:ascii="Arial" w:hAnsi="Arial" w:cs="Arial"/>
          <w:noProof/>
          <w:lang w:val="en-AU"/>
        </w:rPr>
        <w:t>Feng &amp; Xie (2014)</w:t>
      </w:r>
      <w:r w:rsidR="00E56993" w:rsidRPr="00A37F50">
        <w:rPr>
          <w:rFonts w:ascii="Arial" w:hAnsi="Arial" w:cs="Arial"/>
        </w:rPr>
        <w:t xml:space="preserve"> </w:t>
      </w:r>
      <w:r w:rsidR="00435A90" w:rsidRPr="00A37F50">
        <w:rPr>
          <w:rFonts w:ascii="Arial" w:hAnsi="Arial" w:cs="Arial"/>
        </w:rPr>
        <w:t>found that</w:t>
      </w:r>
      <w:r w:rsidR="00935323" w:rsidRPr="00A37F50">
        <w:rPr>
          <w:rFonts w:ascii="Arial" w:hAnsi="Arial" w:cs="Arial"/>
        </w:rPr>
        <w:t xml:space="preserve"> a</w:t>
      </w:r>
      <w:r w:rsidR="00435A90" w:rsidRPr="00A37F50">
        <w:rPr>
          <w:rFonts w:ascii="Arial" w:hAnsi="Arial" w:cs="Arial"/>
        </w:rPr>
        <w:t xml:space="preserve"> </w:t>
      </w:r>
      <w:r w:rsidR="0082143D" w:rsidRPr="00A37F50">
        <w:rPr>
          <w:rFonts w:ascii="Arial" w:hAnsi="Arial" w:cs="Arial"/>
        </w:rPr>
        <w:t>parent’s</w:t>
      </w:r>
      <w:r w:rsidR="00435A90" w:rsidRPr="00A37F50">
        <w:rPr>
          <w:rFonts w:ascii="Arial" w:hAnsi="Arial" w:cs="Arial"/>
        </w:rPr>
        <w:t xml:space="preserve"> privacy concerns and </w:t>
      </w:r>
      <w:r w:rsidR="00935323" w:rsidRPr="00A37F50">
        <w:rPr>
          <w:rFonts w:ascii="Arial" w:hAnsi="Arial" w:cs="Arial"/>
        </w:rPr>
        <w:t>a teenager’s</w:t>
      </w:r>
      <w:r w:rsidR="00435A90" w:rsidRPr="00A37F50">
        <w:rPr>
          <w:rFonts w:ascii="Arial" w:hAnsi="Arial" w:cs="Arial"/>
        </w:rPr>
        <w:t xml:space="preserve"> </w:t>
      </w:r>
      <w:r w:rsidR="00B07E26" w:rsidRPr="00A37F50">
        <w:rPr>
          <w:rFonts w:ascii="Arial" w:hAnsi="Arial" w:cs="Arial"/>
        </w:rPr>
        <w:t xml:space="preserve">increased </w:t>
      </w:r>
      <w:r w:rsidR="00435A90" w:rsidRPr="00A37F50">
        <w:rPr>
          <w:rFonts w:ascii="Arial" w:hAnsi="Arial" w:cs="Arial"/>
        </w:rPr>
        <w:t>social media use increas</w:t>
      </w:r>
      <w:r w:rsidR="0082143D" w:rsidRPr="00A37F50">
        <w:rPr>
          <w:rFonts w:ascii="Arial" w:hAnsi="Arial" w:cs="Arial"/>
        </w:rPr>
        <w:t>e</w:t>
      </w:r>
      <w:r w:rsidR="00935323" w:rsidRPr="00A37F50">
        <w:rPr>
          <w:rFonts w:ascii="Arial" w:hAnsi="Arial" w:cs="Arial"/>
        </w:rPr>
        <w:t>d</w:t>
      </w:r>
      <w:r w:rsidR="0082143D" w:rsidRPr="00A37F50">
        <w:rPr>
          <w:rFonts w:ascii="Arial" w:hAnsi="Arial" w:cs="Arial"/>
        </w:rPr>
        <w:t xml:space="preserve"> </w:t>
      </w:r>
      <w:r w:rsidR="00935323" w:rsidRPr="00A37F50">
        <w:rPr>
          <w:rFonts w:ascii="Arial" w:hAnsi="Arial" w:cs="Arial"/>
        </w:rPr>
        <w:t xml:space="preserve">that young persons’ </w:t>
      </w:r>
      <w:r w:rsidR="0082143D" w:rsidRPr="00A37F50">
        <w:rPr>
          <w:rFonts w:ascii="Arial" w:hAnsi="Arial" w:cs="Arial"/>
        </w:rPr>
        <w:t>online privacy concerns</w:t>
      </w:r>
      <w:r w:rsidR="00E64B9D" w:rsidRPr="00A37F50">
        <w:rPr>
          <w:rFonts w:ascii="Arial" w:hAnsi="Arial" w:cs="Arial"/>
        </w:rPr>
        <w:t>. The authors</w:t>
      </w:r>
      <w:r w:rsidR="005F5D12">
        <w:rPr>
          <w:rFonts w:ascii="Arial" w:hAnsi="Arial" w:cs="Arial"/>
        </w:rPr>
        <w:t>,</w:t>
      </w:r>
      <w:r w:rsidR="00E64B9D" w:rsidRPr="00A37F50">
        <w:rPr>
          <w:rFonts w:ascii="Arial" w:hAnsi="Arial" w:cs="Arial"/>
        </w:rPr>
        <w:t xml:space="preserve"> a</w:t>
      </w:r>
      <w:r w:rsidR="00E64B9D">
        <w:rPr>
          <w:rFonts w:ascii="Arial" w:hAnsi="Arial" w:cs="Arial"/>
        </w:rPr>
        <w:t xml:space="preserve">long with </w:t>
      </w:r>
      <w:proofErr w:type="spellStart"/>
      <w:r w:rsidR="00E64B9D">
        <w:rPr>
          <w:rFonts w:ascii="Arial" w:hAnsi="Arial" w:cs="Arial"/>
        </w:rPr>
        <w:t>Litt</w:t>
      </w:r>
      <w:proofErr w:type="spellEnd"/>
      <w:r w:rsidR="00E64B9D">
        <w:rPr>
          <w:rFonts w:ascii="Arial" w:hAnsi="Arial" w:cs="Arial"/>
        </w:rPr>
        <w:t xml:space="preserve"> (2013)</w:t>
      </w:r>
      <w:r w:rsidR="005F5D12">
        <w:rPr>
          <w:rFonts w:ascii="Arial" w:hAnsi="Arial" w:cs="Arial"/>
        </w:rPr>
        <w:t>,</w:t>
      </w:r>
      <w:r w:rsidR="00E64B9D">
        <w:rPr>
          <w:rFonts w:ascii="Arial" w:hAnsi="Arial" w:cs="Arial"/>
        </w:rPr>
        <w:t xml:space="preserve"> found </w:t>
      </w:r>
      <w:r w:rsidR="002848E8">
        <w:rPr>
          <w:rFonts w:ascii="Arial" w:hAnsi="Arial" w:cs="Arial"/>
        </w:rPr>
        <w:t xml:space="preserve">that people with greater privacy concerns engaged with more </w:t>
      </w:r>
      <w:r w:rsidR="0080066E">
        <w:rPr>
          <w:rFonts w:ascii="Arial" w:hAnsi="Arial" w:cs="Arial"/>
        </w:rPr>
        <w:t>technological privacy tools than those tha</w:t>
      </w:r>
      <w:r w:rsidR="00B241C1">
        <w:rPr>
          <w:rFonts w:ascii="Arial" w:hAnsi="Arial" w:cs="Arial"/>
        </w:rPr>
        <w:t>t did not.</w:t>
      </w:r>
    </w:p>
    <w:p w14:paraId="125814A4" w14:textId="77777777" w:rsidR="005F5D12" w:rsidRPr="008D664D" w:rsidRDefault="005F5D12" w:rsidP="00495986">
      <w:pPr>
        <w:pStyle w:val="ListParagraph"/>
        <w:tabs>
          <w:tab w:val="left" w:pos="6470"/>
        </w:tabs>
        <w:ind w:left="360"/>
        <w:rPr>
          <w:rFonts w:ascii="Arial" w:hAnsi="Arial" w:cs="Arial"/>
        </w:rPr>
      </w:pPr>
    </w:p>
    <w:p w14:paraId="6677ED30" w14:textId="22FBDF5F" w:rsidR="00B241C1" w:rsidRPr="005F5D12" w:rsidRDefault="003661BD" w:rsidP="0090278A">
      <w:pPr>
        <w:pStyle w:val="ListParagraph"/>
        <w:numPr>
          <w:ilvl w:val="0"/>
          <w:numId w:val="3"/>
        </w:numPr>
        <w:tabs>
          <w:tab w:val="left" w:pos="6470"/>
        </w:tabs>
        <w:rPr>
          <w:rFonts w:ascii="Arial" w:hAnsi="Arial" w:cs="Arial"/>
        </w:rPr>
      </w:pPr>
      <w:r w:rsidRPr="00495986">
        <w:rPr>
          <w:rFonts w:ascii="Arial" w:hAnsi="Arial" w:cs="Arial"/>
          <w:u w:val="single"/>
          <w:lang w:val="en-AU"/>
        </w:rPr>
        <w:t xml:space="preserve">One’s awareness of </w:t>
      </w:r>
      <w:r w:rsidR="007D55D8" w:rsidRPr="00495986">
        <w:rPr>
          <w:rFonts w:ascii="Arial" w:hAnsi="Arial" w:cs="Arial"/>
          <w:u w:val="single"/>
          <w:lang w:val="en-AU"/>
        </w:rPr>
        <w:t>social network</w:t>
      </w:r>
      <w:r w:rsidRPr="00495986">
        <w:rPr>
          <w:rFonts w:ascii="Arial" w:hAnsi="Arial" w:cs="Arial"/>
          <w:u w:val="single"/>
          <w:lang w:val="en-AU"/>
        </w:rPr>
        <w:t xml:space="preserve"> privacy features</w:t>
      </w:r>
      <w:r w:rsidRPr="003661BD">
        <w:rPr>
          <w:rFonts w:ascii="Arial" w:hAnsi="Arial" w:cs="Arial"/>
          <w:i/>
          <w:noProof/>
          <w:u w:val="single"/>
          <w:lang w:val="en-AU"/>
        </w:rPr>
        <w:t>:</w:t>
      </w:r>
      <w:r>
        <w:rPr>
          <w:rFonts w:ascii="Arial" w:hAnsi="Arial" w:cs="Arial"/>
          <w:i/>
          <w:noProof/>
          <w:lang w:val="en-AU"/>
        </w:rPr>
        <w:t xml:space="preserve"> </w:t>
      </w:r>
      <w:r w:rsidR="00E64B9D" w:rsidRPr="00935323">
        <w:rPr>
          <w:rFonts w:ascii="Arial" w:hAnsi="Arial" w:cs="Arial"/>
          <w:noProof/>
          <w:lang w:val="en-AU"/>
        </w:rPr>
        <w:t>Wisn</w:t>
      </w:r>
      <w:r w:rsidR="00E64B9D">
        <w:rPr>
          <w:rFonts w:ascii="Arial" w:hAnsi="Arial" w:cs="Arial"/>
          <w:noProof/>
          <w:lang w:val="en-AU"/>
        </w:rPr>
        <w:t>iewski, Knijnenburg, &amp; Lipford (</w:t>
      </w:r>
      <w:r w:rsidR="00E64B9D" w:rsidRPr="00935323">
        <w:rPr>
          <w:rFonts w:ascii="Arial" w:hAnsi="Arial" w:cs="Arial"/>
          <w:noProof/>
          <w:lang w:val="en-AU"/>
        </w:rPr>
        <w:t>2017)</w:t>
      </w:r>
      <w:r w:rsidR="00E64B9D">
        <w:rPr>
          <w:rFonts w:ascii="Arial" w:hAnsi="Arial" w:cs="Arial"/>
        </w:rPr>
        <w:t xml:space="preserve"> </w:t>
      </w:r>
      <w:r w:rsidR="00A7633D">
        <w:rPr>
          <w:rFonts w:ascii="Arial" w:hAnsi="Arial" w:cs="Arial"/>
          <w:noProof/>
          <w:lang w:val="en-AU"/>
        </w:rPr>
        <w:t xml:space="preserve">confirmed that awareness of privacy features predicted </w:t>
      </w:r>
      <w:r w:rsidR="00F931A5">
        <w:rPr>
          <w:rFonts w:ascii="Arial" w:hAnsi="Arial" w:cs="Arial"/>
          <w:noProof/>
          <w:lang w:val="en-AU"/>
        </w:rPr>
        <w:t>their adoption.</w:t>
      </w:r>
      <w:r w:rsidR="00A7633D">
        <w:rPr>
          <w:rFonts w:ascii="Arial" w:hAnsi="Arial" w:cs="Arial"/>
          <w:noProof/>
          <w:lang w:val="en-AU"/>
        </w:rPr>
        <w:t xml:space="preserve"> They showed that while those with greater expertise tended to </w:t>
      </w:r>
      <w:r w:rsidR="00F931A5">
        <w:rPr>
          <w:rFonts w:ascii="Arial" w:hAnsi="Arial" w:cs="Arial"/>
          <w:noProof/>
          <w:lang w:val="en-AU"/>
        </w:rPr>
        <w:t>use the most privacy features</w:t>
      </w:r>
      <w:r w:rsidR="00760DC1">
        <w:rPr>
          <w:rFonts w:ascii="Arial" w:hAnsi="Arial" w:cs="Arial"/>
          <w:noProof/>
          <w:lang w:val="en-AU"/>
        </w:rPr>
        <w:t xml:space="preserve">, this was not always the case. Employing fewer protective strategies was an informed decision for some of these users. In addition, </w:t>
      </w:r>
      <w:r w:rsidR="00CF193D">
        <w:rPr>
          <w:rFonts w:ascii="Arial" w:hAnsi="Arial" w:cs="Arial"/>
          <w:noProof/>
          <w:lang w:val="en-AU"/>
        </w:rPr>
        <w:t>social media novices</w:t>
      </w:r>
      <w:r w:rsidR="00760DC1">
        <w:rPr>
          <w:rFonts w:ascii="Arial" w:hAnsi="Arial" w:cs="Arial"/>
          <w:noProof/>
          <w:lang w:val="en-AU"/>
        </w:rPr>
        <w:t xml:space="preserve"> also</w:t>
      </w:r>
      <w:r w:rsidR="00F931A5">
        <w:rPr>
          <w:rFonts w:ascii="Arial" w:hAnsi="Arial" w:cs="Arial"/>
          <w:noProof/>
          <w:lang w:val="en-AU"/>
        </w:rPr>
        <w:t xml:space="preserve"> </w:t>
      </w:r>
      <w:r w:rsidR="00760DC1">
        <w:rPr>
          <w:rFonts w:ascii="Arial" w:hAnsi="Arial" w:cs="Arial"/>
          <w:noProof/>
          <w:lang w:val="en-AU"/>
        </w:rPr>
        <w:t>did not always use</w:t>
      </w:r>
      <w:r w:rsidR="00F931A5">
        <w:rPr>
          <w:rFonts w:ascii="Arial" w:hAnsi="Arial" w:cs="Arial"/>
          <w:noProof/>
          <w:lang w:val="en-AU"/>
        </w:rPr>
        <w:t xml:space="preserve"> the fewest</w:t>
      </w:r>
      <w:r w:rsidR="00760DC1">
        <w:rPr>
          <w:rFonts w:ascii="Arial" w:hAnsi="Arial" w:cs="Arial"/>
          <w:noProof/>
          <w:lang w:val="en-AU"/>
        </w:rPr>
        <w:t xml:space="preserve"> or most basic privacy features.</w:t>
      </w:r>
      <w:r w:rsidR="00F931A5">
        <w:rPr>
          <w:rFonts w:ascii="Arial" w:hAnsi="Arial" w:cs="Arial"/>
          <w:noProof/>
          <w:lang w:val="en-AU"/>
        </w:rPr>
        <w:t xml:space="preserve"> Instead, </w:t>
      </w:r>
      <w:r w:rsidR="00CF193D">
        <w:rPr>
          <w:rFonts w:ascii="Arial" w:hAnsi="Arial" w:cs="Arial"/>
          <w:noProof/>
          <w:lang w:val="en-AU"/>
        </w:rPr>
        <w:t>they</w:t>
      </w:r>
      <w:r w:rsidR="00F931A5">
        <w:rPr>
          <w:rFonts w:ascii="Arial" w:hAnsi="Arial" w:cs="Arial"/>
          <w:noProof/>
          <w:lang w:val="en-AU"/>
        </w:rPr>
        <w:t xml:space="preserve"> were more likely to seek out and use privacy mechanisms that accomplish</w:t>
      </w:r>
      <w:r w:rsidR="00F358AF">
        <w:rPr>
          <w:rFonts w:ascii="Arial" w:hAnsi="Arial" w:cs="Arial"/>
          <w:noProof/>
          <w:lang w:val="en-AU"/>
        </w:rPr>
        <w:t>ed</w:t>
      </w:r>
      <w:r w:rsidR="00F931A5">
        <w:rPr>
          <w:rFonts w:ascii="Arial" w:hAnsi="Arial" w:cs="Arial"/>
          <w:noProof/>
          <w:lang w:val="en-AU"/>
        </w:rPr>
        <w:t xml:space="preserve"> specific goals</w:t>
      </w:r>
      <w:r w:rsidR="00F358AF">
        <w:rPr>
          <w:rFonts w:ascii="Arial" w:hAnsi="Arial" w:cs="Arial"/>
          <w:noProof/>
          <w:lang w:val="en-AU"/>
        </w:rPr>
        <w:t xml:space="preserve"> such as selective</w:t>
      </w:r>
      <w:r w:rsidR="00E5175F">
        <w:rPr>
          <w:rFonts w:ascii="Arial" w:hAnsi="Arial" w:cs="Arial"/>
          <w:noProof/>
          <w:lang w:val="en-AU"/>
        </w:rPr>
        <w:t>ly</w:t>
      </w:r>
      <w:r w:rsidR="00F358AF">
        <w:rPr>
          <w:rFonts w:ascii="Arial" w:hAnsi="Arial" w:cs="Arial"/>
          <w:noProof/>
          <w:lang w:val="en-AU"/>
        </w:rPr>
        <w:t xml:space="preserve"> sharing</w:t>
      </w:r>
      <w:r w:rsidR="00F358AF" w:rsidDel="00E5175F">
        <w:rPr>
          <w:rFonts w:ascii="Arial" w:hAnsi="Arial" w:cs="Arial"/>
          <w:noProof/>
          <w:lang w:val="en-AU"/>
        </w:rPr>
        <w:t xml:space="preserve"> </w:t>
      </w:r>
      <w:r w:rsidR="00F358AF">
        <w:rPr>
          <w:rFonts w:ascii="Arial" w:hAnsi="Arial" w:cs="Arial"/>
          <w:noProof/>
          <w:lang w:val="en-AU"/>
        </w:rPr>
        <w:t>information</w:t>
      </w:r>
      <w:r w:rsidR="00F931A5">
        <w:rPr>
          <w:rFonts w:ascii="Arial" w:hAnsi="Arial" w:cs="Arial"/>
          <w:noProof/>
          <w:lang w:val="en-AU"/>
        </w:rPr>
        <w:t xml:space="preserve">. </w:t>
      </w:r>
    </w:p>
    <w:p w14:paraId="06B29587" w14:textId="77777777" w:rsidR="005F5D12" w:rsidRPr="00282290" w:rsidRDefault="005F5D12" w:rsidP="00495986">
      <w:pPr>
        <w:pStyle w:val="ListParagraph"/>
        <w:tabs>
          <w:tab w:val="left" w:pos="6470"/>
        </w:tabs>
        <w:ind w:left="360"/>
        <w:rPr>
          <w:rFonts w:ascii="Arial" w:hAnsi="Arial" w:cs="Arial"/>
        </w:rPr>
      </w:pPr>
    </w:p>
    <w:p w14:paraId="4EF5D472" w14:textId="1D2AB069" w:rsidR="00B241C1" w:rsidRDefault="003661BD" w:rsidP="0090278A">
      <w:pPr>
        <w:pStyle w:val="ListParagraph"/>
        <w:numPr>
          <w:ilvl w:val="0"/>
          <w:numId w:val="3"/>
        </w:numPr>
        <w:tabs>
          <w:tab w:val="left" w:pos="6470"/>
        </w:tabs>
        <w:rPr>
          <w:rFonts w:ascii="Arial" w:hAnsi="Arial" w:cs="Arial"/>
        </w:rPr>
      </w:pPr>
      <w:r w:rsidRPr="00495986">
        <w:rPr>
          <w:rFonts w:ascii="Arial" w:hAnsi="Arial" w:cs="Arial"/>
          <w:u w:val="single"/>
        </w:rPr>
        <w:t xml:space="preserve">One’s experience on </w:t>
      </w:r>
      <w:r w:rsidR="007D55D8" w:rsidRPr="00495986">
        <w:rPr>
          <w:rFonts w:ascii="Arial" w:hAnsi="Arial" w:cs="Arial"/>
          <w:u w:val="single"/>
        </w:rPr>
        <w:t>social network</w:t>
      </w:r>
      <w:r w:rsidRPr="00495986">
        <w:rPr>
          <w:rFonts w:ascii="Arial" w:hAnsi="Arial" w:cs="Arial"/>
          <w:u w:val="single"/>
        </w:rPr>
        <w:t xml:space="preserve"> platforms</w:t>
      </w:r>
      <w:r>
        <w:rPr>
          <w:rFonts w:ascii="Arial" w:hAnsi="Arial" w:cs="Arial"/>
          <w:i/>
        </w:rPr>
        <w:t>:</w:t>
      </w:r>
      <w:r w:rsidR="00472E4E">
        <w:rPr>
          <w:rFonts w:ascii="Arial" w:hAnsi="Arial" w:cs="Arial"/>
        </w:rPr>
        <w:t xml:space="preserve"> </w:t>
      </w:r>
      <w:proofErr w:type="spellStart"/>
      <w:r w:rsidR="0080066E">
        <w:rPr>
          <w:rFonts w:ascii="Arial" w:hAnsi="Arial" w:cs="Arial"/>
        </w:rPr>
        <w:t>Litt</w:t>
      </w:r>
      <w:proofErr w:type="spellEnd"/>
      <w:r w:rsidR="0080066E">
        <w:rPr>
          <w:rFonts w:ascii="Arial" w:hAnsi="Arial" w:cs="Arial"/>
        </w:rPr>
        <w:t xml:space="preserve"> (2013) found that </w:t>
      </w:r>
      <w:r w:rsidR="0023129C">
        <w:rPr>
          <w:rFonts w:ascii="Arial" w:hAnsi="Arial" w:cs="Arial"/>
        </w:rPr>
        <w:t xml:space="preserve">accounting </w:t>
      </w:r>
      <w:r w:rsidR="0080066E">
        <w:rPr>
          <w:rFonts w:ascii="Arial" w:hAnsi="Arial" w:cs="Arial"/>
        </w:rPr>
        <w:t>for motivational and background factors, those who</w:t>
      </w:r>
      <w:r w:rsidR="0023129C">
        <w:rPr>
          <w:rFonts w:ascii="Arial" w:hAnsi="Arial" w:cs="Arial"/>
        </w:rPr>
        <w:t xml:space="preserve"> most often</w:t>
      </w:r>
      <w:r w:rsidR="0080066E">
        <w:rPr>
          <w:rFonts w:ascii="Arial" w:hAnsi="Arial" w:cs="Arial"/>
        </w:rPr>
        <w:t xml:space="preserve"> use</w:t>
      </w:r>
      <w:r w:rsidR="0023129C">
        <w:rPr>
          <w:rFonts w:ascii="Arial" w:hAnsi="Arial" w:cs="Arial"/>
        </w:rPr>
        <w:t>d</w:t>
      </w:r>
      <w:r w:rsidR="0080066E">
        <w:rPr>
          <w:rFonts w:ascii="Arial" w:hAnsi="Arial" w:cs="Arial"/>
        </w:rPr>
        <w:t xml:space="preserve"> social network sites</w:t>
      </w:r>
      <w:r w:rsidR="0023129C">
        <w:rPr>
          <w:rFonts w:ascii="Arial" w:hAnsi="Arial" w:cs="Arial"/>
        </w:rPr>
        <w:t xml:space="preserve">, were more likely to </w:t>
      </w:r>
      <w:r w:rsidR="0080066E">
        <w:rPr>
          <w:rFonts w:ascii="Arial" w:hAnsi="Arial" w:cs="Arial"/>
        </w:rPr>
        <w:t xml:space="preserve">engage with more privacy tools. This was true for those that used </w:t>
      </w:r>
      <w:r w:rsidR="00752377">
        <w:rPr>
          <w:rFonts w:ascii="Arial" w:hAnsi="Arial" w:cs="Arial"/>
        </w:rPr>
        <w:t>social networks</w:t>
      </w:r>
      <w:r w:rsidR="0080066E">
        <w:rPr>
          <w:rFonts w:ascii="Arial" w:hAnsi="Arial" w:cs="Arial"/>
        </w:rPr>
        <w:t xml:space="preserve"> several times a day compared to those that used them less often than once a week. </w:t>
      </w:r>
    </w:p>
    <w:p w14:paraId="45056787" w14:textId="77777777" w:rsidR="005F5D12" w:rsidRPr="00282290" w:rsidRDefault="005F5D12" w:rsidP="00495986">
      <w:pPr>
        <w:pStyle w:val="ListParagraph"/>
        <w:tabs>
          <w:tab w:val="left" w:pos="6470"/>
        </w:tabs>
        <w:ind w:left="360"/>
        <w:rPr>
          <w:rFonts w:ascii="Arial" w:hAnsi="Arial" w:cs="Arial"/>
        </w:rPr>
      </w:pPr>
    </w:p>
    <w:p w14:paraId="50203528" w14:textId="0AE188BD" w:rsidR="00472E4E" w:rsidRDefault="003661BD" w:rsidP="0090278A">
      <w:pPr>
        <w:pStyle w:val="ListParagraph"/>
        <w:numPr>
          <w:ilvl w:val="0"/>
          <w:numId w:val="3"/>
        </w:numPr>
        <w:tabs>
          <w:tab w:val="left" w:pos="6470"/>
        </w:tabs>
        <w:rPr>
          <w:rFonts w:ascii="Arial" w:hAnsi="Arial" w:cs="Arial"/>
        </w:rPr>
      </w:pPr>
      <w:r w:rsidRPr="00495986">
        <w:rPr>
          <w:rFonts w:ascii="Arial" w:hAnsi="Arial" w:cs="Arial"/>
          <w:u w:val="single"/>
        </w:rPr>
        <w:t>Having experience</w:t>
      </w:r>
      <w:r w:rsidR="00E5175F">
        <w:rPr>
          <w:rFonts w:ascii="Arial" w:hAnsi="Arial" w:cs="Arial"/>
          <w:u w:val="single"/>
        </w:rPr>
        <w:t>d</w:t>
      </w:r>
      <w:r w:rsidRPr="00495986">
        <w:rPr>
          <w:rFonts w:ascii="Arial" w:hAnsi="Arial" w:cs="Arial"/>
          <w:u w:val="single"/>
        </w:rPr>
        <w:t xml:space="preserve"> a prior privacy breach</w:t>
      </w:r>
      <w:r>
        <w:rPr>
          <w:rFonts w:ascii="Arial" w:hAnsi="Arial" w:cs="Arial"/>
          <w:i/>
          <w:u w:val="single"/>
        </w:rPr>
        <w:t>:</w:t>
      </w:r>
      <w:r w:rsidR="00B241C1">
        <w:rPr>
          <w:rFonts w:ascii="Arial" w:hAnsi="Arial" w:cs="Arial"/>
          <w:i/>
          <w:u w:val="single"/>
        </w:rPr>
        <w:t xml:space="preserve"> </w:t>
      </w:r>
      <w:proofErr w:type="spellStart"/>
      <w:r w:rsidR="00B241C1">
        <w:rPr>
          <w:rFonts w:ascii="Arial" w:hAnsi="Arial" w:cs="Arial"/>
        </w:rPr>
        <w:t>Litt</w:t>
      </w:r>
      <w:proofErr w:type="spellEnd"/>
      <w:r w:rsidR="00B241C1">
        <w:rPr>
          <w:rFonts w:ascii="Arial" w:hAnsi="Arial" w:cs="Arial"/>
        </w:rPr>
        <w:t xml:space="preserve"> (2013) </w:t>
      </w:r>
      <w:r w:rsidR="00B241C1" w:rsidRPr="00A36DD3">
        <w:rPr>
          <w:rFonts w:ascii="Arial" w:hAnsi="Arial" w:cs="Arial"/>
        </w:rPr>
        <w:t xml:space="preserve">confirmed previous findings </w:t>
      </w:r>
      <w:r w:rsidR="00E5175F">
        <w:rPr>
          <w:rFonts w:ascii="Arial" w:hAnsi="Arial" w:cs="Arial"/>
        </w:rPr>
        <w:t>which</w:t>
      </w:r>
      <w:r w:rsidR="00E5175F" w:rsidRPr="00A36DD3">
        <w:rPr>
          <w:rFonts w:ascii="Arial" w:hAnsi="Arial" w:cs="Arial"/>
        </w:rPr>
        <w:t xml:space="preserve"> </w:t>
      </w:r>
      <w:r w:rsidR="00B241C1" w:rsidRPr="00A36DD3">
        <w:rPr>
          <w:rFonts w:ascii="Arial" w:hAnsi="Arial" w:cs="Arial"/>
        </w:rPr>
        <w:t xml:space="preserve">found that those users that have had turbulent </w:t>
      </w:r>
      <w:r w:rsidR="00752377" w:rsidRPr="00A36DD3">
        <w:rPr>
          <w:rFonts w:ascii="Arial" w:hAnsi="Arial" w:cs="Arial"/>
        </w:rPr>
        <w:t xml:space="preserve">online </w:t>
      </w:r>
      <w:r w:rsidR="00B241C1" w:rsidRPr="00A36DD3">
        <w:rPr>
          <w:rFonts w:ascii="Arial" w:hAnsi="Arial" w:cs="Arial"/>
        </w:rPr>
        <w:t xml:space="preserve">experiences use more technological privacy tools than those who have not experienced regret or negativity online. </w:t>
      </w:r>
      <w:r w:rsidR="00752377" w:rsidRPr="00A36DD3">
        <w:rPr>
          <w:rFonts w:ascii="Arial" w:hAnsi="Arial" w:cs="Arial"/>
        </w:rPr>
        <w:t xml:space="preserve">Moreover, </w:t>
      </w:r>
      <w:r w:rsidR="00752377" w:rsidRPr="00A36DD3">
        <w:rPr>
          <w:rFonts w:ascii="Arial" w:hAnsi="Arial" w:cs="Arial"/>
          <w:noProof/>
          <w:lang w:val="en-AU"/>
        </w:rPr>
        <w:t>Osatuyi</w:t>
      </w:r>
      <w:r w:rsidR="0001750C">
        <w:rPr>
          <w:rFonts w:ascii="Arial" w:hAnsi="Arial" w:cs="Arial"/>
          <w:noProof/>
          <w:lang w:val="en-AU"/>
        </w:rPr>
        <w:t xml:space="preserve"> et al.</w:t>
      </w:r>
      <w:r w:rsidR="00752377">
        <w:rPr>
          <w:rFonts w:ascii="Arial" w:hAnsi="Arial" w:cs="Arial"/>
          <w:noProof/>
          <w:lang w:val="en-AU"/>
        </w:rPr>
        <w:t>(</w:t>
      </w:r>
      <w:r w:rsidR="00752377" w:rsidRPr="00935323">
        <w:rPr>
          <w:rFonts w:ascii="Arial" w:hAnsi="Arial" w:cs="Arial"/>
          <w:noProof/>
          <w:lang w:val="en-AU"/>
        </w:rPr>
        <w:t>2018)</w:t>
      </w:r>
      <w:r w:rsidR="00F30897">
        <w:rPr>
          <w:rFonts w:ascii="Arial" w:hAnsi="Arial" w:cs="Arial"/>
        </w:rPr>
        <w:t xml:space="preserve"> found that there were differences between people </w:t>
      </w:r>
      <w:r w:rsidR="00E5175F">
        <w:rPr>
          <w:rFonts w:ascii="Arial" w:hAnsi="Arial" w:cs="Arial"/>
        </w:rPr>
        <w:t xml:space="preserve">who </w:t>
      </w:r>
      <w:r w:rsidR="00F30897">
        <w:rPr>
          <w:rFonts w:ascii="Arial" w:hAnsi="Arial" w:cs="Arial"/>
        </w:rPr>
        <w:t xml:space="preserve">had suffered a privacy breach and those </w:t>
      </w:r>
      <w:r w:rsidR="00E5175F">
        <w:rPr>
          <w:rFonts w:ascii="Arial" w:hAnsi="Arial" w:cs="Arial"/>
        </w:rPr>
        <w:t>who had</w:t>
      </w:r>
      <w:r w:rsidR="00F30897">
        <w:rPr>
          <w:rFonts w:ascii="Arial" w:hAnsi="Arial" w:cs="Arial"/>
        </w:rPr>
        <w:t xml:space="preserve"> not. </w:t>
      </w:r>
      <w:r w:rsidR="00752377">
        <w:rPr>
          <w:rFonts w:ascii="Arial" w:hAnsi="Arial" w:cs="Arial"/>
        </w:rPr>
        <w:t>The latter</w:t>
      </w:r>
      <w:r w:rsidR="00F30897">
        <w:rPr>
          <w:rFonts w:ascii="Arial" w:hAnsi="Arial" w:cs="Arial"/>
        </w:rPr>
        <w:t xml:space="preserve"> </w:t>
      </w:r>
      <w:r w:rsidR="00B356F9">
        <w:rPr>
          <w:rFonts w:ascii="Arial" w:hAnsi="Arial" w:cs="Arial"/>
        </w:rPr>
        <w:t xml:space="preserve">were more likely to </w:t>
      </w:r>
      <w:r w:rsidR="00F30897">
        <w:rPr>
          <w:rFonts w:ascii="Arial" w:hAnsi="Arial" w:cs="Arial"/>
        </w:rPr>
        <w:t>disclose more shallow information</w:t>
      </w:r>
      <w:r w:rsidR="00E64B9D">
        <w:rPr>
          <w:rFonts w:ascii="Arial" w:hAnsi="Arial" w:cs="Arial"/>
        </w:rPr>
        <w:t>.</w:t>
      </w:r>
      <w:r w:rsidR="00F30897">
        <w:rPr>
          <w:rFonts w:ascii="Arial" w:hAnsi="Arial" w:cs="Arial"/>
        </w:rPr>
        <w:t xml:space="preserve"> </w:t>
      </w:r>
    </w:p>
    <w:p w14:paraId="6502A597" w14:textId="77777777" w:rsidR="005F5D12" w:rsidRPr="00282290" w:rsidRDefault="005F5D12" w:rsidP="00495986">
      <w:pPr>
        <w:pStyle w:val="ListParagraph"/>
        <w:tabs>
          <w:tab w:val="left" w:pos="6470"/>
        </w:tabs>
        <w:ind w:left="360"/>
        <w:rPr>
          <w:rFonts w:ascii="Arial" w:hAnsi="Arial" w:cs="Arial"/>
        </w:rPr>
      </w:pPr>
    </w:p>
    <w:p w14:paraId="54649D58" w14:textId="17640358" w:rsidR="009F0F32" w:rsidRPr="006533F8" w:rsidRDefault="003661BD" w:rsidP="0090278A">
      <w:pPr>
        <w:pStyle w:val="ListParagraph"/>
        <w:numPr>
          <w:ilvl w:val="0"/>
          <w:numId w:val="3"/>
        </w:numPr>
        <w:tabs>
          <w:tab w:val="left" w:pos="6470"/>
        </w:tabs>
        <w:rPr>
          <w:rFonts w:ascii="Arial" w:hAnsi="Arial" w:cs="Arial"/>
        </w:rPr>
      </w:pPr>
      <w:r w:rsidRPr="00495986">
        <w:rPr>
          <w:rFonts w:ascii="Arial" w:hAnsi="Arial" w:cs="Arial"/>
          <w:u w:val="single"/>
        </w:rPr>
        <w:t>Demographic factors</w:t>
      </w:r>
      <w:r>
        <w:rPr>
          <w:rFonts w:ascii="Arial" w:hAnsi="Arial" w:cs="Arial"/>
          <w:i/>
          <w:u w:val="single"/>
        </w:rPr>
        <w:t>:</w:t>
      </w:r>
      <w:r w:rsidR="00B07E26" w:rsidRPr="00B07E26">
        <w:rPr>
          <w:rFonts w:ascii="Arial" w:hAnsi="Arial" w:cs="Arial"/>
        </w:rPr>
        <w:t xml:space="preserve"> </w:t>
      </w:r>
      <w:r w:rsidR="00B07E26">
        <w:rPr>
          <w:rFonts w:ascii="Arial" w:hAnsi="Arial" w:cs="Arial"/>
        </w:rPr>
        <w:t xml:space="preserve">Feng and </w:t>
      </w:r>
      <w:proofErr w:type="spellStart"/>
      <w:r w:rsidR="00B07E26">
        <w:rPr>
          <w:rFonts w:ascii="Arial" w:hAnsi="Arial" w:cs="Arial"/>
        </w:rPr>
        <w:t>Xie</w:t>
      </w:r>
      <w:proofErr w:type="spellEnd"/>
      <w:r w:rsidR="00B07E26">
        <w:rPr>
          <w:rFonts w:ascii="Arial" w:hAnsi="Arial" w:cs="Arial"/>
        </w:rPr>
        <w:t xml:space="preserve"> (2014) found that girls and older teens implement more privacy setting strategies than </w:t>
      </w:r>
      <w:r w:rsidR="00F26CA2">
        <w:rPr>
          <w:rFonts w:ascii="Arial" w:hAnsi="Arial" w:cs="Arial"/>
        </w:rPr>
        <w:t>boys and</w:t>
      </w:r>
      <w:r w:rsidR="00B07E26">
        <w:rPr>
          <w:rFonts w:ascii="Arial" w:hAnsi="Arial" w:cs="Arial"/>
        </w:rPr>
        <w:t xml:space="preserve"> younger teens. </w:t>
      </w:r>
      <w:proofErr w:type="spellStart"/>
      <w:r w:rsidR="000372B9">
        <w:rPr>
          <w:rFonts w:ascii="Arial" w:hAnsi="Arial" w:cs="Arial"/>
        </w:rPr>
        <w:t>Litt</w:t>
      </w:r>
      <w:proofErr w:type="spellEnd"/>
      <w:r w:rsidR="000372B9">
        <w:rPr>
          <w:rFonts w:ascii="Arial" w:hAnsi="Arial" w:cs="Arial"/>
        </w:rPr>
        <w:t xml:space="preserve"> (2013) </w:t>
      </w:r>
      <w:r w:rsidR="002848E8">
        <w:rPr>
          <w:rFonts w:ascii="Arial" w:hAnsi="Arial" w:cs="Arial"/>
        </w:rPr>
        <w:t xml:space="preserve">also found that </w:t>
      </w:r>
      <w:r w:rsidR="002848E8">
        <w:rPr>
          <w:rFonts w:ascii="Arial" w:hAnsi="Arial" w:cs="Arial"/>
        </w:rPr>
        <w:lastRenderedPageBreak/>
        <w:t xml:space="preserve">males </w:t>
      </w:r>
      <w:r w:rsidR="00E5175F">
        <w:rPr>
          <w:rFonts w:ascii="Arial" w:hAnsi="Arial" w:cs="Arial"/>
        </w:rPr>
        <w:t>used a</w:t>
      </w:r>
      <w:r w:rsidR="002848E8">
        <w:rPr>
          <w:rFonts w:ascii="Arial" w:hAnsi="Arial" w:cs="Arial"/>
        </w:rPr>
        <w:t xml:space="preserve"> less diverse set of technological privacy tools than female</w:t>
      </w:r>
      <w:r w:rsidR="006D6F50">
        <w:rPr>
          <w:rFonts w:ascii="Arial" w:hAnsi="Arial" w:cs="Arial"/>
        </w:rPr>
        <w:t>s</w:t>
      </w:r>
      <w:r w:rsidR="002848E8">
        <w:rPr>
          <w:rFonts w:ascii="Arial" w:hAnsi="Arial" w:cs="Arial"/>
        </w:rPr>
        <w:t xml:space="preserve"> even when privacy concerns and experience on </w:t>
      </w:r>
      <w:r w:rsidR="00214F44">
        <w:rPr>
          <w:rFonts w:ascii="Arial" w:hAnsi="Arial" w:cs="Arial"/>
        </w:rPr>
        <w:t xml:space="preserve">social networking sites </w:t>
      </w:r>
      <w:r w:rsidR="002848E8">
        <w:rPr>
          <w:rFonts w:ascii="Arial" w:hAnsi="Arial" w:cs="Arial"/>
        </w:rPr>
        <w:t xml:space="preserve">was controlled for. </w:t>
      </w:r>
    </w:p>
    <w:p w14:paraId="5D67A270" w14:textId="77777777" w:rsidR="00F23B8C" w:rsidRDefault="00F23B8C" w:rsidP="00BC369D">
      <w:pPr>
        <w:tabs>
          <w:tab w:val="left" w:pos="6470"/>
        </w:tabs>
        <w:rPr>
          <w:rFonts w:ascii="Arial" w:hAnsi="Arial" w:cs="Arial"/>
        </w:rPr>
      </w:pPr>
    </w:p>
    <w:p w14:paraId="32F51462" w14:textId="4C97EEF0" w:rsidR="0096543F" w:rsidRDefault="00A97EE9" w:rsidP="00BC369D">
      <w:pPr>
        <w:tabs>
          <w:tab w:val="left" w:pos="6470"/>
        </w:tabs>
        <w:rPr>
          <w:rFonts w:ascii="Arial" w:hAnsi="Arial" w:cs="Arial"/>
        </w:rPr>
      </w:pPr>
      <w:r>
        <w:rPr>
          <w:rFonts w:ascii="Arial" w:hAnsi="Arial" w:cs="Arial"/>
        </w:rPr>
        <w:t xml:space="preserve">Excluding formal reporting to social media sites or schools and parents, our </w:t>
      </w:r>
      <w:r w:rsidR="0096543F">
        <w:rPr>
          <w:rFonts w:ascii="Arial" w:hAnsi="Arial" w:cs="Arial"/>
        </w:rPr>
        <w:t xml:space="preserve">survey </w:t>
      </w:r>
      <w:r w:rsidR="00A637EE">
        <w:rPr>
          <w:rFonts w:ascii="Arial" w:hAnsi="Arial" w:cs="Arial"/>
        </w:rPr>
        <w:t>shows</w:t>
      </w:r>
      <w:r w:rsidR="0096543F">
        <w:rPr>
          <w:rFonts w:ascii="Arial" w:hAnsi="Arial" w:cs="Arial"/>
        </w:rPr>
        <w:t xml:space="preserve"> that 68% of young people </w:t>
      </w:r>
      <w:r w:rsidR="00AD5D20">
        <w:rPr>
          <w:rFonts w:ascii="Arial" w:hAnsi="Arial" w:cs="Arial"/>
        </w:rPr>
        <w:t xml:space="preserve">who use social media </w:t>
      </w:r>
      <w:r w:rsidR="0096543F">
        <w:rPr>
          <w:rFonts w:ascii="Arial" w:hAnsi="Arial" w:cs="Arial"/>
        </w:rPr>
        <w:t xml:space="preserve">in Australia have </w:t>
      </w:r>
      <w:r>
        <w:rPr>
          <w:rFonts w:ascii="Arial" w:hAnsi="Arial" w:cs="Arial"/>
        </w:rPr>
        <w:t>tried to actively manage their online privacy through privacy settings</w:t>
      </w:r>
      <w:r w:rsidR="00654556">
        <w:rPr>
          <w:rFonts w:ascii="Arial" w:hAnsi="Arial" w:cs="Arial"/>
        </w:rPr>
        <w:t xml:space="preserve"> in the 12 month </w:t>
      </w:r>
      <w:r w:rsidR="00262CE0">
        <w:rPr>
          <w:rFonts w:ascii="Arial" w:hAnsi="Arial" w:cs="Arial"/>
        </w:rPr>
        <w:t>period</w:t>
      </w:r>
      <w:r>
        <w:rPr>
          <w:rFonts w:ascii="Arial" w:hAnsi="Arial" w:cs="Arial"/>
        </w:rPr>
        <w:t xml:space="preserve">. As </w:t>
      </w:r>
      <w:r w:rsidR="00DC5E99">
        <w:rPr>
          <w:rFonts w:ascii="Arial" w:hAnsi="Arial" w:cs="Arial"/>
        </w:rPr>
        <w:t>T</w:t>
      </w:r>
      <w:r>
        <w:rPr>
          <w:rFonts w:ascii="Arial" w:hAnsi="Arial" w:cs="Arial"/>
        </w:rPr>
        <w:t xml:space="preserve">able </w:t>
      </w:r>
      <w:r w:rsidR="00BE0B7D">
        <w:rPr>
          <w:rFonts w:ascii="Arial" w:hAnsi="Arial" w:cs="Arial"/>
        </w:rPr>
        <w:t>4</w:t>
      </w:r>
      <w:r>
        <w:rPr>
          <w:rFonts w:ascii="Arial" w:hAnsi="Arial" w:cs="Arial"/>
        </w:rPr>
        <w:t xml:space="preserve"> shows</w:t>
      </w:r>
      <w:r w:rsidR="00DC5E99">
        <w:rPr>
          <w:rFonts w:ascii="Arial" w:hAnsi="Arial" w:cs="Arial"/>
        </w:rPr>
        <w:t>,</w:t>
      </w:r>
      <w:r>
        <w:rPr>
          <w:rFonts w:ascii="Arial" w:hAnsi="Arial" w:cs="Arial"/>
        </w:rPr>
        <w:t xml:space="preserve"> young people’s </w:t>
      </w:r>
      <w:r w:rsidR="000D12CC">
        <w:rPr>
          <w:rFonts w:ascii="Arial" w:hAnsi="Arial" w:cs="Arial"/>
        </w:rPr>
        <w:t>social media use</w:t>
      </w:r>
      <w:r>
        <w:rPr>
          <w:rFonts w:ascii="Arial" w:hAnsi="Arial" w:cs="Arial"/>
        </w:rPr>
        <w:t xml:space="preserve"> is reflected in a number of actions targeted towards managing their online presence. </w:t>
      </w:r>
    </w:p>
    <w:p w14:paraId="7F1BBE27" w14:textId="32DB77C0" w:rsidR="007E13DC" w:rsidRDefault="007E13DC">
      <w:pPr>
        <w:rPr>
          <w:rFonts w:ascii="Arial" w:hAnsi="Arial" w:cs="Arial"/>
        </w:rPr>
      </w:pPr>
    </w:p>
    <w:p w14:paraId="4587E60D" w14:textId="2F9BA7C0" w:rsidR="00227B38" w:rsidRDefault="00A97EE9" w:rsidP="00BC369D">
      <w:pPr>
        <w:tabs>
          <w:tab w:val="left" w:pos="6470"/>
        </w:tabs>
        <w:rPr>
          <w:rFonts w:ascii="Arial" w:hAnsi="Arial" w:cs="Arial"/>
        </w:rPr>
      </w:pPr>
      <w:r>
        <w:rPr>
          <w:rFonts w:ascii="Arial" w:hAnsi="Arial" w:cs="Arial"/>
        </w:rPr>
        <w:t xml:space="preserve">Table </w:t>
      </w:r>
      <w:r w:rsidR="008E1503">
        <w:rPr>
          <w:rFonts w:ascii="Arial" w:hAnsi="Arial" w:cs="Arial"/>
        </w:rPr>
        <w:t>4</w:t>
      </w:r>
      <w:r>
        <w:rPr>
          <w:rFonts w:ascii="Arial" w:hAnsi="Arial" w:cs="Arial"/>
        </w:rPr>
        <w:t xml:space="preserve">. Actions </w:t>
      </w:r>
      <w:r w:rsidR="007C33B6">
        <w:rPr>
          <w:rFonts w:ascii="Arial" w:hAnsi="Arial" w:cs="Arial"/>
        </w:rPr>
        <w:t xml:space="preserve">taken </w:t>
      </w:r>
      <w:r>
        <w:rPr>
          <w:rFonts w:ascii="Arial" w:hAnsi="Arial" w:cs="Arial"/>
        </w:rPr>
        <w:t>to manage young people’s social media presence</w:t>
      </w:r>
    </w:p>
    <w:tbl>
      <w:tblPr>
        <w:tblStyle w:val="TableGrid"/>
        <w:tblW w:w="10060" w:type="dxa"/>
        <w:tblLayout w:type="fixed"/>
        <w:tblLook w:val="04A0" w:firstRow="1" w:lastRow="0" w:firstColumn="1" w:lastColumn="0" w:noHBand="0" w:noVBand="1"/>
      </w:tblPr>
      <w:tblGrid>
        <w:gridCol w:w="9209"/>
        <w:gridCol w:w="851"/>
      </w:tblGrid>
      <w:tr w:rsidR="00DF2687" w14:paraId="1DE1721D" w14:textId="77777777" w:rsidTr="008D664D">
        <w:tc>
          <w:tcPr>
            <w:tcW w:w="9209" w:type="dxa"/>
          </w:tcPr>
          <w:p w14:paraId="09915D30" w14:textId="77777777" w:rsidR="00DF2687" w:rsidRPr="00DF2687" w:rsidRDefault="00DF2687" w:rsidP="00DF2687">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b/>
              </w:rPr>
            </w:pPr>
            <w:r w:rsidRPr="00F323A3">
              <w:rPr>
                <w:rFonts w:ascii="Arial" w:hAnsi="Arial" w:cs="Arial"/>
                <w:b/>
              </w:rPr>
              <w:t>Action</w:t>
            </w:r>
          </w:p>
        </w:tc>
        <w:tc>
          <w:tcPr>
            <w:tcW w:w="851" w:type="dxa"/>
          </w:tcPr>
          <w:p w14:paraId="28B0B376" w14:textId="77777777" w:rsidR="00DF2687" w:rsidRDefault="00DF2687" w:rsidP="00BC369D">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sidRPr="00F323A3">
              <w:rPr>
                <w:rFonts w:ascii="Arial" w:hAnsi="Arial" w:cs="Arial"/>
                <w:b/>
              </w:rPr>
              <w:t>Total</w:t>
            </w:r>
            <w:r>
              <w:rPr>
                <w:rFonts w:ascii="Arial" w:hAnsi="Arial" w:cs="Arial"/>
              </w:rPr>
              <w:t xml:space="preserve"> </w:t>
            </w:r>
          </w:p>
        </w:tc>
      </w:tr>
      <w:tr w:rsidR="00DF2687" w14:paraId="7B49B230" w14:textId="77777777" w:rsidTr="008D664D">
        <w:tc>
          <w:tcPr>
            <w:tcW w:w="9209" w:type="dxa"/>
          </w:tcPr>
          <w:p w14:paraId="6CE37782" w14:textId="77777777" w:rsidR="00DF2687" w:rsidRDefault="00DF2687" w:rsidP="00DF2687">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sidRPr="00DF2687">
              <w:rPr>
                <w:rFonts w:ascii="Arial" w:hAnsi="Arial" w:cs="Arial"/>
              </w:rPr>
              <w:t>Blocked p</w:t>
            </w:r>
            <w:r w:rsidR="00443F72">
              <w:rPr>
                <w:rFonts w:ascii="Arial" w:hAnsi="Arial" w:cs="Arial"/>
              </w:rPr>
              <w:t>eople (including 'unfriending')</w:t>
            </w:r>
          </w:p>
        </w:tc>
        <w:tc>
          <w:tcPr>
            <w:tcW w:w="851" w:type="dxa"/>
          </w:tcPr>
          <w:p w14:paraId="6D6CA02C" w14:textId="77777777" w:rsidR="00DF2687" w:rsidRDefault="00443F72" w:rsidP="006432D4">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Pr>
                <w:rFonts w:ascii="Arial" w:hAnsi="Arial" w:cs="Arial"/>
              </w:rPr>
              <w:t>46%</w:t>
            </w:r>
          </w:p>
        </w:tc>
      </w:tr>
      <w:tr w:rsidR="00DF2687" w14:paraId="4C838E14" w14:textId="77777777" w:rsidTr="008D664D">
        <w:tc>
          <w:tcPr>
            <w:tcW w:w="9209" w:type="dxa"/>
          </w:tcPr>
          <w:p w14:paraId="5545E588" w14:textId="77777777" w:rsidR="00DF2687" w:rsidRDefault="00443F72" w:rsidP="00BC369D">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Pr>
                <w:rFonts w:ascii="Arial" w:hAnsi="Arial" w:cs="Arial"/>
              </w:rPr>
              <w:t>Increased my privacy settings</w:t>
            </w:r>
          </w:p>
        </w:tc>
        <w:tc>
          <w:tcPr>
            <w:tcW w:w="851" w:type="dxa"/>
          </w:tcPr>
          <w:p w14:paraId="75836340" w14:textId="77777777" w:rsidR="00DF2687" w:rsidRDefault="00443F72" w:rsidP="006432D4">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Pr>
                <w:rFonts w:ascii="Arial" w:hAnsi="Arial" w:cs="Arial"/>
              </w:rPr>
              <w:t>43%</w:t>
            </w:r>
          </w:p>
        </w:tc>
      </w:tr>
      <w:tr w:rsidR="00DF2687" w14:paraId="540672C7" w14:textId="77777777" w:rsidTr="008D664D">
        <w:tc>
          <w:tcPr>
            <w:tcW w:w="9209" w:type="dxa"/>
          </w:tcPr>
          <w:p w14:paraId="6DEE6A9B" w14:textId="77777777" w:rsidR="00DF2687" w:rsidRDefault="00DF2687" w:rsidP="00BC369D">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sidRPr="00DF2687">
              <w:rPr>
                <w:rFonts w:ascii="Arial" w:hAnsi="Arial" w:cs="Arial"/>
              </w:rPr>
              <w:t xml:space="preserve">Set up my account so that it does not automatically </w:t>
            </w:r>
            <w:r w:rsidR="00443F72">
              <w:rPr>
                <w:rFonts w:ascii="Arial" w:hAnsi="Arial" w:cs="Arial"/>
              </w:rPr>
              <w:t>include my location on my posts</w:t>
            </w:r>
          </w:p>
        </w:tc>
        <w:tc>
          <w:tcPr>
            <w:tcW w:w="851" w:type="dxa"/>
          </w:tcPr>
          <w:p w14:paraId="41B4E6C9" w14:textId="3824ACE7" w:rsidR="00DF2687" w:rsidRDefault="006432D4" w:rsidP="006432D4">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sidRPr="006432D4">
              <w:rPr>
                <w:rFonts w:ascii="Arial" w:hAnsi="Arial" w:cs="Arial"/>
              </w:rPr>
              <w:t>36%</w:t>
            </w:r>
          </w:p>
        </w:tc>
      </w:tr>
      <w:tr w:rsidR="00DF2687" w14:paraId="349BCA56" w14:textId="77777777" w:rsidTr="008D664D">
        <w:tc>
          <w:tcPr>
            <w:tcW w:w="9209" w:type="dxa"/>
          </w:tcPr>
          <w:p w14:paraId="5309756A" w14:textId="77777777" w:rsidR="00DF2687" w:rsidRDefault="00DF2687" w:rsidP="00BC369D">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sidRPr="00DF2687">
              <w:rPr>
                <w:rFonts w:ascii="Arial" w:hAnsi="Arial" w:cs="Arial"/>
              </w:rPr>
              <w:t>De</w:t>
            </w:r>
            <w:r w:rsidR="00443F72">
              <w:rPr>
                <w:rFonts w:ascii="Arial" w:hAnsi="Arial" w:cs="Arial"/>
              </w:rPr>
              <w:t>leted comments that I have made</w:t>
            </w:r>
          </w:p>
        </w:tc>
        <w:tc>
          <w:tcPr>
            <w:tcW w:w="851" w:type="dxa"/>
          </w:tcPr>
          <w:p w14:paraId="2CEA53C0" w14:textId="77777777" w:rsidR="00DF2687" w:rsidRDefault="00443F72" w:rsidP="006432D4">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Pr>
                <w:rFonts w:ascii="Arial" w:hAnsi="Arial" w:cs="Arial"/>
              </w:rPr>
              <w:t>22%</w:t>
            </w:r>
          </w:p>
        </w:tc>
      </w:tr>
      <w:tr w:rsidR="00DF2687" w14:paraId="77BABEAF" w14:textId="77777777" w:rsidTr="008D664D">
        <w:tc>
          <w:tcPr>
            <w:tcW w:w="9209" w:type="dxa"/>
          </w:tcPr>
          <w:p w14:paraId="57AE1A0F" w14:textId="77777777" w:rsidR="00DF2687" w:rsidRDefault="00443F72" w:rsidP="00BC369D">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Pr>
                <w:rFonts w:ascii="Arial" w:hAnsi="Arial" w:cs="Arial"/>
              </w:rPr>
              <w:t>Changed my filter preferences</w:t>
            </w:r>
          </w:p>
        </w:tc>
        <w:tc>
          <w:tcPr>
            <w:tcW w:w="851" w:type="dxa"/>
          </w:tcPr>
          <w:p w14:paraId="4D2AA2F7" w14:textId="77777777" w:rsidR="00DF2687" w:rsidRDefault="00443F72" w:rsidP="006432D4">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Pr>
                <w:rFonts w:ascii="Arial" w:hAnsi="Arial" w:cs="Arial"/>
              </w:rPr>
              <w:t>21%</w:t>
            </w:r>
          </w:p>
        </w:tc>
      </w:tr>
      <w:tr w:rsidR="00DF2687" w14:paraId="6AE78495" w14:textId="77777777" w:rsidTr="008D664D">
        <w:tc>
          <w:tcPr>
            <w:tcW w:w="9209" w:type="dxa"/>
          </w:tcPr>
          <w:p w14:paraId="5232416D" w14:textId="77777777" w:rsidR="00DF2687" w:rsidRDefault="00DF2687" w:rsidP="00BC369D">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sidRPr="00DF2687">
              <w:rPr>
                <w:rFonts w:ascii="Arial" w:hAnsi="Arial" w:cs="Arial"/>
              </w:rPr>
              <w:t>Deleted comments that</w:t>
            </w:r>
            <w:r w:rsidR="00443F72">
              <w:rPr>
                <w:rFonts w:ascii="Arial" w:hAnsi="Arial" w:cs="Arial"/>
              </w:rPr>
              <w:t xml:space="preserve"> others have made on my profile</w:t>
            </w:r>
          </w:p>
        </w:tc>
        <w:tc>
          <w:tcPr>
            <w:tcW w:w="851" w:type="dxa"/>
          </w:tcPr>
          <w:p w14:paraId="6D04C431" w14:textId="77777777" w:rsidR="00DF2687" w:rsidRDefault="00443F72" w:rsidP="006432D4">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Pr>
                <w:rFonts w:ascii="Arial" w:hAnsi="Arial" w:cs="Arial"/>
              </w:rPr>
              <w:t>21%</w:t>
            </w:r>
          </w:p>
        </w:tc>
      </w:tr>
      <w:tr w:rsidR="00DF2687" w14:paraId="7C669B6A" w14:textId="77777777" w:rsidTr="008D664D">
        <w:tc>
          <w:tcPr>
            <w:tcW w:w="9209" w:type="dxa"/>
          </w:tcPr>
          <w:p w14:paraId="4ED640D6" w14:textId="77777777" w:rsidR="00DF2687" w:rsidRDefault="00DF2687" w:rsidP="00BC369D">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sidRPr="00DF2687">
              <w:rPr>
                <w:rFonts w:ascii="Arial" w:hAnsi="Arial" w:cs="Arial"/>
              </w:rPr>
              <w:t xml:space="preserve">Removed my name from photos that I have </w:t>
            </w:r>
            <w:r w:rsidR="00443F72">
              <w:rPr>
                <w:rFonts w:ascii="Arial" w:hAnsi="Arial" w:cs="Arial"/>
              </w:rPr>
              <w:t xml:space="preserve">been tagged in </w:t>
            </w:r>
          </w:p>
        </w:tc>
        <w:tc>
          <w:tcPr>
            <w:tcW w:w="851" w:type="dxa"/>
          </w:tcPr>
          <w:p w14:paraId="0C824390" w14:textId="77777777" w:rsidR="00DF2687" w:rsidRDefault="00443F72" w:rsidP="006432D4">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Pr>
                <w:rFonts w:ascii="Arial" w:hAnsi="Arial" w:cs="Arial"/>
              </w:rPr>
              <w:t>16%</w:t>
            </w:r>
          </w:p>
        </w:tc>
      </w:tr>
      <w:tr w:rsidR="00DF2687" w14:paraId="6C3FC5E5" w14:textId="77777777" w:rsidTr="008D664D">
        <w:tc>
          <w:tcPr>
            <w:tcW w:w="9209" w:type="dxa"/>
          </w:tcPr>
          <w:p w14:paraId="076522E1" w14:textId="77777777" w:rsidR="00DF2687" w:rsidRPr="00DF2687" w:rsidRDefault="00DF2687" w:rsidP="00DF2687">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sidRPr="00DF2687">
              <w:rPr>
                <w:rFonts w:ascii="Arial" w:hAnsi="Arial" w:cs="Arial"/>
              </w:rPr>
              <w:t>Reported someone to the social media c</w:t>
            </w:r>
            <w:r w:rsidR="00443F72">
              <w:rPr>
                <w:rFonts w:ascii="Arial" w:hAnsi="Arial" w:cs="Arial"/>
              </w:rPr>
              <w:t xml:space="preserve">ompany or another </w:t>
            </w:r>
            <w:proofErr w:type="spellStart"/>
            <w:r w:rsidR="00443F72">
              <w:rPr>
                <w:rFonts w:ascii="Arial" w:hAnsi="Arial" w:cs="Arial"/>
              </w:rPr>
              <w:t>organisation</w:t>
            </w:r>
            <w:proofErr w:type="spellEnd"/>
            <w:r w:rsidR="00443F72">
              <w:rPr>
                <w:rFonts w:ascii="Arial" w:hAnsi="Arial" w:cs="Arial"/>
              </w:rPr>
              <w:t xml:space="preserve"> </w:t>
            </w:r>
          </w:p>
        </w:tc>
        <w:tc>
          <w:tcPr>
            <w:tcW w:w="851" w:type="dxa"/>
          </w:tcPr>
          <w:p w14:paraId="3452EC4B" w14:textId="233F69CA" w:rsidR="00DF2687" w:rsidRDefault="003C3857" w:rsidP="003C3857">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sidRPr="006432D4">
              <w:rPr>
                <w:rFonts w:ascii="Arial" w:hAnsi="Arial" w:cs="Arial"/>
              </w:rPr>
              <w:t>1</w:t>
            </w:r>
            <w:r>
              <w:rPr>
                <w:rFonts w:ascii="Arial" w:hAnsi="Arial" w:cs="Arial"/>
              </w:rPr>
              <w:t>3</w:t>
            </w:r>
            <w:r w:rsidR="006432D4" w:rsidRPr="006432D4">
              <w:rPr>
                <w:rFonts w:ascii="Arial" w:hAnsi="Arial" w:cs="Arial"/>
              </w:rPr>
              <w:t>%</w:t>
            </w:r>
          </w:p>
        </w:tc>
      </w:tr>
      <w:tr w:rsidR="00DF2687" w14:paraId="0F062716" w14:textId="77777777" w:rsidTr="008D664D">
        <w:tc>
          <w:tcPr>
            <w:tcW w:w="9209" w:type="dxa"/>
          </w:tcPr>
          <w:p w14:paraId="6597DB6C" w14:textId="29E30EFD" w:rsidR="00DF2687" w:rsidRPr="00DF2687" w:rsidRDefault="00DF2687" w:rsidP="007D6102">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sidRPr="00DF2687">
              <w:rPr>
                <w:rFonts w:ascii="Arial" w:hAnsi="Arial" w:cs="Arial"/>
              </w:rPr>
              <w:t>Reported someone to my school or my parents</w:t>
            </w:r>
          </w:p>
        </w:tc>
        <w:tc>
          <w:tcPr>
            <w:tcW w:w="851" w:type="dxa"/>
          </w:tcPr>
          <w:p w14:paraId="0DC9BA8B" w14:textId="77777777" w:rsidR="00DF2687" w:rsidRDefault="006432D4" w:rsidP="00BC369D">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sidRPr="006432D4">
              <w:rPr>
                <w:rFonts w:ascii="Arial" w:hAnsi="Arial" w:cs="Arial"/>
              </w:rPr>
              <w:t>12%</w:t>
            </w:r>
          </w:p>
        </w:tc>
      </w:tr>
      <w:tr w:rsidR="0011596E" w14:paraId="2F8E7339" w14:textId="77777777" w:rsidTr="008D664D">
        <w:tc>
          <w:tcPr>
            <w:tcW w:w="9209" w:type="dxa"/>
          </w:tcPr>
          <w:p w14:paraId="507B07E3" w14:textId="44EDB7F7" w:rsidR="0011596E" w:rsidRPr="00DF2687" w:rsidRDefault="0011596E" w:rsidP="0011596E">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Pr>
                <w:rFonts w:ascii="Arial" w:hAnsi="Arial" w:cs="Arial"/>
              </w:rPr>
              <w:t xml:space="preserve">None of these </w:t>
            </w:r>
          </w:p>
        </w:tc>
        <w:tc>
          <w:tcPr>
            <w:tcW w:w="851" w:type="dxa"/>
          </w:tcPr>
          <w:p w14:paraId="1AEA74C5" w14:textId="12F7BBD6" w:rsidR="0011596E" w:rsidRPr="006432D4" w:rsidRDefault="0011596E" w:rsidP="0011596E">
            <w:pPr>
              <w:pBdr>
                <w:top w:val="none" w:sz="0" w:space="0" w:color="auto"/>
                <w:left w:val="none" w:sz="0" w:space="0" w:color="auto"/>
                <w:bottom w:val="none" w:sz="0" w:space="0" w:color="auto"/>
                <w:right w:val="none" w:sz="0" w:space="0" w:color="auto"/>
                <w:between w:val="none" w:sz="0" w:space="0" w:color="auto"/>
                <w:bar w:val="none" w:sz="0" w:color="auto"/>
              </w:pBdr>
              <w:tabs>
                <w:tab w:val="left" w:pos="6470"/>
              </w:tabs>
              <w:rPr>
                <w:rFonts w:ascii="Arial" w:hAnsi="Arial" w:cs="Arial"/>
              </w:rPr>
            </w:pPr>
            <w:r>
              <w:rPr>
                <w:rFonts w:ascii="Arial" w:hAnsi="Arial" w:cs="Arial"/>
              </w:rPr>
              <w:t>31%</w:t>
            </w:r>
          </w:p>
        </w:tc>
      </w:tr>
    </w:tbl>
    <w:p w14:paraId="376B82D8" w14:textId="77777777" w:rsidR="00F878F1" w:rsidRDefault="00F878F1" w:rsidP="00A97EE9">
      <w:pPr>
        <w:tabs>
          <w:tab w:val="left" w:pos="6470"/>
        </w:tabs>
        <w:rPr>
          <w:rFonts w:ascii="Arial" w:hAnsi="Arial" w:cs="Arial"/>
        </w:rPr>
      </w:pPr>
    </w:p>
    <w:p w14:paraId="42B5293E" w14:textId="3A7216EA" w:rsidR="00443F72" w:rsidRDefault="00A97EE9" w:rsidP="00A97EE9">
      <w:pPr>
        <w:tabs>
          <w:tab w:val="left" w:pos="6470"/>
        </w:tabs>
        <w:rPr>
          <w:rFonts w:ascii="Arial" w:hAnsi="Arial" w:cs="Arial"/>
        </w:rPr>
      </w:pPr>
      <w:r>
        <w:rPr>
          <w:rFonts w:ascii="Arial" w:hAnsi="Arial" w:cs="Arial"/>
        </w:rPr>
        <w:t xml:space="preserve">While </w:t>
      </w:r>
      <w:r w:rsidR="00443F72">
        <w:rPr>
          <w:rFonts w:ascii="Arial" w:hAnsi="Arial" w:cs="Arial"/>
        </w:rPr>
        <w:t>a</w:t>
      </w:r>
      <w:r>
        <w:rPr>
          <w:rFonts w:ascii="Arial" w:hAnsi="Arial" w:cs="Arial"/>
        </w:rPr>
        <w:t xml:space="preserve"> </w:t>
      </w:r>
      <w:r w:rsidR="00443F72">
        <w:rPr>
          <w:rFonts w:ascii="Arial" w:hAnsi="Arial" w:cs="Arial"/>
        </w:rPr>
        <w:t>large majority</w:t>
      </w:r>
      <w:r>
        <w:rPr>
          <w:rFonts w:ascii="Arial" w:hAnsi="Arial" w:cs="Arial"/>
        </w:rPr>
        <w:t xml:space="preserve"> of young people actively manage their online digital presence, our survey also shows that there are some key differences in </w:t>
      </w:r>
      <w:r w:rsidR="00443F72">
        <w:rPr>
          <w:rFonts w:ascii="Arial" w:hAnsi="Arial" w:cs="Arial"/>
        </w:rPr>
        <w:t>terms of the degree to</w:t>
      </w:r>
      <w:r>
        <w:rPr>
          <w:rFonts w:ascii="Arial" w:hAnsi="Arial" w:cs="Arial"/>
        </w:rPr>
        <w:t xml:space="preserve"> which different </w:t>
      </w:r>
      <w:r w:rsidR="007E13DC">
        <w:rPr>
          <w:rFonts w:ascii="Arial" w:hAnsi="Arial" w:cs="Arial"/>
        </w:rPr>
        <w:t>age groups</w:t>
      </w:r>
      <w:r>
        <w:rPr>
          <w:rFonts w:ascii="Arial" w:hAnsi="Arial" w:cs="Arial"/>
        </w:rPr>
        <w:t xml:space="preserve"> </w:t>
      </w:r>
      <w:r w:rsidR="00443F72">
        <w:rPr>
          <w:rFonts w:ascii="Arial" w:hAnsi="Arial" w:cs="Arial"/>
        </w:rPr>
        <w:t xml:space="preserve">do so. Figure </w:t>
      </w:r>
      <w:r w:rsidR="005C77CF">
        <w:rPr>
          <w:rFonts w:ascii="Arial" w:hAnsi="Arial" w:cs="Arial"/>
        </w:rPr>
        <w:t>1</w:t>
      </w:r>
      <w:r w:rsidR="00443F72">
        <w:rPr>
          <w:rFonts w:ascii="Arial" w:hAnsi="Arial" w:cs="Arial"/>
        </w:rPr>
        <w:t xml:space="preserve"> highlights the differences </w:t>
      </w:r>
      <w:r w:rsidR="00B05423">
        <w:rPr>
          <w:rFonts w:ascii="Arial" w:hAnsi="Arial" w:cs="Arial"/>
        </w:rPr>
        <w:t xml:space="preserve">in </w:t>
      </w:r>
      <w:r w:rsidR="007D6102">
        <w:rPr>
          <w:rFonts w:ascii="Arial" w:hAnsi="Arial" w:cs="Arial"/>
        </w:rPr>
        <w:t xml:space="preserve">how </w:t>
      </w:r>
      <w:r w:rsidR="00B05423">
        <w:rPr>
          <w:rFonts w:ascii="Arial" w:hAnsi="Arial" w:cs="Arial"/>
        </w:rPr>
        <w:t>kids and teen</w:t>
      </w:r>
      <w:r w:rsidR="00443F72">
        <w:rPr>
          <w:rFonts w:ascii="Arial" w:hAnsi="Arial" w:cs="Arial"/>
        </w:rPr>
        <w:t xml:space="preserve">s manage their online social media presence. </w:t>
      </w:r>
    </w:p>
    <w:p w14:paraId="460ACD42" w14:textId="77777777" w:rsidR="00282290" w:rsidRDefault="00282290" w:rsidP="00BC369D">
      <w:pPr>
        <w:tabs>
          <w:tab w:val="left" w:pos="6470"/>
        </w:tabs>
        <w:rPr>
          <w:rFonts w:ascii="Arial" w:hAnsi="Arial" w:cs="Arial"/>
        </w:rPr>
      </w:pPr>
    </w:p>
    <w:p w14:paraId="7455EB8E" w14:textId="26441E40" w:rsidR="00A97EE9" w:rsidRDefault="00C32E61" w:rsidP="00BC369D">
      <w:pPr>
        <w:tabs>
          <w:tab w:val="left" w:pos="6470"/>
        </w:tabs>
        <w:rPr>
          <w:rFonts w:ascii="Arial" w:hAnsi="Arial" w:cs="Arial"/>
        </w:rPr>
      </w:pPr>
      <w:r>
        <w:rPr>
          <w:rFonts w:ascii="Arial" w:hAnsi="Arial" w:cs="Arial"/>
        </w:rPr>
        <w:t xml:space="preserve">Figure </w:t>
      </w:r>
      <w:r w:rsidR="005C77CF">
        <w:rPr>
          <w:rFonts w:ascii="Arial" w:hAnsi="Arial" w:cs="Arial"/>
        </w:rPr>
        <w:t>1</w:t>
      </w:r>
      <w:r>
        <w:rPr>
          <w:rFonts w:ascii="Arial" w:hAnsi="Arial" w:cs="Arial"/>
        </w:rPr>
        <w:t xml:space="preserve">: </w:t>
      </w:r>
      <w:r w:rsidR="00E03036">
        <w:rPr>
          <w:rFonts w:ascii="Arial" w:hAnsi="Arial" w:cs="Arial"/>
        </w:rPr>
        <w:t>Social media management</w:t>
      </w:r>
      <w:r w:rsidR="005C77CF">
        <w:rPr>
          <w:rFonts w:ascii="Arial" w:hAnsi="Arial" w:cs="Arial"/>
        </w:rPr>
        <w:t xml:space="preserve"> by age</w:t>
      </w:r>
    </w:p>
    <w:p w14:paraId="26123CAB" w14:textId="5FB824A5" w:rsidR="00443F72" w:rsidRDefault="002302F2" w:rsidP="00443F72">
      <w:pPr>
        <w:tabs>
          <w:tab w:val="left" w:pos="6470"/>
        </w:tabs>
        <w:rPr>
          <w:rFonts w:ascii="Arial" w:hAnsi="Arial" w:cs="Arial"/>
        </w:rPr>
      </w:pPr>
      <w:r>
        <w:rPr>
          <w:noProof/>
          <w:lang w:val="en-AU" w:eastAsia="en-AU"/>
        </w:rPr>
        <w:drawing>
          <wp:inline distT="0" distB="0" distL="0" distR="0" wp14:anchorId="1298C23C" wp14:editId="3662B8B7">
            <wp:extent cx="6451600" cy="3797300"/>
            <wp:effectExtent l="0" t="0" r="6350" b="1270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314F2D1" w14:textId="5E8D439A" w:rsidR="00FB0AE9" w:rsidRPr="00FB0AE9" w:rsidRDefault="00FB0AE9" w:rsidP="00BC369D">
      <w:pPr>
        <w:tabs>
          <w:tab w:val="left" w:pos="6470"/>
        </w:tabs>
        <w:rPr>
          <w:rFonts w:ascii="Arial" w:hAnsi="Arial" w:cs="Arial"/>
          <w:sz w:val="16"/>
          <w:szCs w:val="16"/>
        </w:rPr>
      </w:pPr>
      <w:r w:rsidRPr="00FB0AE9">
        <w:rPr>
          <w:rFonts w:ascii="Arial" w:hAnsi="Arial" w:cs="Arial"/>
          <w:sz w:val="16"/>
          <w:szCs w:val="16"/>
        </w:rPr>
        <w:t>Base=Young people using social media.</w:t>
      </w:r>
    </w:p>
    <w:p w14:paraId="3384F2A9" w14:textId="07B1DC55" w:rsidR="00EB69FF" w:rsidRDefault="00FE6A1B" w:rsidP="00BC369D">
      <w:pPr>
        <w:tabs>
          <w:tab w:val="left" w:pos="6470"/>
        </w:tabs>
        <w:rPr>
          <w:rFonts w:ascii="Arial" w:hAnsi="Arial" w:cs="Arial"/>
        </w:rPr>
      </w:pPr>
      <w:r>
        <w:rPr>
          <w:rFonts w:ascii="Arial" w:hAnsi="Arial" w:cs="Arial"/>
        </w:rPr>
        <w:lastRenderedPageBreak/>
        <w:t>N</w:t>
      </w:r>
      <w:r w:rsidR="00F323A3">
        <w:rPr>
          <w:rFonts w:ascii="Arial" w:hAnsi="Arial" w:cs="Arial"/>
        </w:rPr>
        <w:t>early half of kids between the ages of 8 and 12 have not actively managed their online presence</w:t>
      </w:r>
      <w:r>
        <w:rPr>
          <w:rFonts w:ascii="Arial" w:hAnsi="Arial" w:cs="Arial"/>
        </w:rPr>
        <w:t xml:space="preserve"> via social media</w:t>
      </w:r>
      <w:r w:rsidR="00F323A3">
        <w:rPr>
          <w:rFonts w:ascii="Arial" w:hAnsi="Arial" w:cs="Arial"/>
        </w:rPr>
        <w:t xml:space="preserve">. In addition, kids were significantly less likely than teens to undertake a number of tasks in order to stay safe online. These include </w:t>
      </w:r>
      <w:r w:rsidR="008B1FC8">
        <w:rPr>
          <w:rFonts w:ascii="Arial" w:hAnsi="Arial" w:cs="Arial"/>
        </w:rPr>
        <w:t xml:space="preserve">blocking people (28% vs 64% of teenagers) </w:t>
      </w:r>
      <w:r w:rsidR="00DC5E99">
        <w:rPr>
          <w:rFonts w:ascii="Arial" w:hAnsi="Arial" w:cs="Arial"/>
        </w:rPr>
        <w:t>as well as</w:t>
      </w:r>
      <w:r w:rsidR="008B1FC8">
        <w:rPr>
          <w:rFonts w:ascii="Arial" w:hAnsi="Arial" w:cs="Arial"/>
        </w:rPr>
        <w:t xml:space="preserve"> </w:t>
      </w:r>
      <w:proofErr w:type="spellStart"/>
      <w:r w:rsidR="008B1FC8">
        <w:rPr>
          <w:rFonts w:ascii="Arial" w:hAnsi="Arial" w:cs="Arial"/>
        </w:rPr>
        <w:t>untagging</w:t>
      </w:r>
      <w:proofErr w:type="spellEnd"/>
      <w:r w:rsidR="008B1FC8">
        <w:rPr>
          <w:rFonts w:ascii="Arial" w:hAnsi="Arial" w:cs="Arial"/>
        </w:rPr>
        <w:t xml:space="preserve"> </w:t>
      </w:r>
      <w:r w:rsidR="007D6102">
        <w:rPr>
          <w:rFonts w:ascii="Arial" w:hAnsi="Arial" w:cs="Arial"/>
        </w:rPr>
        <w:t>themselves</w:t>
      </w:r>
      <w:r w:rsidR="008B1FC8">
        <w:rPr>
          <w:rFonts w:ascii="Arial" w:hAnsi="Arial" w:cs="Arial"/>
        </w:rPr>
        <w:t xml:space="preserve"> from photos shared by others (9% vs 24%).</w:t>
      </w:r>
      <w:r w:rsidR="00DC5E99">
        <w:rPr>
          <w:rFonts w:ascii="Arial" w:hAnsi="Arial" w:cs="Arial"/>
        </w:rPr>
        <w:t xml:space="preserve"> </w:t>
      </w:r>
      <w:r w:rsidR="00EB69FF">
        <w:rPr>
          <w:rFonts w:ascii="Arial" w:hAnsi="Arial" w:cs="Arial"/>
        </w:rPr>
        <w:t xml:space="preserve">Reflecting previous findings around privacy management </w:t>
      </w:r>
      <w:r w:rsidR="007D6102">
        <w:rPr>
          <w:rFonts w:ascii="Arial" w:hAnsi="Arial" w:cs="Arial"/>
        </w:rPr>
        <w:t xml:space="preserve">on </w:t>
      </w:r>
      <w:r w:rsidR="00EB69FF">
        <w:rPr>
          <w:rFonts w:ascii="Arial" w:hAnsi="Arial" w:cs="Arial"/>
        </w:rPr>
        <w:t xml:space="preserve">social media sites, </w:t>
      </w:r>
      <w:r w:rsidR="007D6102">
        <w:rPr>
          <w:rFonts w:ascii="Arial" w:hAnsi="Arial" w:cs="Arial"/>
        </w:rPr>
        <w:t xml:space="preserve">there were also </w:t>
      </w:r>
      <w:r w:rsidR="00EB69FF">
        <w:rPr>
          <w:rFonts w:ascii="Arial" w:hAnsi="Arial" w:cs="Arial"/>
        </w:rPr>
        <w:t>d</w:t>
      </w:r>
      <w:r w:rsidR="00A539B0">
        <w:rPr>
          <w:rFonts w:ascii="Arial" w:hAnsi="Arial" w:cs="Arial"/>
        </w:rPr>
        <w:t xml:space="preserve">ifferences between boys and girls. Figure </w:t>
      </w:r>
      <w:r w:rsidR="00010030">
        <w:rPr>
          <w:rFonts w:ascii="Arial" w:hAnsi="Arial" w:cs="Arial"/>
        </w:rPr>
        <w:t>2</w:t>
      </w:r>
      <w:r w:rsidR="00A539B0">
        <w:rPr>
          <w:rFonts w:ascii="Arial" w:hAnsi="Arial" w:cs="Arial"/>
        </w:rPr>
        <w:t xml:space="preserve"> </w:t>
      </w:r>
      <w:r w:rsidR="002F281E">
        <w:rPr>
          <w:rFonts w:ascii="Arial" w:hAnsi="Arial" w:cs="Arial"/>
        </w:rPr>
        <w:t>shows</w:t>
      </w:r>
      <w:r w:rsidR="00A539B0">
        <w:rPr>
          <w:rFonts w:ascii="Arial" w:hAnsi="Arial" w:cs="Arial"/>
        </w:rPr>
        <w:t xml:space="preserve"> that girls</w:t>
      </w:r>
      <w:r w:rsidR="002F281E">
        <w:rPr>
          <w:rFonts w:ascii="Arial" w:hAnsi="Arial" w:cs="Arial"/>
        </w:rPr>
        <w:t xml:space="preserve"> are significantly more </w:t>
      </w:r>
      <w:r w:rsidR="00A539B0">
        <w:rPr>
          <w:rFonts w:ascii="Arial" w:hAnsi="Arial" w:cs="Arial"/>
        </w:rPr>
        <w:t>vigilant than boys in manag</w:t>
      </w:r>
      <w:r w:rsidR="007D6102">
        <w:rPr>
          <w:rFonts w:ascii="Arial" w:hAnsi="Arial" w:cs="Arial"/>
        </w:rPr>
        <w:t>ing</w:t>
      </w:r>
      <w:r w:rsidR="00A539B0">
        <w:rPr>
          <w:rFonts w:ascii="Arial" w:hAnsi="Arial" w:cs="Arial"/>
        </w:rPr>
        <w:t xml:space="preserve"> their online presence</w:t>
      </w:r>
      <w:r w:rsidR="002F281E">
        <w:rPr>
          <w:rFonts w:ascii="Arial" w:hAnsi="Arial" w:cs="Arial"/>
        </w:rPr>
        <w:t>.</w:t>
      </w:r>
    </w:p>
    <w:p w14:paraId="71054D72" w14:textId="77777777" w:rsidR="00404BE6" w:rsidRDefault="00404BE6" w:rsidP="00BC369D">
      <w:pPr>
        <w:tabs>
          <w:tab w:val="left" w:pos="6470"/>
        </w:tabs>
        <w:rPr>
          <w:rFonts w:ascii="Arial" w:hAnsi="Arial" w:cs="Arial"/>
        </w:rPr>
      </w:pPr>
    </w:p>
    <w:p w14:paraId="46A918C4" w14:textId="38EB25F1" w:rsidR="00227B38" w:rsidRDefault="002F281E" w:rsidP="00BC369D">
      <w:pPr>
        <w:tabs>
          <w:tab w:val="left" w:pos="6470"/>
        </w:tabs>
        <w:rPr>
          <w:rFonts w:ascii="Arial" w:hAnsi="Arial" w:cs="Arial"/>
        </w:rPr>
      </w:pPr>
      <w:r>
        <w:rPr>
          <w:rFonts w:ascii="Arial" w:hAnsi="Arial" w:cs="Arial"/>
        </w:rPr>
        <w:t xml:space="preserve">Figure </w:t>
      </w:r>
      <w:r w:rsidR="005C77CF">
        <w:rPr>
          <w:rFonts w:ascii="Arial" w:hAnsi="Arial" w:cs="Arial"/>
        </w:rPr>
        <w:t>2</w:t>
      </w:r>
      <w:r>
        <w:rPr>
          <w:rFonts w:ascii="Arial" w:hAnsi="Arial" w:cs="Arial"/>
        </w:rPr>
        <w:t xml:space="preserve">. </w:t>
      </w:r>
      <w:r w:rsidR="00E03036">
        <w:rPr>
          <w:rFonts w:ascii="Arial" w:hAnsi="Arial" w:cs="Arial"/>
        </w:rPr>
        <w:t>S</w:t>
      </w:r>
      <w:r w:rsidR="00AB534B">
        <w:rPr>
          <w:rFonts w:ascii="Arial" w:hAnsi="Arial" w:cs="Arial"/>
        </w:rPr>
        <w:t>ocial media management</w:t>
      </w:r>
      <w:r w:rsidR="005C77CF">
        <w:rPr>
          <w:rFonts w:ascii="Arial" w:hAnsi="Arial" w:cs="Arial"/>
        </w:rPr>
        <w:t xml:space="preserve"> by gender</w:t>
      </w:r>
    </w:p>
    <w:p w14:paraId="40DD1595" w14:textId="59EC60BB" w:rsidR="005501DF" w:rsidRDefault="006432D4" w:rsidP="00A055BE">
      <w:pPr>
        <w:tabs>
          <w:tab w:val="left" w:pos="6470"/>
        </w:tabs>
        <w:rPr>
          <w:rFonts w:ascii="Arial" w:hAnsi="Arial" w:cs="Arial"/>
        </w:rPr>
      </w:pPr>
      <w:r>
        <w:rPr>
          <w:noProof/>
          <w:lang w:val="en-AU" w:eastAsia="en-AU"/>
        </w:rPr>
        <w:drawing>
          <wp:inline distT="0" distB="0" distL="0" distR="0" wp14:anchorId="53A5C890" wp14:editId="32E8020C">
            <wp:extent cx="6464300" cy="4197350"/>
            <wp:effectExtent l="0" t="0" r="12700" b="1270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5501DF">
        <w:rPr>
          <w:rFonts w:ascii="Arial" w:hAnsi="Arial" w:cs="Arial"/>
        </w:rPr>
        <w:t xml:space="preserve"> </w:t>
      </w:r>
    </w:p>
    <w:p w14:paraId="7C5987B2" w14:textId="1C74F9FD" w:rsidR="00662074" w:rsidRPr="00881EE9" w:rsidRDefault="00881EE9" w:rsidP="00BC369D">
      <w:pPr>
        <w:tabs>
          <w:tab w:val="left" w:pos="6470"/>
        </w:tabs>
        <w:rPr>
          <w:rFonts w:ascii="Arial" w:hAnsi="Arial" w:cs="Arial"/>
          <w:sz w:val="16"/>
          <w:szCs w:val="16"/>
        </w:rPr>
      </w:pPr>
      <w:r w:rsidRPr="00881EE9">
        <w:rPr>
          <w:rFonts w:ascii="Arial" w:hAnsi="Arial" w:cs="Arial"/>
          <w:sz w:val="16"/>
          <w:szCs w:val="16"/>
        </w:rPr>
        <w:t>Base=Young people using social media.</w:t>
      </w:r>
    </w:p>
    <w:p w14:paraId="246A48BB" w14:textId="77777777" w:rsidR="00881EE9" w:rsidRDefault="00881EE9" w:rsidP="00BC369D">
      <w:pPr>
        <w:tabs>
          <w:tab w:val="left" w:pos="6470"/>
        </w:tabs>
        <w:rPr>
          <w:rFonts w:ascii="Arial" w:hAnsi="Arial" w:cs="Arial"/>
        </w:rPr>
      </w:pPr>
    </w:p>
    <w:p w14:paraId="0B4DF720" w14:textId="4106549E" w:rsidR="00FC0787" w:rsidRDefault="00E410F3" w:rsidP="00BC369D">
      <w:pPr>
        <w:tabs>
          <w:tab w:val="left" w:pos="6470"/>
        </w:tabs>
        <w:rPr>
          <w:rFonts w:ascii="Arial" w:hAnsi="Arial" w:cs="Arial"/>
        </w:rPr>
      </w:pPr>
      <w:r>
        <w:rPr>
          <w:rFonts w:ascii="Arial" w:hAnsi="Arial" w:cs="Arial"/>
        </w:rPr>
        <w:t xml:space="preserve">Young people in special needs groups such as those with a disability and those from </w:t>
      </w:r>
      <w:r w:rsidR="00CF6E21">
        <w:rPr>
          <w:rFonts w:ascii="Arial" w:hAnsi="Arial" w:cs="Arial"/>
        </w:rPr>
        <w:t>Culturally</w:t>
      </w:r>
      <w:r w:rsidR="00275060">
        <w:rPr>
          <w:rFonts w:ascii="Arial" w:hAnsi="Arial" w:cs="Arial"/>
        </w:rPr>
        <w:t xml:space="preserve"> and Linguistically Diverse (</w:t>
      </w:r>
      <w:r>
        <w:rPr>
          <w:rFonts w:ascii="Arial" w:hAnsi="Arial" w:cs="Arial"/>
        </w:rPr>
        <w:t>CALD</w:t>
      </w:r>
      <w:r w:rsidR="00275060">
        <w:rPr>
          <w:rFonts w:ascii="Arial" w:hAnsi="Arial" w:cs="Arial"/>
        </w:rPr>
        <w:t>)</w:t>
      </w:r>
      <w:r>
        <w:rPr>
          <w:rFonts w:ascii="Arial" w:hAnsi="Arial" w:cs="Arial"/>
        </w:rPr>
        <w:t xml:space="preserve"> background</w:t>
      </w:r>
      <w:r w:rsidR="00275060">
        <w:rPr>
          <w:rFonts w:ascii="Arial" w:hAnsi="Arial" w:cs="Arial"/>
        </w:rPr>
        <w:t>s</w:t>
      </w:r>
      <w:r>
        <w:rPr>
          <w:rFonts w:ascii="Arial" w:hAnsi="Arial" w:cs="Arial"/>
        </w:rPr>
        <w:t xml:space="preserve"> </w:t>
      </w:r>
      <w:r w:rsidR="00045C6E">
        <w:rPr>
          <w:rFonts w:ascii="Arial" w:hAnsi="Arial" w:cs="Arial"/>
        </w:rPr>
        <w:t>are</w:t>
      </w:r>
      <w:r w:rsidDel="00FD7997">
        <w:rPr>
          <w:rFonts w:ascii="Arial" w:hAnsi="Arial" w:cs="Arial"/>
        </w:rPr>
        <w:t xml:space="preserve"> </w:t>
      </w:r>
      <w:r>
        <w:rPr>
          <w:rFonts w:ascii="Arial" w:hAnsi="Arial" w:cs="Arial"/>
        </w:rPr>
        <w:t>more active in their management of social media than the general population</w:t>
      </w:r>
      <w:r w:rsidR="006B4DF1">
        <w:rPr>
          <w:rFonts w:ascii="Arial" w:hAnsi="Arial" w:cs="Arial"/>
        </w:rPr>
        <w:t xml:space="preserve"> of young people</w:t>
      </w:r>
      <w:r>
        <w:rPr>
          <w:rFonts w:ascii="Arial" w:hAnsi="Arial" w:cs="Arial"/>
        </w:rPr>
        <w:t>.</w:t>
      </w:r>
      <w:r w:rsidR="00F9210B">
        <w:rPr>
          <w:rFonts w:ascii="Arial" w:hAnsi="Arial" w:cs="Arial"/>
        </w:rPr>
        <w:t xml:space="preserve"> Around 72% of people identifying in both of these groups had </w:t>
      </w:r>
      <w:r w:rsidR="00A055BE">
        <w:rPr>
          <w:rFonts w:ascii="Arial" w:hAnsi="Arial" w:cs="Arial"/>
        </w:rPr>
        <w:t xml:space="preserve">actively managed their social media presence </w:t>
      </w:r>
      <w:r w:rsidR="00F9210B">
        <w:rPr>
          <w:rFonts w:ascii="Arial" w:hAnsi="Arial" w:cs="Arial"/>
        </w:rPr>
        <w:t xml:space="preserve">compared to around 67% </w:t>
      </w:r>
      <w:r w:rsidR="00A055BE">
        <w:rPr>
          <w:rFonts w:ascii="Arial" w:hAnsi="Arial" w:cs="Arial"/>
        </w:rPr>
        <w:t>for</w:t>
      </w:r>
      <w:r w:rsidR="00F9210B">
        <w:rPr>
          <w:rFonts w:ascii="Arial" w:hAnsi="Arial" w:cs="Arial"/>
        </w:rPr>
        <w:t xml:space="preserve"> </w:t>
      </w:r>
      <w:r w:rsidR="00240754">
        <w:rPr>
          <w:rFonts w:ascii="Arial" w:hAnsi="Arial" w:cs="Arial"/>
        </w:rPr>
        <w:t>other social media users</w:t>
      </w:r>
      <w:r w:rsidR="00F9210B">
        <w:rPr>
          <w:rFonts w:ascii="Arial" w:hAnsi="Arial" w:cs="Arial"/>
        </w:rPr>
        <w:t xml:space="preserve">. </w:t>
      </w:r>
    </w:p>
    <w:p w14:paraId="490E35AE" w14:textId="77777777" w:rsidR="00FC0787" w:rsidRPr="00FC0787" w:rsidRDefault="00FC0787" w:rsidP="00811293">
      <w:pPr>
        <w:pStyle w:val="Heading1"/>
      </w:pPr>
      <w:bookmarkStart w:id="56" w:name="_Toc511997190"/>
      <w:bookmarkStart w:id="57" w:name="_Toc512005670"/>
      <w:bookmarkStart w:id="58" w:name="_Toc512249682"/>
      <w:bookmarkStart w:id="59" w:name="_Toc512264562"/>
      <w:bookmarkStart w:id="60" w:name="_Toc512854357"/>
      <w:bookmarkStart w:id="61" w:name="_Toc512948539"/>
      <w:bookmarkStart w:id="62" w:name="_Toc512954139"/>
      <w:r w:rsidRPr="00FC0787">
        <w:t>Contact with strangers</w:t>
      </w:r>
      <w:bookmarkEnd w:id="56"/>
      <w:bookmarkEnd w:id="57"/>
      <w:bookmarkEnd w:id="58"/>
      <w:bookmarkEnd w:id="59"/>
      <w:bookmarkEnd w:id="60"/>
      <w:bookmarkEnd w:id="61"/>
      <w:bookmarkEnd w:id="62"/>
      <w:r w:rsidR="00773589">
        <w:t xml:space="preserve"> </w:t>
      </w:r>
    </w:p>
    <w:p w14:paraId="412E30BF" w14:textId="77777777" w:rsidR="00FC0787" w:rsidRDefault="00FC0787" w:rsidP="00BC369D">
      <w:pPr>
        <w:tabs>
          <w:tab w:val="left" w:pos="6470"/>
        </w:tabs>
        <w:rPr>
          <w:rFonts w:ascii="Arial" w:hAnsi="Arial" w:cs="Arial"/>
        </w:rPr>
      </w:pPr>
    </w:p>
    <w:p w14:paraId="2311C5E3" w14:textId="77777777" w:rsidR="00C16AD6" w:rsidRDefault="000D12CC" w:rsidP="00BC369D">
      <w:pPr>
        <w:tabs>
          <w:tab w:val="left" w:pos="6470"/>
        </w:tabs>
        <w:rPr>
          <w:rFonts w:ascii="Arial" w:hAnsi="Arial" w:cs="Arial"/>
        </w:rPr>
      </w:pPr>
      <w:r>
        <w:rPr>
          <w:rFonts w:ascii="Arial" w:hAnsi="Arial" w:cs="Arial"/>
        </w:rPr>
        <w:t>Young</w:t>
      </w:r>
      <w:r w:rsidR="002A6BD5">
        <w:rPr>
          <w:rFonts w:ascii="Arial" w:hAnsi="Arial" w:cs="Arial"/>
        </w:rPr>
        <w:t xml:space="preserve"> peoples</w:t>
      </w:r>
      <w:r w:rsidR="00773589">
        <w:rPr>
          <w:rFonts w:ascii="Arial" w:hAnsi="Arial" w:cs="Arial"/>
        </w:rPr>
        <w:t>’</w:t>
      </w:r>
      <w:r w:rsidR="002A6BD5">
        <w:rPr>
          <w:rFonts w:ascii="Arial" w:hAnsi="Arial" w:cs="Arial"/>
        </w:rPr>
        <w:t xml:space="preserve"> </w:t>
      </w:r>
      <w:r w:rsidR="00114A91">
        <w:rPr>
          <w:rFonts w:ascii="Arial" w:hAnsi="Arial" w:cs="Arial"/>
        </w:rPr>
        <w:t>online presence</w:t>
      </w:r>
      <w:r w:rsidR="002A6BD5">
        <w:rPr>
          <w:rFonts w:ascii="Arial" w:hAnsi="Arial" w:cs="Arial"/>
        </w:rPr>
        <w:t xml:space="preserve"> and tailored </w:t>
      </w:r>
      <w:r w:rsidR="00773589">
        <w:rPr>
          <w:rFonts w:ascii="Arial" w:hAnsi="Arial" w:cs="Arial"/>
        </w:rPr>
        <w:t>self-representation</w:t>
      </w:r>
      <w:r w:rsidR="002A6BD5">
        <w:rPr>
          <w:rFonts w:ascii="Arial" w:hAnsi="Arial" w:cs="Arial"/>
        </w:rPr>
        <w:t xml:space="preserve"> across multiple social networking sites </w:t>
      </w:r>
      <w:r>
        <w:rPr>
          <w:rFonts w:ascii="Arial" w:hAnsi="Arial" w:cs="Arial"/>
        </w:rPr>
        <w:t>enables them to</w:t>
      </w:r>
      <w:r w:rsidR="002A6BD5">
        <w:rPr>
          <w:rFonts w:ascii="Arial" w:hAnsi="Arial" w:cs="Arial"/>
        </w:rPr>
        <w:t xml:space="preserve"> connect with </w:t>
      </w:r>
      <w:r w:rsidR="00773589">
        <w:rPr>
          <w:rFonts w:ascii="Arial" w:hAnsi="Arial" w:cs="Arial"/>
        </w:rPr>
        <w:t xml:space="preserve">others and broaden </w:t>
      </w:r>
      <w:r>
        <w:rPr>
          <w:rFonts w:ascii="Arial" w:hAnsi="Arial" w:cs="Arial"/>
        </w:rPr>
        <w:t>their social</w:t>
      </w:r>
      <w:r w:rsidR="00DD1998">
        <w:rPr>
          <w:rFonts w:ascii="Arial" w:hAnsi="Arial" w:cs="Arial"/>
        </w:rPr>
        <w:t xml:space="preserve"> circle </w:t>
      </w:r>
      <w:r w:rsidR="00FE35B7">
        <w:rPr>
          <w:rFonts w:ascii="Arial" w:hAnsi="Arial" w:cs="Arial"/>
        </w:rPr>
        <w:t xml:space="preserve">to include </w:t>
      </w:r>
      <w:r w:rsidR="00114A91">
        <w:rPr>
          <w:rFonts w:ascii="Arial" w:hAnsi="Arial" w:cs="Arial"/>
        </w:rPr>
        <w:t xml:space="preserve">online strangers. Despite the fact that most of these interactions are harmless, they are </w:t>
      </w:r>
      <w:r w:rsidR="002D5E32">
        <w:rPr>
          <w:rFonts w:ascii="Arial" w:hAnsi="Arial" w:cs="Arial"/>
        </w:rPr>
        <w:t xml:space="preserve">often </w:t>
      </w:r>
      <w:r w:rsidR="00114A91">
        <w:rPr>
          <w:rFonts w:ascii="Arial" w:hAnsi="Arial" w:cs="Arial"/>
        </w:rPr>
        <w:t>perceived as risky by both th</w:t>
      </w:r>
      <w:r w:rsidR="006533F8">
        <w:rPr>
          <w:rFonts w:ascii="Arial" w:hAnsi="Arial" w:cs="Arial"/>
        </w:rPr>
        <w:t>e public and researchers alike</w:t>
      </w:r>
      <w:sdt>
        <w:sdtPr>
          <w:rPr>
            <w:rFonts w:ascii="Arial" w:hAnsi="Arial" w:cs="Arial"/>
          </w:rPr>
          <w:id w:val="498697661"/>
          <w:citation/>
        </w:sdtPr>
        <w:sdtEndPr/>
        <w:sdtContent>
          <w:r w:rsidR="006E6D77">
            <w:rPr>
              <w:rFonts w:ascii="Arial" w:hAnsi="Arial" w:cs="Arial"/>
            </w:rPr>
            <w:fldChar w:fldCharType="begin"/>
          </w:r>
          <w:r w:rsidR="006E6D77">
            <w:rPr>
              <w:rFonts w:ascii="Arial" w:hAnsi="Arial" w:cs="Arial"/>
              <w:lang w:val="en-AU"/>
            </w:rPr>
            <w:instrText xml:space="preserve"> CITATION Cer18 \l 3081 </w:instrText>
          </w:r>
          <w:r w:rsidR="006E6D77">
            <w:rPr>
              <w:rFonts w:ascii="Arial" w:hAnsi="Arial" w:cs="Arial"/>
            </w:rPr>
            <w:fldChar w:fldCharType="separate"/>
          </w:r>
          <w:r w:rsidR="00E53EC2">
            <w:rPr>
              <w:rFonts w:ascii="Arial" w:hAnsi="Arial" w:cs="Arial"/>
              <w:noProof/>
              <w:lang w:val="en-AU"/>
            </w:rPr>
            <w:t xml:space="preserve"> </w:t>
          </w:r>
          <w:r w:rsidR="00E53EC2" w:rsidRPr="00E53EC2">
            <w:rPr>
              <w:rFonts w:ascii="Arial" w:hAnsi="Arial" w:cs="Arial"/>
              <w:noProof/>
              <w:lang w:val="en-AU"/>
            </w:rPr>
            <w:t>(Cernikova, Dedkova, &amp; Smahel, 2018)</w:t>
          </w:r>
          <w:r w:rsidR="006E6D77">
            <w:rPr>
              <w:rFonts w:ascii="Arial" w:hAnsi="Arial" w:cs="Arial"/>
            </w:rPr>
            <w:fldChar w:fldCharType="end"/>
          </w:r>
        </w:sdtContent>
      </w:sdt>
      <w:r w:rsidR="00114A91">
        <w:rPr>
          <w:rFonts w:ascii="Arial" w:hAnsi="Arial" w:cs="Arial"/>
        </w:rPr>
        <w:t xml:space="preserve">. </w:t>
      </w:r>
      <w:r w:rsidR="006E6D77">
        <w:rPr>
          <w:rFonts w:ascii="Arial" w:hAnsi="Arial" w:cs="Arial"/>
        </w:rPr>
        <w:t xml:space="preserve">An overly dominant focus on risky interactions, such as unwelcomed and potentially abusive adult contact overlooks the many other possible ways that </w:t>
      </w:r>
      <w:r w:rsidR="00FD7997">
        <w:rPr>
          <w:rFonts w:ascii="Arial" w:hAnsi="Arial" w:cs="Arial"/>
        </w:rPr>
        <w:t xml:space="preserve">young people </w:t>
      </w:r>
      <w:r w:rsidR="006E6D77">
        <w:rPr>
          <w:rFonts w:ascii="Arial" w:hAnsi="Arial" w:cs="Arial"/>
        </w:rPr>
        <w:t xml:space="preserve">can meet a stranger online. There are a number of </w:t>
      </w:r>
      <w:r w:rsidR="00F559AF">
        <w:rPr>
          <w:rFonts w:ascii="Arial" w:hAnsi="Arial" w:cs="Arial"/>
        </w:rPr>
        <w:t xml:space="preserve">services </w:t>
      </w:r>
      <w:r w:rsidR="006E6D77">
        <w:rPr>
          <w:rFonts w:ascii="Arial" w:hAnsi="Arial" w:cs="Arial"/>
        </w:rPr>
        <w:t xml:space="preserve">that </w:t>
      </w:r>
      <w:r w:rsidR="00FD7997">
        <w:rPr>
          <w:rFonts w:ascii="Arial" w:hAnsi="Arial" w:cs="Arial"/>
        </w:rPr>
        <w:t xml:space="preserve">young people use </w:t>
      </w:r>
      <w:r w:rsidR="006E6D77">
        <w:rPr>
          <w:rFonts w:ascii="Arial" w:hAnsi="Arial" w:cs="Arial"/>
        </w:rPr>
        <w:t xml:space="preserve">regularly where they get in touch with unknown people. These include social </w:t>
      </w:r>
      <w:r w:rsidR="006E6D77">
        <w:rPr>
          <w:rFonts w:ascii="Arial" w:hAnsi="Arial" w:cs="Arial"/>
        </w:rPr>
        <w:lastRenderedPageBreak/>
        <w:t>networking sites, onl</w:t>
      </w:r>
      <w:r w:rsidR="006533F8">
        <w:rPr>
          <w:rFonts w:ascii="Arial" w:hAnsi="Arial" w:cs="Arial"/>
        </w:rPr>
        <w:t xml:space="preserve">ine games, video sharing sites as well as blogging and discussion sites </w:t>
      </w:r>
      <w:r w:rsidR="006E6D77" w:rsidRPr="006E6D77">
        <w:rPr>
          <w:rFonts w:ascii="Arial" w:hAnsi="Arial" w:cs="Arial"/>
        </w:rPr>
        <w:t>(</w:t>
      </w:r>
      <w:proofErr w:type="spellStart"/>
      <w:r w:rsidR="006E6D77" w:rsidRPr="006E6D77">
        <w:rPr>
          <w:rFonts w:ascii="Arial" w:hAnsi="Arial" w:cs="Arial"/>
        </w:rPr>
        <w:t>Cernikova</w:t>
      </w:r>
      <w:proofErr w:type="spellEnd"/>
      <w:r w:rsidR="006E6D77" w:rsidRPr="006E6D77">
        <w:rPr>
          <w:rFonts w:ascii="Arial" w:hAnsi="Arial" w:cs="Arial"/>
        </w:rPr>
        <w:t xml:space="preserve"> </w:t>
      </w:r>
      <w:r w:rsidR="0001750C">
        <w:rPr>
          <w:rFonts w:ascii="Arial" w:hAnsi="Arial" w:cs="Arial"/>
        </w:rPr>
        <w:t>et al.,</w:t>
      </w:r>
      <w:r w:rsidR="006E6D77" w:rsidRPr="006E6D77">
        <w:rPr>
          <w:rFonts w:ascii="Arial" w:hAnsi="Arial" w:cs="Arial"/>
        </w:rPr>
        <w:t xml:space="preserve"> 2018)</w:t>
      </w:r>
      <w:r w:rsidR="006E6D77">
        <w:rPr>
          <w:rFonts w:ascii="Arial" w:hAnsi="Arial" w:cs="Arial"/>
        </w:rPr>
        <w:t xml:space="preserve">. </w:t>
      </w:r>
    </w:p>
    <w:p w14:paraId="134E0058" w14:textId="77777777" w:rsidR="00C16AD6" w:rsidRDefault="00C16AD6" w:rsidP="00BC369D">
      <w:pPr>
        <w:tabs>
          <w:tab w:val="left" w:pos="6470"/>
        </w:tabs>
        <w:rPr>
          <w:rFonts w:ascii="Arial" w:hAnsi="Arial" w:cs="Arial"/>
        </w:rPr>
      </w:pPr>
    </w:p>
    <w:p w14:paraId="24E07202" w14:textId="77777777" w:rsidR="00404BE6" w:rsidRDefault="00313FE2" w:rsidP="00BC369D">
      <w:pPr>
        <w:tabs>
          <w:tab w:val="left" w:pos="6470"/>
        </w:tabs>
        <w:rPr>
          <w:rFonts w:ascii="Arial" w:hAnsi="Arial" w:cs="Arial"/>
        </w:rPr>
      </w:pPr>
      <w:r>
        <w:rPr>
          <w:rFonts w:ascii="Arial" w:hAnsi="Arial" w:cs="Arial"/>
        </w:rPr>
        <w:t>Reflecting this commonality, our survey findings</w:t>
      </w:r>
      <w:r w:rsidR="001F7885">
        <w:rPr>
          <w:rFonts w:ascii="Arial" w:hAnsi="Arial" w:cs="Arial"/>
        </w:rPr>
        <w:t xml:space="preserve"> show that a</w:t>
      </w:r>
      <w:r>
        <w:rPr>
          <w:rFonts w:ascii="Arial" w:hAnsi="Arial" w:cs="Arial"/>
        </w:rPr>
        <w:t xml:space="preserve">round 38% of </w:t>
      </w:r>
      <w:r w:rsidR="00F559AF">
        <w:rPr>
          <w:rFonts w:ascii="Arial" w:hAnsi="Arial" w:cs="Arial"/>
        </w:rPr>
        <w:t xml:space="preserve">young people in Australia </w:t>
      </w:r>
      <w:r w:rsidR="00E62CA9">
        <w:rPr>
          <w:rFonts w:ascii="Arial" w:hAnsi="Arial" w:cs="Arial"/>
        </w:rPr>
        <w:t xml:space="preserve">aged 8 to 17 had </w:t>
      </w:r>
      <w:r w:rsidR="001F7885">
        <w:rPr>
          <w:rFonts w:ascii="Arial" w:hAnsi="Arial" w:cs="Arial"/>
        </w:rPr>
        <w:t xml:space="preserve">used the internet to talk or chat to someone that they did not previously </w:t>
      </w:r>
      <w:proofErr w:type="spellStart"/>
      <w:r w:rsidR="001F7885">
        <w:rPr>
          <w:rFonts w:ascii="Arial" w:hAnsi="Arial" w:cs="Arial"/>
        </w:rPr>
        <w:t>know</w:t>
      </w:r>
      <w:proofErr w:type="spellEnd"/>
      <w:r w:rsidR="001F7885">
        <w:rPr>
          <w:rFonts w:ascii="Arial" w:hAnsi="Arial" w:cs="Arial"/>
        </w:rPr>
        <w:t xml:space="preserve"> in the 12 months to June 2017</w:t>
      </w:r>
      <w:r w:rsidR="00DF4756">
        <w:rPr>
          <w:rFonts w:ascii="Arial" w:hAnsi="Arial" w:cs="Arial"/>
        </w:rPr>
        <w:t xml:space="preserve">. </w:t>
      </w:r>
      <w:r w:rsidR="00E03036">
        <w:rPr>
          <w:rFonts w:ascii="Arial" w:hAnsi="Arial" w:cs="Arial"/>
        </w:rPr>
        <w:t xml:space="preserve">As </w:t>
      </w:r>
      <w:r w:rsidR="006533F8">
        <w:rPr>
          <w:rFonts w:ascii="Arial" w:hAnsi="Arial" w:cs="Arial"/>
        </w:rPr>
        <w:t>F</w:t>
      </w:r>
      <w:r w:rsidR="00E03036">
        <w:rPr>
          <w:rFonts w:ascii="Arial" w:hAnsi="Arial" w:cs="Arial"/>
        </w:rPr>
        <w:t xml:space="preserve">igure </w:t>
      </w:r>
      <w:r w:rsidR="00C53A84">
        <w:rPr>
          <w:rFonts w:ascii="Arial" w:hAnsi="Arial" w:cs="Arial"/>
        </w:rPr>
        <w:t>3</w:t>
      </w:r>
      <w:r w:rsidR="00E03036">
        <w:rPr>
          <w:rFonts w:ascii="Arial" w:hAnsi="Arial" w:cs="Arial"/>
        </w:rPr>
        <w:t xml:space="preserve"> shows, boys </w:t>
      </w:r>
      <w:r w:rsidR="00DF4756">
        <w:rPr>
          <w:rFonts w:ascii="Arial" w:hAnsi="Arial" w:cs="Arial"/>
        </w:rPr>
        <w:t xml:space="preserve">were significantly more likely </w:t>
      </w:r>
      <w:r w:rsidR="00B10BD5">
        <w:rPr>
          <w:rFonts w:ascii="Arial" w:hAnsi="Arial" w:cs="Arial"/>
        </w:rPr>
        <w:t xml:space="preserve">to </w:t>
      </w:r>
      <w:r w:rsidR="00E03036">
        <w:rPr>
          <w:rFonts w:ascii="Arial" w:hAnsi="Arial" w:cs="Arial"/>
        </w:rPr>
        <w:t xml:space="preserve">engage in this type of </w:t>
      </w:r>
      <w:proofErr w:type="spellStart"/>
      <w:r w:rsidR="00E03036">
        <w:rPr>
          <w:rFonts w:ascii="Arial" w:hAnsi="Arial" w:cs="Arial"/>
        </w:rPr>
        <w:t>behaviour</w:t>
      </w:r>
      <w:proofErr w:type="spellEnd"/>
      <w:r w:rsidR="00E03036">
        <w:rPr>
          <w:rFonts w:ascii="Arial" w:hAnsi="Arial" w:cs="Arial"/>
        </w:rPr>
        <w:t xml:space="preserve"> than girls.</w:t>
      </w:r>
    </w:p>
    <w:p w14:paraId="753B2D73" w14:textId="10DB8876" w:rsidR="00E21983" w:rsidRDefault="00E21983" w:rsidP="00BC369D">
      <w:pPr>
        <w:tabs>
          <w:tab w:val="left" w:pos="6470"/>
        </w:tabs>
        <w:rPr>
          <w:rFonts w:ascii="Arial" w:hAnsi="Arial" w:cs="Arial"/>
        </w:rPr>
      </w:pPr>
    </w:p>
    <w:p w14:paraId="37809128" w14:textId="2E68B15C" w:rsidR="00E03036" w:rsidRDefault="00E03036" w:rsidP="00BC369D">
      <w:pPr>
        <w:tabs>
          <w:tab w:val="left" w:pos="6470"/>
        </w:tabs>
        <w:rPr>
          <w:rFonts w:ascii="Arial" w:hAnsi="Arial" w:cs="Arial"/>
        </w:rPr>
      </w:pPr>
      <w:r>
        <w:rPr>
          <w:rFonts w:ascii="Arial" w:hAnsi="Arial" w:cs="Arial"/>
        </w:rPr>
        <w:t xml:space="preserve">Figure </w:t>
      </w:r>
      <w:r w:rsidR="00C53A84">
        <w:rPr>
          <w:rFonts w:ascii="Arial" w:hAnsi="Arial" w:cs="Arial"/>
        </w:rPr>
        <w:t>3</w:t>
      </w:r>
      <w:r>
        <w:rPr>
          <w:rFonts w:ascii="Arial" w:hAnsi="Arial" w:cs="Arial"/>
        </w:rPr>
        <w:t>: Talking to strangers online</w:t>
      </w:r>
      <w:r w:rsidR="00C53A84">
        <w:rPr>
          <w:rFonts w:ascii="Arial" w:hAnsi="Arial" w:cs="Arial"/>
        </w:rPr>
        <w:t xml:space="preserve"> by gender</w:t>
      </w:r>
    </w:p>
    <w:p w14:paraId="67258BAB" w14:textId="7D240C9B" w:rsidR="00DF4756" w:rsidRDefault="00DF4756" w:rsidP="00BC369D">
      <w:pPr>
        <w:tabs>
          <w:tab w:val="left" w:pos="6470"/>
        </w:tabs>
        <w:rPr>
          <w:rFonts w:ascii="Arial" w:hAnsi="Arial" w:cs="Arial"/>
        </w:rPr>
      </w:pPr>
      <w:r>
        <w:rPr>
          <w:noProof/>
          <w:lang w:val="en-AU" w:eastAsia="en-AU"/>
        </w:rPr>
        <w:drawing>
          <wp:inline distT="0" distB="0" distL="0" distR="0" wp14:anchorId="5FFC4255" wp14:editId="1E3D0DF2">
            <wp:extent cx="6052820" cy="2131453"/>
            <wp:effectExtent l="0" t="0" r="5080" b="254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D036C94" w14:textId="77777777" w:rsidR="00662074" w:rsidRDefault="00662074">
      <w:pPr>
        <w:rPr>
          <w:rFonts w:ascii="Arial" w:hAnsi="Arial" w:cs="Arial"/>
        </w:rPr>
      </w:pPr>
    </w:p>
    <w:p w14:paraId="266C1D14" w14:textId="57D7FB33" w:rsidR="00DF4756" w:rsidRDefault="002A74AD">
      <w:pPr>
        <w:rPr>
          <w:rFonts w:ascii="Arial" w:hAnsi="Arial" w:cs="Arial"/>
        </w:rPr>
      </w:pPr>
      <w:r>
        <w:rPr>
          <w:rFonts w:ascii="Arial" w:hAnsi="Arial" w:cs="Arial"/>
        </w:rPr>
        <w:t xml:space="preserve">This </w:t>
      </w:r>
      <w:r w:rsidR="009339BD">
        <w:rPr>
          <w:rFonts w:ascii="Arial" w:hAnsi="Arial" w:cs="Arial"/>
        </w:rPr>
        <w:t>aspect of young peoples’ online presence</w:t>
      </w:r>
      <w:r>
        <w:rPr>
          <w:rFonts w:ascii="Arial" w:hAnsi="Arial" w:cs="Arial"/>
        </w:rPr>
        <w:t xml:space="preserve"> was </w:t>
      </w:r>
      <w:r w:rsidR="005119B4">
        <w:rPr>
          <w:rFonts w:ascii="Arial" w:hAnsi="Arial" w:cs="Arial"/>
        </w:rPr>
        <w:t xml:space="preserve">significantly </w:t>
      </w:r>
      <w:r>
        <w:rPr>
          <w:rFonts w:ascii="Arial" w:hAnsi="Arial" w:cs="Arial"/>
        </w:rPr>
        <w:t>more common i</w:t>
      </w:r>
      <w:r w:rsidR="005119B4">
        <w:rPr>
          <w:rFonts w:ascii="Arial" w:hAnsi="Arial" w:cs="Arial"/>
        </w:rPr>
        <w:t>n older respondents</w:t>
      </w:r>
      <w:r w:rsidR="00FD7997">
        <w:rPr>
          <w:rFonts w:ascii="Arial" w:hAnsi="Arial" w:cs="Arial"/>
        </w:rPr>
        <w:t>—</w:t>
      </w:r>
      <w:r w:rsidR="005119B4">
        <w:rPr>
          <w:rFonts w:ascii="Arial" w:hAnsi="Arial" w:cs="Arial"/>
        </w:rPr>
        <w:t>with teens</w:t>
      </w:r>
      <w:r w:rsidR="009339BD">
        <w:rPr>
          <w:rFonts w:ascii="Arial" w:hAnsi="Arial" w:cs="Arial"/>
        </w:rPr>
        <w:t xml:space="preserve"> almost</w:t>
      </w:r>
      <w:r w:rsidR="005119B4">
        <w:rPr>
          <w:rFonts w:ascii="Arial" w:hAnsi="Arial" w:cs="Arial"/>
        </w:rPr>
        <w:t xml:space="preserve"> twice as </w:t>
      </w:r>
      <w:r w:rsidR="00E21983">
        <w:rPr>
          <w:rFonts w:ascii="Arial" w:hAnsi="Arial" w:cs="Arial"/>
        </w:rPr>
        <w:t>likely</w:t>
      </w:r>
      <w:r w:rsidR="005119B4">
        <w:rPr>
          <w:rFonts w:ascii="Arial" w:hAnsi="Arial" w:cs="Arial"/>
        </w:rPr>
        <w:t xml:space="preserve"> as kids to talk to a stranger online. As </w:t>
      </w:r>
      <w:r w:rsidR="006533F8">
        <w:rPr>
          <w:rFonts w:ascii="Arial" w:hAnsi="Arial" w:cs="Arial"/>
        </w:rPr>
        <w:t>F</w:t>
      </w:r>
      <w:r w:rsidR="005119B4">
        <w:rPr>
          <w:rFonts w:ascii="Arial" w:hAnsi="Arial" w:cs="Arial"/>
        </w:rPr>
        <w:t xml:space="preserve">igure </w:t>
      </w:r>
      <w:r w:rsidR="000B3157">
        <w:rPr>
          <w:rFonts w:ascii="Arial" w:hAnsi="Arial" w:cs="Arial"/>
        </w:rPr>
        <w:t>4</w:t>
      </w:r>
      <w:r w:rsidR="005119B4">
        <w:rPr>
          <w:rFonts w:ascii="Arial" w:hAnsi="Arial" w:cs="Arial"/>
        </w:rPr>
        <w:t xml:space="preserve"> shows</w:t>
      </w:r>
      <w:r w:rsidR="006F65CB">
        <w:rPr>
          <w:rFonts w:ascii="Arial" w:hAnsi="Arial" w:cs="Arial"/>
        </w:rPr>
        <w:t>,</w:t>
      </w:r>
      <w:r w:rsidR="005119B4">
        <w:rPr>
          <w:rFonts w:ascii="Arial" w:hAnsi="Arial" w:cs="Arial"/>
        </w:rPr>
        <w:t xml:space="preserve"> a</w:t>
      </w:r>
      <w:r>
        <w:rPr>
          <w:rFonts w:ascii="Arial" w:hAnsi="Arial" w:cs="Arial"/>
        </w:rPr>
        <w:t xml:space="preserve">round one in two teens </w:t>
      </w:r>
      <w:r w:rsidR="005119B4">
        <w:rPr>
          <w:rFonts w:ascii="Arial" w:hAnsi="Arial" w:cs="Arial"/>
        </w:rPr>
        <w:t>(50%)</w:t>
      </w:r>
      <w:r>
        <w:rPr>
          <w:rFonts w:ascii="Arial" w:hAnsi="Arial" w:cs="Arial"/>
        </w:rPr>
        <w:t xml:space="preserve"> talked to </w:t>
      </w:r>
      <w:r w:rsidR="00417CBE">
        <w:rPr>
          <w:rFonts w:ascii="Arial" w:hAnsi="Arial" w:cs="Arial"/>
        </w:rPr>
        <w:t xml:space="preserve">a </w:t>
      </w:r>
      <w:r>
        <w:rPr>
          <w:rFonts w:ascii="Arial" w:hAnsi="Arial" w:cs="Arial"/>
        </w:rPr>
        <w:t xml:space="preserve">stranger online compared to just over one in four </w:t>
      </w:r>
      <w:r w:rsidR="006533F8">
        <w:rPr>
          <w:rFonts w:ascii="Arial" w:hAnsi="Arial" w:cs="Arial"/>
        </w:rPr>
        <w:t>of</w:t>
      </w:r>
      <w:r>
        <w:rPr>
          <w:rFonts w:ascii="Arial" w:hAnsi="Arial" w:cs="Arial"/>
        </w:rPr>
        <w:t xml:space="preserve"> all kids (27%). </w:t>
      </w:r>
      <w:r w:rsidR="00DF4756">
        <w:rPr>
          <w:rFonts w:ascii="Arial" w:hAnsi="Arial" w:cs="Arial"/>
        </w:rPr>
        <w:t xml:space="preserve"> </w:t>
      </w:r>
    </w:p>
    <w:p w14:paraId="4C18C689" w14:textId="06F7933E" w:rsidR="008009F9" w:rsidRDefault="008009F9">
      <w:pPr>
        <w:rPr>
          <w:rFonts w:ascii="Arial" w:hAnsi="Arial" w:cs="Arial"/>
        </w:rPr>
      </w:pPr>
    </w:p>
    <w:p w14:paraId="65860352" w14:textId="1DA4481D" w:rsidR="005119B4" w:rsidRDefault="005119B4">
      <w:pPr>
        <w:rPr>
          <w:rFonts w:ascii="Arial" w:hAnsi="Arial" w:cs="Arial"/>
        </w:rPr>
      </w:pPr>
      <w:r>
        <w:rPr>
          <w:rFonts w:ascii="Arial" w:hAnsi="Arial" w:cs="Arial"/>
        </w:rPr>
        <w:t xml:space="preserve">Figure </w:t>
      </w:r>
      <w:r w:rsidR="000B3157">
        <w:rPr>
          <w:rFonts w:ascii="Arial" w:hAnsi="Arial" w:cs="Arial"/>
        </w:rPr>
        <w:t>4</w:t>
      </w:r>
      <w:r>
        <w:rPr>
          <w:rFonts w:ascii="Arial" w:hAnsi="Arial" w:cs="Arial"/>
        </w:rPr>
        <w:t xml:space="preserve">: Talking to strangers online </w:t>
      </w:r>
      <w:r w:rsidR="000B3157">
        <w:rPr>
          <w:rFonts w:ascii="Arial" w:hAnsi="Arial" w:cs="Arial"/>
        </w:rPr>
        <w:t>by age</w:t>
      </w:r>
    </w:p>
    <w:p w14:paraId="613A4A23" w14:textId="77777777" w:rsidR="00DF4756" w:rsidRDefault="005119B4" w:rsidP="00EA1FA3">
      <w:pPr>
        <w:rPr>
          <w:rFonts w:ascii="Arial" w:hAnsi="Arial" w:cs="Arial"/>
        </w:rPr>
      </w:pPr>
      <w:r>
        <w:rPr>
          <w:noProof/>
          <w:lang w:val="en-AU" w:eastAsia="en-AU"/>
        </w:rPr>
        <w:drawing>
          <wp:inline distT="0" distB="0" distL="0" distR="0" wp14:anchorId="1C4FFD2B" wp14:editId="37BFA00B">
            <wp:extent cx="6181725" cy="1700011"/>
            <wp:effectExtent l="0" t="0" r="9525" b="14605"/>
            <wp:docPr id="1073741835" name="Chart 10737418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2A85FBC" w14:textId="77777777" w:rsidR="00662074" w:rsidRDefault="00662074" w:rsidP="00EA1FA3">
      <w:pPr>
        <w:rPr>
          <w:rFonts w:ascii="Arial" w:hAnsi="Arial" w:cs="Arial"/>
        </w:rPr>
      </w:pPr>
    </w:p>
    <w:p w14:paraId="7550DE16" w14:textId="717CCDC0" w:rsidR="00283BCD" w:rsidRDefault="00FD7997" w:rsidP="00EA1FA3">
      <w:pPr>
        <w:rPr>
          <w:rFonts w:ascii="Arial" w:hAnsi="Arial" w:cs="Arial"/>
        </w:rPr>
      </w:pPr>
      <w:r>
        <w:rPr>
          <w:rFonts w:ascii="Arial" w:hAnsi="Arial" w:cs="Arial"/>
        </w:rPr>
        <w:t>E</w:t>
      </w:r>
      <w:r w:rsidR="00FE35B7">
        <w:rPr>
          <w:rFonts w:ascii="Arial" w:hAnsi="Arial" w:cs="Arial"/>
        </w:rPr>
        <w:t xml:space="preserve">ngaging in online </w:t>
      </w:r>
      <w:r w:rsidR="0049584E">
        <w:rPr>
          <w:rFonts w:ascii="Arial" w:hAnsi="Arial" w:cs="Arial"/>
        </w:rPr>
        <w:t>conversation</w:t>
      </w:r>
      <w:r w:rsidR="00FE35B7">
        <w:rPr>
          <w:rFonts w:ascii="Arial" w:hAnsi="Arial" w:cs="Arial"/>
        </w:rPr>
        <w:t>s</w:t>
      </w:r>
      <w:r w:rsidR="0049584E">
        <w:rPr>
          <w:rFonts w:ascii="Arial" w:hAnsi="Arial" w:cs="Arial"/>
        </w:rPr>
        <w:t xml:space="preserve"> with strangers </w:t>
      </w:r>
      <w:r w:rsidR="000215F2">
        <w:rPr>
          <w:rFonts w:ascii="Arial" w:hAnsi="Arial" w:cs="Arial"/>
        </w:rPr>
        <w:t>differed</w:t>
      </w:r>
      <w:r w:rsidR="009B7A31">
        <w:rPr>
          <w:rFonts w:ascii="Arial" w:hAnsi="Arial" w:cs="Arial"/>
        </w:rPr>
        <w:t xml:space="preserve"> for </w:t>
      </w:r>
      <w:r w:rsidR="00AA57E9">
        <w:rPr>
          <w:rFonts w:ascii="Arial" w:hAnsi="Arial" w:cs="Arial"/>
        </w:rPr>
        <w:t>young people coming from a CALD background or those with a disability.</w:t>
      </w:r>
      <w:r w:rsidR="009B7A31">
        <w:rPr>
          <w:rFonts w:ascii="Arial" w:hAnsi="Arial" w:cs="Arial"/>
        </w:rPr>
        <w:t xml:space="preserve"> </w:t>
      </w:r>
      <w:r w:rsidR="000215F2">
        <w:rPr>
          <w:rFonts w:ascii="Arial" w:hAnsi="Arial" w:cs="Arial"/>
        </w:rPr>
        <w:t>The survey</w:t>
      </w:r>
      <w:r w:rsidR="000215F2" w:rsidDel="00FD7997">
        <w:rPr>
          <w:rFonts w:ascii="Arial" w:hAnsi="Arial" w:cs="Arial"/>
        </w:rPr>
        <w:t xml:space="preserve"> </w:t>
      </w:r>
      <w:r w:rsidR="000215F2">
        <w:rPr>
          <w:rFonts w:ascii="Arial" w:hAnsi="Arial" w:cs="Arial"/>
        </w:rPr>
        <w:t xml:space="preserve">showed that around 37% of young people who </w:t>
      </w:r>
      <w:r w:rsidR="00FF2084">
        <w:rPr>
          <w:rFonts w:ascii="Arial" w:hAnsi="Arial" w:cs="Arial"/>
        </w:rPr>
        <w:t>were not</w:t>
      </w:r>
      <w:r w:rsidR="000215F2">
        <w:rPr>
          <w:rFonts w:ascii="Arial" w:hAnsi="Arial" w:cs="Arial"/>
        </w:rPr>
        <w:t xml:space="preserve"> from a CALD background or </w:t>
      </w:r>
      <w:r w:rsidR="003126D5">
        <w:rPr>
          <w:rFonts w:ascii="Arial" w:hAnsi="Arial" w:cs="Arial"/>
        </w:rPr>
        <w:t>did not have a</w:t>
      </w:r>
      <w:r w:rsidR="000215F2">
        <w:rPr>
          <w:rFonts w:ascii="Arial" w:hAnsi="Arial" w:cs="Arial"/>
        </w:rPr>
        <w:t xml:space="preserve"> disability had talked to someone they did not know online. In comparison, around half (50%) of </w:t>
      </w:r>
      <w:r w:rsidR="00FF2084">
        <w:rPr>
          <w:rFonts w:ascii="Arial" w:hAnsi="Arial" w:cs="Arial"/>
        </w:rPr>
        <w:t>those with</w:t>
      </w:r>
      <w:r w:rsidR="000215F2">
        <w:rPr>
          <w:rFonts w:ascii="Arial" w:hAnsi="Arial" w:cs="Arial"/>
        </w:rPr>
        <w:t xml:space="preserve"> a disability and </w:t>
      </w:r>
      <w:r w:rsidR="00FF2084">
        <w:rPr>
          <w:rFonts w:ascii="Arial" w:hAnsi="Arial" w:cs="Arial"/>
        </w:rPr>
        <w:t>44% of those from a CALD background reported that they had done so.</w:t>
      </w:r>
    </w:p>
    <w:p w14:paraId="07231886" w14:textId="77777777" w:rsidR="000F26A9" w:rsidRDefault="00B523C3" w:rsidP="00811293">
      <w:pPr>
        <w:pStyle w:val="Heading1"/>
      </w:pPr>
      <w:bookmarkStart w:id="63" w:name="_Toc511997191"/>
      <w:bookmarkStart w:id="64" w:name="_Toc512005671"/>
      <w:bookmarkStart w:id="65" w:name="_Toc512249683"/>
      <w:bookmarkStart w:id="66" w:name="_Toc512264563"/>
      <w:bookmarkStart w:id="67" w:name="_Toc512854358"/>
      <w:bookmarkStart w:id="68" w:name="_Toc512948540"/>
      <w:bookmarkStart w:id="69" w:name="_Toc512954140"/>
      <w:r>
        <w:t>Making friends with people they first met online</w:t>
      </w:r>
      <w:bookmarkEnd w:id="63"/>
      <w:bookmarkEnd w:id="64"/>
      <w:bookmarkEnd w:id="65"/>
      <w:bookmarkEnd w:id="66"/>
      <w:bookmarkEnd w:id="67"/>
      <w:bookmarkEnd w:id="68"/>
      <w:bookmarkEnd w:id="69"/>
    </w:p>
    <w:p w14:paraId="687091B0" w14:textId="77777777" w:rsidR="00B523C3" w:rsidRPr="00B523C3" w:rsidRDefault="00B523C3" w:rsidP="00EA1FA3">
      <w:pPr>
        <w:pStyle w:val="OESCBody"/>
        <w:rPr>
          <w:lang w:val="en-US"/>
        </w:rPr>
      </w:pPr>
    </w:p>
    <w:p w14:paraId="475EC351" w14:textId="3B82E6F9" w:rsidR="00BC093B" w:rsidRDefault="00EA1FA3" w:rsidP="00282290">
      <w:pPr>
        <w:tabs>
          <w:tab w:val="left" w:pos="6470"/>
        </w:tabs>
        <w:rPr>
          <w:rFonts w:ascii="Arial" w:hAnsi="Arial" w:cs="Arial"/>
        </w:rPr>
      </w:pPr>
      <w:r>
        <w:rPr>
          <w:rFonts w:ascii="Arial" w:hAnsi="Arial" w:cs="Arial"/>
        </w:rPr>
        <w:t>With increasing intensity of inte</w:t>
      </w:r>
      <w:r w:rsidR="002D5E32">
        <w:rPr>
          <w:rFonts w:ascii="Arial" w:hAnsi="Arial" w:cs="Arial"/>
        </w:rPr>
        <w:t xml:space="preserve">ractions, young people </w:t>
      </w:r>
      <w:r w:rsidR="00063587">
        <w:rPr>
          <w:rFonts w:ascii="Arial" w:hAnsi="Arial" w:cs="Arial"/>
        </w:rPr>
        <w:t>can</w:t>
      </w:r>
      <w:r w:rsidR="00FD0C2C">
        <w:rPr>
          <w:rFonts w:ascii="Arial" w:hAnsi="Arial" w:cs="Arial"/>
        </w:rPr>
        <w:t xml:space="preserve"> turn</w:t>
      </w:r>
      <w:r w:rsidR="002D5E32">
        <w:rPr>
          <w:rFonts w:ascii="Arial" w:hAnsi="Arial" w:cs="Arial"/>
        </w:rPr>
        <w:t xml:space="preserve"> initial exchanges with online strangers into real world and online friendships</w:t>
      </w:r>
      <w:r w:rsidR="00FD0C2C">
        <w:rPr>
          <w:rFonts w:ascii="Arial" w:hAnsi="Arial" w:cs="Arial"/>
        </w:rPr>
        <w:t xml:space="preserve"> </w:t>
      </w:r>
      <w:r w:rsidR="00FD0C2C" w:rsidRPr="006E6D77">
        <w:rPr>
          <w:rFonts w:ascii="Arial" w:hAnsi="Arial" w:cs="Arial"/>
        </w:rPr>
        <w:t>(</w:t>
      </w:r>
      <w:proofErr w:type="spellStart"/>
      <w:r w:rsidR="00FD0C2C" w:rsidRPr="006E6D77">
        <w:rPr>
          <w:rFonts w:ascii="Arial" w:hAnsi="Arial" w:cs="Arial"/>
        </w:rPr>
        <w:t>Cernikova</w:t>
      </w:r>
      <w:proofErr w:type="spellEnd"/>
      <w:r w:rsidR="00EB0168">
        <w:rPr>
          <w:rFonts w:ascii="Arial" w:hAnsi="Arial" w:cs="Arial"/>
        </w:rPr>
        <w:t xml:space="preserve"> </w:t>
      </w:r>
      <w:r w:rsidR="00732BAC">
        <w:rPr>
          <w:rFonts w:ascii="Arial" w:hAnsi="Arial" w:cs="Arial"/>
        </w:rPr>
        <w:t>et al.,</w:t>
      </w:r>
      <w:r w:rsidR="00FD0C2C" w:rsidRPr="006E6D77">
        <w:rPr>
          <w:rFonts w:ascii="Arial" w:hAnsi="Arial" w:cs="Arial"/>
        </w:rPr>
        <w:t xml:space="preserve"> 2018)</w:t>
      </w:r>
      <w:r w:rsidR="00FD0C2C">
        <w:rPr>
          <w:rFonts w:ascii="Arial" w:hAnsi="Arial" w:cs="Arial"/>
        </w:rPr>
        <w:t xml:space="preserve">. </w:t>
      </w:r>
      <w:r w:rsidR="00BE20BE">
        <w:rPr>
          <w:rFonts w:ascii="Arial" w:hAnsi="Arial" w:cs="Arial"/>
        </w:rPr>
        <w:t xml:space="preserve">Qualitative studies have shown that </w:t>
      </w:r>
      <w:r w:rsidR="00FD7997">
        <w:rPr>
          <w:rFonts w:ascii="Arial" w:hAnsi="Arial" w:cs="Arial"/>
        </w:rPr>
        <w:t xml:space="preserve">as they </w:t>
      </w:r>
      <w:r w:rsidR="00BE20BE">
        <w:rPr>
          <w:rFonts w:ascii="Arial" w:hAnsi="Arial" w:cs="Arial"/>
        </w:rPr>
        <w:t>m</w:t>
      </w:r>
      <w:r w:rsidR="001D36B3">
        <w:rPr>
          <w:rFonts w:ascii="Arial" w:hAnsi="Arial" w:cs="Arial"/>
        </w:rPr>
        <w:t>ov</w:t>
      </w:r>
      <w:r w:rsidR="00FD7997">
        <w:rPr>
          <w:rFonts w:ascii="Arial" w:hAnsi="Arial" w:cs="Arial"/>
        </w:rPr>
        <w:t>e</w:t>
      </w:r>
      <w:r w:rsidR="001D36B3">
        <w:rPr>
          <w:rFonts w:ascii="Arial" w:hAnsi="Arial" w:cs="Arial"/>
        </w:rPr>
        <w:t xml:space="preserve"> from non-verbal interactions</w:t>
      </w:r>
      <w:r w:rsidR="00FD7997">
        <w:rPr>
          <w:rFonts w:ascii="Arial" w:hAnsi="Arial" w:cs="Arial"/>
        </w:rPr>
        <w:t xml:space="preserve"> to</w:t>
      </w:r>
      <w:r w:rsidR="001D36B3">
        <w:rPr>
          <w:rFonts w:ascii="Arial" w:hAnsi="Arial" w:cs="Arial"/>
        </w:rPr>
        <w:t xml:space="preserve"> initial contact, communication and face</w:t>
      </w:r>
      <w:r w:rsidR="00B1267C">
        <w:rPr>
          <w:rFonts w:ascii="Arial" w:hAnsi="Arial" w:cs="Arial"/>
        </w:rPr>
        <w:t>-</w:t>
      </w:r>
      <w:r w:rsidR="001D36B3">
        <w:rPr>
          <w:rFonts w:ascii="Arial" w:hAnsi="Arial" w:cs="Arial"/>
        </w:rPr>
        <w:t>to</w:t>
      </w:r>
      <w:r w:rsidR="00B1267C">
        <w:rPr>
          <w:rFonts w:ascii="Arial" w:hAnsi="Arial" w:cs="Arial"/>
        </w:rPr>
        <w:t>-</w:t>
      </w:r>
      <w:r w:rsidR="001D36B3">
        <w:rPr>
          <w:rFonts w:ascii="Arial" w:hAnsi="Arial" w:cs="Arial"/>
        </w:rPr>
        <w:t>face meetings, young people often evaluate their interactions with online strangers to see if they are going to be problematic</w:t>
      </w:r>
      <w:r w:rsidR="00FD7997">
        <w:rPr>
          <w:rFonts w:ascii="Arial" w:hAnsi="Arial" w:cs="Arial"/>
        </w:rPr>
        <w:t>,</w:t>
      </w:r>
      <w:r w:rsidR="00063587">
        <w:rPr>
          <w:rFonts w:ascii="Arial" w:hAnsi="Arial" w:cs="Arial"/>
        </w:rPr>
        <w:t xml:space="preserve"> and need</w:t>
      </w:r>
      <w:r w:rsidR="00063587" w:rsidDel="00FD7997">
        <w:rPr>
          <w:rFonts w:ascii="Arial" w:hAnsi="Arial" w:cs="Arial"/>
        </w:rPr>
        <w:t xml:space="preserve"> </w:t>
      </w:r>
      <w:r w:rsidR="00FD7997">
        <w:rPr>
          <w:rFonts w:ascii="Arial" w:hAnsi="Arial" w:cs="Arial"/>
        </w:rPr>
        <w:t xml:space="preserve">to </w:t>
      </w:r>
      <w:r w:rsidR="00063587">
        <w:rPr>
          <w:rFonts w:ascii="Arial" w:hAnsi="Arial" w:cs="Arial"/>
        </w:rPr>
        <w:t>be stopped</w:t>
      </w:r>
      <w:r w:rsidR="001D36B3">
        <w:rPr>
          <w:rFonts w:ascii="Arial" w:hAnsi="Arial" w:cs="Arial"/>
        </w:rPr>
        <w:t xml:space="preserve">. </w:t>
      </w:r>
    </w:p>
    <w:p w14:paraId="00DF615E" w14:textId="4DF1CCD7" w:rsidR="008D28AB" w:rsidRDefault="00BE20BE" w:rsidP="00282290">
      <w:pPr>
        <w:tabs>
          <w:tab w:val="left" w:pos="6470"/>
        </w:tabs>
        <w:rPr>
          <w:rFonts w:ascii="Arial" w:hAnsi="Arial" w:cs="Arial"/>
        </w:rPr>
      </w:pPr>
      <w:r>
        <w:rPr>
          <w:rFonts w:ascii="Arial" w:hAnsi="Arial" w:cs="Arial"/>
        </w:rPr>
        <w:lastRenderedPageBreak/>
        <w:t xml:space="preserve">In doing so, they </w:t>
      </w:r>
      <w:r w:rsidR="008D664D">
        <w:rPr>
          <w:rFonts w:ascii="Arial" w:hAnsi="Arial" w:cs="Arial"/>
        </w:rPr>
        <w:t xml:space="preserve">generally </w:t>
      </w:r>
      <w:r>
        <w:rPr>
          <w:rFonts w:ascii="Arial" w:hAnsi="Arial" w:cs="Arial"/>
        </w:rPr>
        <w:t>look for clues that suggest similarity</w:t>
      </w:r>
      <w:r w:rsidR="00533BE6">
        <w:rPr>
          <w:rFonts w:ascii="Arial" w:hAnsi="Arial" w:cs="Arial"/>
        </w:rPr>
        <w:t>,</w:t>
      </w:r>
      <w:r>
        <w:rPr>
          <w:rFonts w:ascii="Arial" w:hAnsi="Arial" w:cs="Arial"/>
        </w:rPr>
        <w:t xml:space="preserve"> such as mutual frien</w:t>
      </w:r>
      <w:r w:rsidR="008D664D">
        <w:rPr>
          <w:rFonts w:ascii="Arial" w:hAnsi="Arial" w:cs="Arial"/>
        </w:rPr>
        <w:t>dships</w:t>
      </w:r>
      <w:r w:rsidR="00533BE6">
        <w:rPr>
          <w:rFonts w:ascii="Arial" w:hAnsi="Arial" w:cs="Arial"/>
        </w:rPr>
        <w:t>,</w:t>
      </w:r>
      <w:r>
        <w:rPr>
          <w:rFonts w:ascii="Arial" w:hAnsi="Arial" w:cs="Arial"/>
        </w:rPr>
        <w:t xml:space="preserve"> and engage in conversations that are not perceived as inappropriate</w:t>
      </w:r>
      <w:r w:rsidDel="00533BE6">
        <w:rPr>
          <w:rFonts w:ascii="Arial" w:hAnsi="Arial" w:cs="Arial"/>
        </w:rPr>
        <w:t xml:space="preserve"> (</w:t>
      </w:r>
      <w:proofErr w:type="spellStart"/>
      <w:r w:rsidR="001D36B3" w:rsidRPr="006E6D77">
        <w:rPr>
          <w:rFonts w:ascii="Arial" w:hAnsi="Arial" w:cs="Arial"/>
        </w:rPr>
        <w:t>Cernikova</w:t>
      </w:r>
      <w:proofErr w:type="spellEnd"/>
      <w:r w:rsidR="001D36B3" w:rsidRPr="006E6D77">
        <w:rPr>
          <w:rFonts w:ascii="Arial" w:hAnsi="Arial" w:cs="Arial"/>
        </w:rPr>
        <w:t xml:space="preserve">, </w:t>
      </w:r>
      <w:r w:rsidR="00732BAC">
        <w:rPr>
          <w:rFonts w:ascii="Arial" w:hAnsi="Arial" w:cs="Arial"/>
        </w:rPr>
        <w:t>et al.</w:t>
      </w:r>
      <w:r w:rsidR="001D36B3" w:rsidRPr="006E6D77">
        <w:rPr>
          <w:rFonts w:ascii="Arial" w:hAnsi="Arial" w:cs="Arial"/>
        </w:rPr>
        <w:t>, 2018)</w:t>
      </w:r>
      <w:r w:rsidR="001D36B3">
        <w:rPr>
          <w:rFonts w:ascii="Arial" w:hAnsi="Arial" w:cs="Arial"/>
        </w:rPr>
        <w:t>.</w:t>
      </w:r>
      <w:r w:rsidR="000E7C4B">
        <w:rPr>
          <w:rFonts w:ascii="Arial" w:hAnsi="Arial" w:cs="Arial"/>
        </w:rPr>
        <w:t xml:space="preserve"> </w:t>
      </w:r>
    </w:p>
    <w:p w14:paraId="2B5A9ACF" w14:textId="77777777" w:rsidR="00BC093B" w:rsidRDefault="00BC093B" w:rsidP="00282290">
      <w:pPr>
        <w:tabs>
          <w:tab w:val="left" w:pos="6470"/>
        </w:tabs>
        <w:rPr>
          <w:rFonts w:ascii="Arial" w:hAnsi="Arial" w:cs="Arial"/>
        </w:rPr>
      </w:pPr>
    </w:p>
    <w:p w14:paraId="6CF83537" w14:textId="14A70DF8" w:rsidR="00282290" w:rsidRDefault="0080786A" w:rsidP="00282290">
      <w:pPr>
        <w:tabs>
          <w:tab w:val="left" w:pos="6470"/>
        </w:tabs>
        <w:rPr>
          <w:rFonts w:ascii="Arial" w:hAnsi="Arial" w:cs="Arial"/>
        </w:rPr>
      </w:pPr>
      <w:r>
        <w:rPr>
          <w:rFonts w:ascii="Arial" w:hAnsi="Arial" w:cs="Arial"/>
        </w:rPr>
        <w:t xml:space="preserve">Overall, our survey findings show that around </w:t>
      </w:r>
      <w:r w:rsidR="00D877D9">
        <w:rPr>
          <w:rFonts w:ascii="Arial" w:hAnsi="Arial" w:cs="Arial"/>
        </w:rPr>
        <w:t xml:space="preserve">24% of Australian </w:t>
      </w:r>
      <w:r w:rsidR="00D877D9" w:rsidRPr="00713303">
        <w:rPr>
          <w:rFonts w:ascii="Arial" w:hAnsi="Arial" w:cs="Arial"/>
        </w:rPr>
        <w:t>young people</w:t>
      </w:r>
      <w:r w:rsidR="00D877D9">
        <w:rPr>
          <w:rFonts w:ascii="Arial" w:hAnsi="Arial" w:cs="Arial"/>
        </w:rPr>
        <w:t xml:space="preserve"> had made friends with someone they met on the internet in the past year</w:t>
      </w:r>
      <w:r w:rsidR="00B74008">
        <w:rPr>
          <w:rFonts w:ascii="Arial" w:hAnsi="Arial" w:cs="Arial"/>
        </w:rPr>
        <w:t>.</w:t>
      </w:r>
      <w:r w:rsidR="00C5502C">
        <w:rPr>
          <w:rFonts w:ascii="Arial" w:hAnsi="Arial" w:cs="Arial"/>
        </w:rPr>
        <w:t xml:space="preserve"> </w:t>
      </w:r>
      <w:r w:rsidR="00B74008">
        <w:rPr>
          <w:rFonts w:ascii="Arial" w:hAnsi="Arial" w:cs="Arial"/>
        </w:rPr>
        <w:t>Whil</w:t>
      </w:r>
      <w:r w:rsidR="00533BE6">
        <w:rPr>
          <w:rFonts w:ascii="Arial" w:hAnsi="Arial" w:cs="Arial"/>
        </w:rPr>
        <w:t>e</w:t>
      </w:r>
      <w:r w:rsidR="00B74008">
        <w:rPr>
          <w:rFonts w:ascii="Arial" w:hAnsi="Arial" w:cs="Arial"/>
        </w:rPr>
        <w:t xml:space="preserve"> there was no observable difference between boys and girls, </w:t>
      </w:r>
      <w:r w:rsidR="001D540D">
        <w:rPr>
          <w:rFonts w:ascii="Arial" w:hAnsi="Arial" w:cs="Arial"/>
        </w:rPr>
        <w:t xml:space="preserve">teens were more than twice as likely as kids to make online friends (34% of teens vs 14% of kids). Figure </w:t>
      </w:r>
      <w:r w:rsidR="00DB1442">
        <w:rPr>
          <w:rFonts w:ascii="Arial" w:hAnsi="Arial" w:cs="Arial"/>
        </w:rPr>
        <w:t>5</w:t>
      </w:r>
      <w:r w:rsidR="001D540D">
        <w:rPr>
          <w:rFonts w:ascii="Arial" w:hAnsi="Arial" w:cs="Arial"/>
        </w:rPr>
        <w:t xml:space="preserve"> highlights how </w:t>
      </w:r>
      <w:r w:rsidR="006533F8">
        <w:rPr>
          <w:rFonts w:ascii="Arial" w:hAnsi="Arial" w:cs="Arial"/>
        </w:rPr>
        <w:t>making friends with people online</w:t>
      </w:r>
      <w:r w:rsidR="001D540D">
        <w:rPr>
          <w:rFonts w:ascii="Arial" w:hAnsi="Arial" w:cs="Arial"/>
        </w:rPr>
        <w:t xml:space="preserve"> </w:t>
      </w:r>
      <w:r w:rsidR="00361D14">
        <w:rPr>
          <w:rFonts w:ascii="Arial" w:hAnsi="Arial" w:cs="Arial"/>
        </w:rPr>
        <w:t>incr</w:t>
      </w:r>
      <w:r w:rsidR="006533F8">
        <w:rPr>
          <w:rFonts w:ascii="Arial" w:hAnsi="Arial" w:cs="Arial"/>
        </w:rPr>
        <w:t xml:space="preserve">eases </w:t>
      </w:r>
      <w:r w:rsidR="00FE35B7">
        <w:rPr>
          <w:rFonts w:ascii="Arial" w:hAnsi="Arial" w:cs="Arial"/>
        </w:rPr>
        <w:t>with age</w:t>
      </w:r>
      <w:r w:rsidR="001D540D">
        <w:rPr>
          <w:rFonts w:ascii="Arial" w:hAnsi="Arial" w:cs="Arial"/>
        </w:rPr>
        <w:t>.</w:t>
      </w:r>
    </w:p>
    <w:p w14:paraId="7D8DA168" w14:textId="77777777" w:rsidR="005C3601" w:rsidRDefault="005C3601" w:rsidP="00282290">
      <w:pPr>
        <w:tabs>
          <w:tab w:val="left" w:pos="6470"/>
        </w:tabs>
        <w:rPr>
          <w:rFonts w:ascii="Arial" w:hAnsi="Arial" w:cs="Arial"/>
        </w:rPr>
      </w:pPr>
    </w:p>
    <w:p w14:paraId="49384BD4" w14:textId="6C6BD2C4" w:rsidR="001D540D" w:rsidRDefault="001D540D" w:rsidP="00EA1FA3">
      <w:pPr>
        <w:rPr>
          <w:rFonts w:ascii="Arial" w:hAnsi="Arial" w:cs="Arial"/>
        </w:rPr>
      </w:pPr>
      <w:r>
        <w:rPr>
          <w:rFonts w:ascii="Arial" w:hAnsi="Arial" w:cs="Arial"/>
        </w:rPr>
        <w:t xml:space="preserve">Figure </w:t>
      </w:r>
      <w:r w:rsidR="00DB1442">
        <w:rPr>
          <w:rFonts w:ascii="Arial" w:hAnsi="Arial" w:cs="Arial"/>
        </w:rPr>
        <w:t>5</w:t>
      </w:r>
      <w:r w:rsidR="008A614F">
        <w:rPr>
          <w:rFonts w:ascii="Arial" w:hAnsi="Arial" w:cs="Arial"/>
        </w:rPr>
        <w:t xml:space="preserve">: </w:t>
      </w:r>
      <w:r w:rsidR="00283BCD">
        <w:rPr>
          <w:rFonts w:ascii="Arial" w:hAnsi="Arial" w:cs="Arial"/>
        </w:rPr>
        <w:t>Young people</w:t>
      </w:r>
      <w:r w:rsidR="008A614F">
        <w:rPr>
          <w:rFonts w:ascii="Arial" w:hAnsi="Arial" w:cs="Arial"/>
        </w:rPr>
        <w:t xml:space="preserve"> making </w:t>
      </w:r>
      <w:r w:rsidR="006831E3">
        <w:rPr>
          <w:rFonts w:ascii="Arial" w:hAnsi="Arial" w:cs="Arial"/>
        </w:rPr>
        <w:t>friends</w:t>
      </w:r>
      <w:r w:rsidR="007F0F55">
        <w:rPr>
          <w:rFonts w:ascii="Arial" w:hAnsi="Arial" w:cs="Arial"/>
        </w:rPr>
        <w:t xml:space="preserve"> with people the</w:t>
      </w:r>
      <w:r w:rsidR="00D1029F">
        <w:rPr>
          <w:rFonts w:ascii="Arial" w:hAnsi="Arial" w:cs="Arial"/>
        </w:rPr>
        <w:t>y</w:t>
      </w:r>
      <w:r w:rsidR="007F0F55">
        <w:rPr>
          <w:rFonts w:ascii="Arial" w:hAnsi="Arial" w:cs="Arial"/>
        </w:rPr>
        <w:t xml:space="preserve"> first met online</w:t>
      </w:r>
    </w:p>
    <w:p w14:paraId="0FC1E3B4" w14:textId="77777777" w:rsidR="00260C82" w:rsidRDefault="008A614F">
      <w:pPr>
        <w:rPr>
          <w:rFonts w:ascii="Arial" w:hAnsi="Arial" w:cs="Arial"/>
        </w:rPr>
      </w:pPr>
      <w:r>
        <w:rPr>
          <w:noProof/>
          <w:lang w:val="en-AU" w:eastAsia="en-AU"/>
        </w:rPr>
        <w:drawing>
          <wp:inline distT="0" distB="0" distL="0" distR="0" wp14:anchorId="5430A5B8" wp14:editId="5513F277">
            <wp:extent cx="6381115" cy="2511380"/>
            <wp:effectExtent l="0" t="0" r="635" b="3810"/>
            <wp:docPr id="1073741836" name="Chart 10737418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5075D1" w14:textId="77777777" w:rsidR="00807442" w:rsidRDefault="00807442">
      <w:pPr>
        <w:rPr>
          <w:rFonts w:ascii="Arial" w:hAnsi="Arial" w:cs="Arial"/>
        </w:rPr>
      </w:pPr>
    </w:p>
    <w:p w14:paraId="44F0967A" w14:textId="60D864C5" w:rsidR="00672D4E" w:rsidRDefault="007571B7">
      <w:pPr>
        <w:rPr>
          <w:rFonts w:ascii="Arial" w:hAnsi="Arial" w:cs="Arial"/>
        </w:rPr>
      </w:pPr>
      <w:r>
        <w:rPr>
          <w:rFonts w:ascii="Arial" w:hAnsi="Arial" w:cs="Arial"/>
        </w:rPr>
        <w:t>It was also the case that those from a CALD background as well as those with a disability demonstrated a significantly greater pr</w:t>
      </w:r>
      <w:r w:rsidR="00B4575E">
        <w:rPr>
          <w:rFonts w:ascii="Arial" w:hAnsi="Arial" w:cs="Arial"/>
        </w:rPr>
        <w:t>eference</w:t>
      </w:r>
      <w:r>
        <w:rPr>
          <w:rFonts w:ascii="Arial" w:hAnsi="Arial" w:cs="Arial"/>
        </w:rPr>
        <w:t xml:space="preserve"> for making friends online</w:t>
      </w:r>
      <w:r w:rsidR="004B3A6B">
        <w:rPr>
          <w:rFonts w:ascii="Arial" w:hAnsi="Arial" w:cs="Arial"/>
        </w:rPr>
        <w:t xml:space="preserve"> in comparison to other groups</w:t>
      </w:r>
      <w:r w:rsidR="00100F41">
        <w:rPr>
          <w:rFonts w:ascii="Arial" w:hAnsi="Arial" w:cs="Arial"/>
        </w:rPr>
        <w:t xml:space="preserve"> (Figure 6)</w:t>
      </w:r>
      <w:r>
        <w:rPr>
          <w:rFonts w:ascii="Arial" w:hAnsi="Arial" w:cs="Arial"/>
        </w:rPr>
        <w:t xml:space="preserve">. </w:t>
      </w:r>
      <w:r w:rsidR="00FE35B7">
        <w:rPr>
          <w:rFonts w:ascii="Arial" w:hAnsi="Arial" w:cs="Arial"/>
        </w:rPr>
        <w:t xml:space="preserve">A total of </w:t>
      </w:r>
      <w:r w:rsidR="00476142">
        <w:rPr>
          <w:rFonts w:ascii="Arial" w:hAnsi="Arial" w:cs="Arial"/>
        </w:rPr>
        <w:t xml:space="preserve">35% of those with a disability had made friends with someone they had first met online along with 31% of those from a CALD background. </w:t>
      </w:r>
    </w:p>
    <w:p w14:paraId="1D39296B" w14:textId="77777777" w:rsidR="00672D4E" w:rsidRDefault="00672D4E">
      <w:pPr>
        <w:rPr>
          <w:rFonts w:ascii="Arial" w:hAnsi="Arial" w:cs="Arial"/>
        </w:rPr>
      </w:pPr>
    </w:p>
    <w:p w14:paraId="2211844A" w14:textId="305DD4ED" w:rsidR="008D28AB" w:rsidRDefault="00853377" w:rsidP="009D1312">
      <w:r>
        <w:rPr>
          <w:rFonts w:ascii="Arial" w:hAnsi="Arial" w:cs="Arial"/>
        </w:rPr>
        <w:t xml:space="preserve">Figure </w:t>
      </w:r>
      <w:r w:rsidR="00752458">
        <w:rPr>
          <w:rFonts w:ascii="Arial" w:hAnsi="Arial" w:cs="Arial"/>
        </w:rPr>
        <w:t>6</w:t>
      </w:r>
      <w:r>
        <w:rPr>
          <w:rFonts w:ascii="Arial" w:hAnsi="Arial" w:cs="Arial"/>
        </w:rPr>
        <w:t>: Making friends</w:t>
      </w:r>
      <w:r w:rsidR="00813146">
        <w:rPr>
          <w:rFonts w:ascii="Arial" w:hAnsi="Arial" w:cs="Arial"/>
        </w:rPr>
        <w:t xml:space="preserve"> with people they first met</w:t>
      </w:r>
      <w:r>
        <w:rPr>
          <w:rFonts w:ascii="Arial" w:hAnsi="Arial" w:cs="Arial"/>
        </w:rPr>
        <w:t xml:space="preserve"> online </w:t>
      </w:r>
      <w:r w:rsidR="00752458">
        <w:rPr>
          <w:rFonts w:ascii="Arial" w:hAnsi="Arial" w:cs="Arial"/>
        </w:rPr>
        <w:t>by CALD and disability status</w:t>
      </w:r>
      <w:r>
        <w:rPr>
          <w:rFonts w:ascii="Arial" w:hAnsi="Arial" w:cs="Arial"/>
        </w:rPr>
        <w:t xml:space="preserve"> </w:t>
      </w:r>
      <w:r w:rsidR="00404BE6">
        <w:rPr>
          <w:noProof/>
          <w:lang w:val="en-AU" w:eastAsia="en-AU"/>
        </w:rPr>
        <w:drawing>
          <wp:inline distT="0" distB="0" distL="0" distR="0" wp14:anchorId="041CBEDF" wp14:editId="01C63584">
            <wp:extent cx="6407150" cy="2628900"/>
            <wp:effectExtent l="0" t="0" r="1270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Start w:id="70" w:name="_Toc511997192"/>
      <w:bookmarkStart w:id="71" w:name="_Toc512005672"/>
      <w:bookmarkStart w:id="72" w:name="_Toc512249684"/>
      <w:bookmarkStart w:id="73" w:name="_Toc512264564"/>
      <w:bookmarkStart w:id="74" w:name="_Toc512854359"/>
    </w:p>
    <w:bookmarkEnd w:id="70"/>
    <w:bookmarkEnd w:id="71"/>
    <w:bookmarkEnd w:id="72"/>
    <w:bookmarkEnd w:id="73"/>
    <w:bookmarkEnd w:id="74"/>
    <w:p w14:paraId="3B2A1E62" w14:textId="1D033894" w:rsidR="00CB24FD" w:rsidRDefault="00CB24FD" w:rsidP="00FC3B5C">
      <w:pPr>
        <w:rPr>
          <w:rFonts w:ascii="Arial" w:hAnsi="Arial" w:cs="Arial"/>
        </w:rPr>
      </w:pPr>
    </w:p>
    <w:p w14:paraId="19CBA1C5" w14:textId="77777777" w:rsidR="00D82D87" w:rsidRDefault="00D82D87" w:rsidP="00061FD1">
      <w:pPr>
        <w:rPr>
          <w:rFonts w:ascii="Arial" w:hAnsi="Arial" w:cs="Arial"/>
        </w:rPr>
      </w:pPr>
    </w:p>
    <w:p w14:paraId="5ECB9A4E" w14:textId="77777777" w:rsidR="009D1312" w:rsidRDefault="009D1312" w:rsidP="00061FD1">
      <w:pPr>
        <w:rPr>
          <w:rFonts w:ascii="Arial" w:hAnsi="Arial" w:cs="Arial"/>
        </w:rPr>
      </w:pPr>
    </w:p>
    <w:p w14:paraId="3E5231BD" w14:textId="6D86914D" w:rsidR="00D82D87" w:rsidRDefault="00D82D87" w:rsidP="00D82D87">
      <w:pPr>
        <w:pStyle w:val="Heading1"/>
      </w:pPr>
      <w:bookmarkStart w:id="75" w:name="_Toc512948541"/>
      <w:bookmarkStart w:id="76" w:name="_Toc512954141"/>
      <w:r>
        <w:lastRenderedPageBreak/>
        <w:t>Information shared online</w:t>
      </w:r>
      <w:bookmarkEnd w:id="75"/>
      <w:bookmarkEnd w:id="76"/>
      <w:r>
        <w:t xml:space="preserve"> </w:t>
      </w:r>
    </w:p>
    <w:p w14:paraId="5CAFA373" w14:textId="77777777" w:rsidR="00D82D87" w:rsidRDefault="00D82D87" w:rsidP="00061FD1">
      <w:pPr>
        <w:rPr>
          <w:rFonts w:ascii="Arial" w:hAnsi="Arial" w:cs="Arial"/>
        </w:rPr>
      </w:pPr>
    </w:p>
    <w:p w14:paraId="210EA2C3" w14:textId="1BB95597" w:rsidR="00C35201" w:rsidRDefault="00FE35B7" w:rsidP="00061FD1">
      <w:pPr>
        <w:rPr>
          <w:rFonts w:ascii="Arial" w:hAnsi="Arial" w:cs="Arial"/>
        </w:rPr>
      </w:pPr>
      <w:r>
        <w:rPr>
          <w:rFonts w:ascii="Arial" w:hAnsi="Arial" w:cs="Arial"/>
        </w:rPr>
        <w:t>Online</w:t>
      </w:r>
      <w:r w:rsidR="0011194B">
        <w:rPr>
          <w:rFonts w:ascii="Arial" w:hAnsi="Arial" w:cs="Arial"/>
        </w:rPr>
        <w:t xml:space="preserve"> communication promotes self-disclosure</w:t>
      </w:r>
      <w:sdt>
        <w:sdtPr>
          <w:rPr>
            <w:rFonts w:ascii="Arial" w:hAnsi="Arial" w:cs="Arial"/>
          </w:rPr>
          <w:id w:val="1713691360"/>
          <w:citation/>
        </w:sdtPr>
        <w:sdtEndPr/>
        <w:sdtContent>
          <w:r w:rsidR="0011194B">
            <w:rPr>
              <w:rFonts w:ascii="Arial" w:hAnsi="Arial" w:cs="Arial"/>
            </w:rPr>
            <w:fldChar w:fldCharType="begin"/>
          </w:r>
          <w:r w:rsidR="009D1312">
            <w:rPr>
              <w:rFonts w:ascii="Arial" w:hAnsi="Arial" w:cs="Arial"/>
              <w:lang w:val="en-AU"/>
            </w:rPr>
            <w:instrText xml:space="preserve">CITATION Kas17 \l 3081 </w:instrText>
          </w:r>
          <w:r w:rsidR="0011194B">
            <w:rPr>
              <w:rFonts w:ascii="Arial" w:hAnsi="Arial" w:cs="Arial"/>
            </w:rPr>
            <w:fldChar w:fldCharType="separate"/>
          </w:r>
          <w:r w:rsidR="009D1312">
            <w:rPr>
              <w:rFonts w:ascii="Arial" w:hAnsi="Arial" w:cs="Arial"/>
              <w:noProof/>
              <w:lang w:val="en-AU"/>
            </w:rPr>
            <w:t xml:space="preserve"> </w:t>
          </w:r>
          <w:r w:rsidR="009D1312" w:rsidRPr="009D1312">
            <w:rPr>
              <w:rFonts w:ascii="Arial" w:hAnsi="Arial" w:cs="Arial"/>
              <w:noProof/>
              <w:lang w:val="en-AU"/>
            </w:rPr>
            <w:t>(Kashian, Jang, Yun Shin, Dai, &amp; Walther, 2017)</w:t>
          </w:r>
          <w:r w:rsidR="0011194B">
            <w:rPr>
              <w:rFonts w:ascii="Arial" w:hAnsi="Arial" w:cs="Arial"/>
            </w:rPr>
            <w:fldChar w:fldCharType="end"/>
          </w:r>
        </w:sdtContent>
      </w:sdt>
      <w:r w:rsidR="006A0507">
        <w:rPr>
          <w:rFonts w:ascii="Arial" w:hAnsi="Arial" w:cs="Arial"/>
        </w:rPr>
        <w:t>.</w:t>
      </w:r>
      <w:r w:rsidR="000A2455">
        <w:rPr>
          <w:rFonts w:ascii="Arial" w:hAnsi="Arial" w:cs="Arial"/>
        </w:rPr>
        <w:t xml:space="preserve"> When engaging </w:t>
      </w:r>
      <w:r>
        <w:rPr>
          <w:rFonts w:ascii="Arial" w:hAnsi="Arial" w:cs="Arial"/>
        </w:rPr>
        <w:t>online</w:t>
      </w:r>
      <w:r w:rsidR="00533BE6">
        <w:rPr>
          <w:rFonts w:ascii="Arial" w:hAnsi="Arial" w:cs="Arial"/>
        </w:rPr>
        <w:t>,</w:t>
      </w:r>
      <w:r w:rsidR="000A2455">
        <w:rPr>
          <w:rFonts w:ascii="Arial" w:hAnsi="Arial" w:cs="Arial"/>
        </w:rPr>
        <w:t xml:space="preserve"> people have been shown to us</w:t>
      </w:r>
      <w:r w:rsidR="002F6046">
        <w:rPr>
          <w:rFonts w:ascii="Arial" w:hAnsi="Arial" w:cs="Arial"/>
        </w:rPr>
        <w:t>e more interactive strategies —</w:t>
      </w:r>
      <w:r w:rsidR="000A2455">
        <w:rPr>
          <w:rFonts w:ascii="Arial" w:hAnsi="Arial" w:cs="Arial"/>
        </w:rPr>
        <w:t xml:space="preserve">self disclosure </w:t>
      </w:r>
      <w:r w:rsidR="002F6046">
        <w:rPr>
          <w:rFonts w:ascii="Arial" w:hAnsi="Arial" w:cs="Arial"/>
        </w:rPr>
        <w:t>and question asking—</w:t>
      </w:r>
      <w:r w:rsidR="000A2455">
        <w:rPr>
          <w:rFonts w:ascii="Arial" w:hAnsi="Arial" w:cs="Arial"/>
        </w:rPr>
        <w:t>to reduce uncertainty about</w:t>
      </w:r>
      <w:r w:rsidR="00740EA0">
        <w:rPr>
          <w:rFonts w:ascii="Arial" w:hAnsi="Arial" w:cs="Arial"/>
        </w:rPr>
        <w:t xml:space="preserve"> others than those who use face-</w:t>
      </w:r>
      <w:r w:rsidR="000A2455">
        <w:rPr>
          <w:rFonts w:ascii="Arial" w:hAnsi="Arial" w:cs="Arial"/>
        </w:rPr>
        <w:t>to</w:t>
      </w:r>
      <w:r w:rsidR="00740EA0">
        <w:rPr>
          <w:rFonts w:ascii="Arial" w:hAnsi="Arial" w:cs="Arial"/>
        </w:rPr>
        <w:t>-</w:t>
      </w:r>
      <w:r w:rsidR="000A2455">
        <w:rPr>
          <w:rFonts w:ascii="Arial" w:hAnsi="Arial" w:cs="Arial"/>
        </w:rPr>
        <w:t xml:space="preserve">face communication </w:t>
      </w:r>
      <w:sdt>
        <w:sdtPr>
          <w:rPr>
            <w:rFonts w:ascii="Arial" w:hAnsi="Arial" w:cs="Arial"/>
          </w:rPr>
          <w:id w:val="-477460169"/>
          <w:citation/>
        </w:sdtPr>
        <w:sdtEndPr/>
        <w:sdtContent>
          <w:r w:rsidR="000A2455" w:rsidRPr="007044C8">
            <w:rPr>
              <w:rFonts w:ascii="Arial" w:hAnsi="Arial" w:cs="Arial"/>
            </w:rPr>
            <w:fldChar w:fldCharType="begin"/>
          </w:r>
          <w:r w:rsidR="000A2455" w:rsidRPr="007044C8">
            <w:rPr>
              <w:rFonts w:ascii="Arial" w:hAnsi="Arial" w:cs="Arial"/>
              <w:lang w:val="en-AU"/>
            </w:rPr>
            <w:instrText xml:space="preserve"> CITATION Sch09 \l 3081 </w:instrText>
          </w:r>
          <w:r w:rsidR="000A2455" w:rsidRPr="007044C8">
            <w:rPr>
              <w:rFonts w:ascii="Arial" w:hAnsi="Arial" w:cs="Arial"/>
            </w:rPr>
            <w:fldChar w:fldCharType="separate"/>
          </w:r>
          <w:r w:rsidR="00E53EC2" w:rsidRPr="007044C8">
            <w:rPr>
              <w:rFonts w:ascii="Arial" w:hAnsi="Arial" w:cs="Arial"/>
              <w:noProof/>
              <w:lang w:val="en-AU"/>
            </w:rPr>
            <w:t>(Schouten, Valkenburg, &amp; Peter, 2009)</w:t>
          </w:r>
          <w:r w:rsidR="000A2455" w:rsidRPr="007044C8">
            <w:rPr>
              <w:rFonts w:ascii="Arial" w:hAnsi="Arial" w:cs="Arial"/>
            </w:rPr>
            <w:fldChar w:fldCharType="end"/>
          </w:r>
        </w:sdtContent>
      </w:sdt>
      <w:sdt>
        <w:sdtPr>
          <w:rPr>
            <w:rFonts w:ascii="Arial" w:hAnsi="Arial" w:cs="Arial"/>
          </w:rPr>
          <w:id w:val="-1064571274"/>
          <w:citation/>
        </w:sdtPr>
        <w:sdtEndPr/>
        <w:sdtContent>
          <w:r w:rsidR="00BE1D37" w:rsidRPr="007044C8">
            <w:rPr>
              <w:rFonts w:ascii="Arial" w:hAnsi="Arial" w:cs="Arial"/>
            </w:rPr>
            <w:fldChar w:fldCharType="begin"/>
          </w:r>
          <w:r w:rsidR="00BE1D37" w:rsidRPr="007044C8">
            <w:rPr>
              <w:rFonts w:ascii="Arial" w:hAnsi="Arial" w:cs="Arial"/>
              <w:lang w:val="en-AU"/>
            </w:rPr>
            <w:instrText xml:space="preserve"> CITATION Tid02 \l 3081 </w:instrText>
          </w:r>
          <w:r w:rsidR="00BE1D37" w:rsidRPr="007044C8">
            <w:rPr>
              <w:rFonts w:ascii="Arial" w:hAnsi="Arial" w:cs="Arial"/>
            </w:rPr>
            <w:fldChar w:fldCharType="separate"/>
          </w:r>
          <w:r w:rsidR="00E53EC2" w:rsidRPr="007044C8">
            <w:rPr>
              <w:rFonts w:ascii="Arial" w:hAnsi="Arial" w:cs="Arial"/>
              <w:noProof/>
              <w:lang w:val="en-AU"/>
            </w:rPr>
            <w:t xml:space="preserve"> (Tidwell &amp; Walther, 2002)</w:t>
          </w:r>
          <w:r w:rsidR="00BE1D37" w:rsidRPr="007044C8">
            <w:rPr>
              <w:rFonts w:ascii="Arial" w:hAnsi="Arial" w:cs="Arial"/>
            </w:rPr>
            <w:fldChar w:fldCharType="end"/>
          </w:r>
        </w:sdtContent>
      </w:sdt>
      <w:r w:rsidR="000A2455" w:rsidRPr="007044C8">
        <w:rPr>
          <w:rFonts w:ascii="Arial" w:hAnsi="Arial" w:cs="Arial"/>
        </w:rPr>
        <w:t>.</w:t>
      </w:r>
      <w:r w:rsidR="00E9457D" w:rsidRPr="007044C8">
        <w:rPr>
          <w:rFonts w:ascii="Arial" w:hAnsi="Arial" w:cs="Arial"/>
        </w:rPr>
        <w:t xml:space="preserve"> </w:t>
      </w:r>
      <w:r w:rsidR="000A2455" w:rsidRPr="007044C8">
        <w:rPr>
          <w:rFonts w:ascii="Arial" w:hAnsi="Arial" w:cs="Arial"/>
        </w:rPr>
        <w:t>In addition</w:t>
      </w:r>
      <w:r w:rsidR="00E9457D" w:rsidRPr="007044C8">
        <w:rPr>
          <w:rFonts w:ascii="Arial" w:hAnsi="Arial" w:cs="Arial"/>
        </w:rPr>
        <w:t>,</w:t>
      </w:r>
      <w:r w:rsidR="000A2455" w:rsidRPr="007044C8">
        <w:rPr>
          <w:rFonts w:ascii="Arial" w:hAnsi="Arial" w:cs="Arial"/>
        </w:rPr>
        <w:t xml:space="preserve"> people perceive the same self-disclosure to be more intimate when it is received onlin</w:t>
      </w:r>
      <w:r w:rsidR="00082D4D" w:rsidRPr="007044C8">
        <w:rPr>
          <w:rFonts w:ascii="Arial" w:hAnsi="Arial" w:cs="Arial"/>
        </w:rPr>
        <w:t>e than when it is received face-</w:t>
      </w:r>
      <w:r w:rsidR="000A2455" w:rsidRPr="007044C8">
        <w:rPr>
          <w:rFonts w:ascii="Arial" w:hAnsi="Arial" w:cs="Arial"/>
        </w:rPr>
        <w:t>to</w:t>
      </w:r>
      <w:r w:rsidR="00082D4D" w:rsidRPr="007044C8">
        <w:rPr>
          <w:rFonts w:ascii="Arial" w:hAnsi="Arial" w:cs="Arial"/>
        </w:rPr>
        <w:t>-</w:t>
      </w:r>
      <w:r w:rsidR="000A2455" w:rsidRPr="007044C8">
        <w:rPr>
          <w:rFonts w:ascii="Arial" w:hAnsi="Arial" w:cs="Arial"/>
        </w:rPr>
        <w:t>face</w:t>
      </w:r>
      <w:sdt>
        <w:sdtPr>
          <w:rPr>
            <w:rFonts w:ascii="Arial" w:hAnsi="Arial" w:cs="Arial"/>
          </w:rPr>
          <w:id w:val="-584075169"/>
          <w:citation/>
        </w:sdtPr>
        <w:sdtEndPr/>
        <w:sdtContent>
          <w:r w:rsidR="000A2455" w:rsidRPr="007044C8">
            <w:rPr>
              <w:rFonts w:ascii="Arial" w:hAnsi="Arial" w:cs="Arial"/>
            </w:rPr>
            <w:fldChar w:fldCharType="begin"/>
          </w:r>
          <w:r w:rsidR="000A2455" w:rsidRPr="007044C8">
            <w:rPr>
              <w:rFonts w:ascii="Arial" w:hAnsi="Arial" w:cs="Arial"/>
              <w:lang w:val="en-GB"/>
            </w:rPr>
            <w:instrText xml:space="preserve">CITATION Jia11 \l 2057 </w:instrText>
          </w:r>
          <w:r w:rsidR="000A2455" w:rsidRPr="007044C8">
            <w:rPr>
              <w:rFonts w:ascii="Arial" w:hAnsi="Arial" w:cs="Arial"/>
            </w:rPr>
            <w:fldChar w:fldCharType="separate"/>
          </w:r>
          <w:r w:rsidR="00E53EC2" w:rsidRPr="007044C8">
            <w:rPr>
              <w:rFonts w:ascii="Arial" w:hAnsi="Arial" w:cs="Arial"/>
              <w:noProof/>
              <w:lang w:val="en-GB"/>
            </w:rPr>
            <w:t xml:space="preserve"> (Jian, Bazarova, &amp; Hancock, 2013)</w:t>
          </w:r>
          <w:r w:rsidR="000A2455" w:rsidRPr="007044C8">
            <w:rPr>
              <w:rFonts w:ascii="Arial" w:hAnsi="Arial" w:cs="Arial"/>
            </w:rPr>
            <w:fldChar w:fldCharType="end"/>
          </w:r>
        </w:sdtContent>
      </w:sdt>
      <w:r w:rsidR="000A2455" w:rsidRPr="007044C8">
        <w:rPr>
          <w:rFonts w:ascii="Arial" w:hAnsi="Arial" w:cs="Arial"/>
        </w:rPr>
        <w:t xml:space="preserve">. </w:t>
      </w:r>
      <w:r w:rsidR="00C66885" w:rsidRPr="007044C8">
        <w:rPr>
          <w:rFonts w:ascii="Arial" w:hAnsi="Arial" w:cs="Arial"/>
        </w:rPr>
        <w:t>Unprompted, people also</w:t>
      </w:r>
      <w:r w:rsidR="0011194B" w:rsidRPr="007044C8">
        <w:rPr>
          <w:rFonts w:ascii="Arial" w:hAnsi="Arial" w:cs="Arial"/>
        </w:rPr>
        <w:t xml:space="preserve"> display relatively personal information on</w:t>
      </w:r>
      <w:r w:rsidR="0011194B">
        <w:rPr>
          <w:rFonts w:ascii="Arial" w:hAnsi="Arial" w:cs="Arial"/>
        </w:rPr>
        <w:t xml:space="preserve"> dating and </w:t>
      </w:r>
      <w:r w:rsidR="006A0507">
        <w:rPr>
          <w:rFonts w:ascii="Arial" w:hAnsi="Arial" w:cs="Arial"/>
        </w:rPr>
        <w:t>social media</w:t>
      </w:r>
      <w:r w:rsidR="0011194B">
        <w:rPr>
          <w:rFonts w:ascii="Arial" w:hAnsi="Arial" w:cs="Arial"/>
        </w:rPr>
        <w:t xml:space="preserve"> profiles like political and religious views, </w:t>
      </w:r>
      <w:r w:rsidR="00BF17AA">
        <w:rPr>
          <w:rFonts w:ascii="Arial" w:hAnsi="Arial" w:cs="Arial"/>
        </w:rPr>
        <w:t xml:space="preserve">age, </w:t>
      </w:r>
      <w:r w:rsidR="0011194B">
        <w:rPr>
          <w:rFonts w:ascii="Arial" w:hAnsi="Arial" w:cs="Arial"/>
        </w:rPr>
        <w:t>work history</w:t>
      </w:r>
      <w:r w:rsidR="00BF17AA">
        <w:rPr>
          <w:rFonts w:ascii="Arial" w:hAnsi="Arial" w:cs="Arial"/>
        </w:rPr>
        <w:t xml:space="preserve"> and</w:t>
      </w:r>
      <w:r w:rsidR="0011194B">
        <w:rPr>
          <w:rFonts w:ascii="Arial" w:hAnsi="Arial" w:cs="Arial"/>
        </w:rPr>
        <w:t xml:space="preserve"> hobbies</w:t>
      </w:r>
      <w:r w:rsidR="00BF17AA">
        <w:rPr>
          <w:rFonts w:ascii="Arial" w:hAnsi="Arial" w:cs="Arial"/>
        </w:rPr>
        <w:t>.</w:t>
      </w:r>
      <w:sdt>
        <w:sdtPr>
          <w:rPr>
            <w:rFonts w:ascii="Arial" w:hAnsi="Arial" w:cs="Arial"/>
          </w:rPr>
          <w:id w:val="-1467726722"/>
          <w:citation/>
        </w:sdtPr>
        <w:sdtEndPr/>
        <w:sdtContent>
          <w:r w:rsidR="0011194B">
            <w:rPr>
              <w:rFonts w:ascii="Arial" w:hAnsi="Arial" w:cs="Arial"/>
            </w:rPr>
            <w:fldChar w:fldCharType="begin"/>
          </w:r>
          <w:r w:rsidR="0011194B">
            <w:rPr>
              <w:rFonts w:ascii="Arial" w:hAnsi="Arial" w:cs="Arial"/>
              <w:lang w:val="en-AU"/>
            </w:rPr>
            <w:instrText xml:space="preserve"> CITATION Nos10 \l 3081 </w:instrText>
          </w:r>
          <w:r w:rsidR="0011194B">
            <w:rPr>
              <w:rFonts w:ascii="Arial" w:hAnsi="Arial" w:cs="Arial"/>
            </w:rPr>
            <w:fldChar w:fldCharType="separate"/>
          </w:r>
          <w:r w:rsidR="00E53EC2" w:rsidRPr="00E53EC2">
            <w:rPr>
              <w:rFonts w:ascii="Arial" w:hAnsi="Arial" w:cs="Arial"/>
              <w:noProof/>
              <w:lang w:val="en-AU"/>
            </w:rPr>
            <w:t>(Nosko, Wood, &amp; Molema, 2010)</w:t>
          </w:r>
          <w:r w:rsidR="0011194B">
            <w:rPr>
              <w:rFonts w:ascii="Arial" w:hAnsi="Arial" w:cs="Arial"/>
            </w:rPr>
            <w:fldChar w:fldCharType="end"/>
          </w:r>
        </w:sdtContent>
      </w:sdt>
      <w:r w:rsidR="006A0507">
        <w:rPr>
          <w:rFonts w:ascii="Arial" w:hAnsi="Arial" w:cs="Arial"/>
        </w:rPr>
        <w:t xml:space="preserve">. </w:t>
      </w:r>
      <w:r w:rsidR="00061FD1">
        <w:rPr>
          <w:rFonts w:ascii="Arial" w:hAnsi="Arial" w:cs="Arial"/>
        </w:rPr>
        <w:t xml:space="preserve">Results from our </w:t>
      </w:r>
      <w:r w:rsidR="00650F88">
        <w:rPr>
          <w:rFonts w:ascii="Arial" w:hAnsi="Arial" w:cs="Arial"/>
        </w:rPr>
        <w:t xml:space="preserve">survey </w:t>
      </w:r>
      <w:r w:rsidR="00061FD1">
        <w:rPr>
          <w:rFonts w:ascii="Arial" w:hAnsi="Arial" w:cs="Arial"/>
        </w:rPr>
        <w:t xml:space="preserve">(Figure 7) </w:t>
      </w:r>
      <w:r w:rsidR="00650F88">
        <w:rPr>
          <w:rFonts w:ascii="Arial" w:hAnsi="Arial" w:cs="Arial"/>
        </w:rPr>
        <w:t xml:space="preserve">show </w:t>
      </w:r>
      <w:r w:rsidR="00C21924">
        <w:rPr>
          <w:rFonts w:ascii="Arial" w:hAnsi="Arial" w:cs="Arial"/>
        </w:rPr>
        <w:t xml:space="preserve">that </w:t>
      </w:r>
      <w:r w:rsidR="00061FD1">
        <w:rPr>
          <w:rFonts w:ascii="Arial" w:hAnsi="Arial" w:cs="Arial"/>
        </w:rPr>
        <w:t xml:space="preserve">the type of information </w:t>
      </w:r>
      <w:r w:rsidR="00C21924">
        <w:rPr>
          <w:rFonts w:ascii="Arial" w:hAnsi="Arial" w:cs="Arial"/>
        </w:rPr>
        <w:t>young people</w:t>
      </w:r>
      <w:r w:rsidR="00061FD1">
        <w:rPr>
          <w:rFonts w:ascii="Arial" w:hAnsi="Arial" w:cs="Arial"/>
        </w:rPr>
        <w:t xml:space="preserve"> </w:t>
      </w:r>
      <w:r w:rsidR="00C21924">
        <w:rPr>
          <w:rFonts w:ascii="Arial" w:hAnsi="Arial" w:cs="Arial"/>
        </w:rPr>
        <w:t xml:space="preserve">shared </w:t>
      </w:r>
      <w:r w:rsidR="004348B0">
        <w:rPr>
          <w:rFonts w:ascii="Arial" w:hAnsi="Arial" w:cs="Arial"/>
        </w:rPr>
        <w:t xml:space="preserve">with people they have not met in person </w:t>
      </w:r>
      <w:r w:rsidR="00061FD1">
        <w:rPr>
          <w:rFonts w:ascii="Arial" w:hAnsi="Arial" w:cs="Arial"/>
        </w:rPr>
        <w:t xml:space="preserve">included </w:t>
      </w:r>
      <w:r w:rsidR="00F85A9D">
        <w:rPr>
          <w:rFonts w:ascii="Arial" w:hAnsi="Arial" w:cs="Arial"/>
        </w:rPr>
        <w:t xml:space="preserve">general, personal and </w:t>
      </w:r>
      <w:r w:rsidR="004348B0">
        <w:rPr>
          <w:rFonts w:ascii="Arial" w:hAnsi="Arial" w:cs="Arial"/>
        </w:rPr>
        <w:t>not surprisingly</w:t>
      </w:r>
      <w:r w:rsidR="00547C23">
        <w:rPr>
          <w:rFonts w:ascii="Arial" w:hAnsi="Arial" w:cs="Arial"/>
        </w:rPr>
        <w:t>,</w:t>
      </w:r>
      <w:r w:rsidR="004348B0">
        <w:rPr>
          <w:rFonts w:ascii="Arial" w:hAnsi="Arial" w:cs="Arial"/>
        </w:rPr>
        <w:t xml:space="preserve"> </w:t>
      </w:r>
      <w:r w:rsidR="00F85A9D">
        <w:rPr>
          <w:rFonts w:ascii="Arial" w:hAnsi="Arial" w:cs="Arial"/>
        </w:rPr>
        <w:t>fake</w:t>
      </w:r>
      <w:r w:rsidR="004348B0">
        <w:rPr>
          <w:rFonts w:ascii="Arial" w:hAnsi="Arial" w:cs="Arial"/>
        </w:rPr>
        <w:t xml:space="preserve"> information</w:t>
      </w:r>
      <w:r w:rsidR="00F85A9D">
        <w:rPr>
          <w:rFonts w:ascii="Arial" w:hAnsi="Arial" w:cs="Arial"/>
        </w:rPr>
        <w:t>.</w:t>
      </w:r>
      <w:r w:rsidR="00C35201">
        <w:rPr>
          <w:rFonts w:ascii="Arial" w:hAnsi="Arial" w:cs="Arial"/>
        </w:rPr>
        <w:t xml:space="preserve"> </w:t>
      </w:r>
      <w:r w:rsidR="00092A3F">
        <w:rPr>
          <w:rFonts w:ascii="Arial" w:hAnsi="Arial" w:cs="Arial"/>
        </w:rPr>
        <w:t xml:space="preserve"> </w:t>
      </w:r>
    </w:p>
    <w:p w14:paraId="2C0EF5C8" w14:textId="645F3398" w:rsidR="00F878F1" w:rsidRDefault="00F878F1" w:rsidP="00C35201">
      <w:pPr>
        <w:rPr>
          <w:rFonts w:ascii="Arial" w:hAnsi="Arial" w:cs="Arial"/>
        </w:rPr>
      </w:pPr>
    </w:p>
    <w:p w14:paraId="7ABCA1F6" w14:textId="586F02FA" w:rsidR="00C35201" w:rsidRDefault="00C35201" w:rsidP="00C35201">
      <w:pPr>
        <w:rPr>
          <w:rFonts w:ascii="Arial" w:hAnsi="Arial" w:cs="Arial"/>
        </w:rPr>
      </w:pPr>
      <w:r>
        <w:rPr>
          <w:rFonts w:ascii="Arial" w:hAnsi="Arial" w:cs="Arial"/>
        </w:rPr>
        <w:t xml:space="preserve">Figure </w:t>
      </w:r>
      <w:r w:rsidR="00224924">
        <w:rPr>
          <w:rFonts w:ascii="Arial" w:hAnsi="Arial" w:cs="Arial"/>
        </w:rPr>
        <w:t>7</w:t>
      </w:r>
      <w:r>
        <w:rPr>
          <w:rFonts w:ascii="Arial" w:hAnsi="Arial" w:cs="Arial"/>
        </w:rPr>
        <w:t xml:space="preserve">: Information shared </w:t>
      </w:r>
      <w:r w:rsidR="00F54595">
        <w:rPr>
          <w:rFonts w:ascii="Arial" w:hAnsi="Arial" w:cs="Arial"/>
        </w:rPr>
        <w:t xml:space="preserve">online </w:t>
      </w:r>
      <w:r>
        <w:rPr>
          <w:rFonts w:ascii="Arial" w:hAnsi="Arial" w:cs="Arial"/>
        </w:rPr>
        <w:t xml:space="preserve">by young people </w:t>
      </w:r>
      <w:r w:rsidR="001F2F6A">
        <w:rPr>
          <w:rFonts w:ascii="Arial" w:hAnsi="Arial" w:cs="Arial"/>
        </w:rPr>
        <w:t>with those they</w:t>
      </w:r>
      <w:r w:rsidR="00430522">
        <w:rPr>
          <w:rFonts w:ascii="Arial" w:hAnsi="Arial" w:cs="Arial"/>
        </w:rPr>
        <w:t>’ve</w:t>
      </w:r>
      <w:r w:rsidR="001F2F6A">
        <w:rPr>
          <w:rFonts w:ascii="Arial" w:hAnsi="Arial" w:cs="Arial"/>
        </w:rPr>
        <w:t xml:space="preserve"> not met in person</w:t>
      </w:r>
      <w:r>
        <w:rPr>
          <w:rFonts w:ascii="Arial" w:hAnsi="Arial" w:cs="Arial"/>
        </w:rPr>
        <w:t xml:space="preserve"> </w:t>
      </w:r>
    </w:p>
    <w:p w14:paraId="319E595F" w14:textId="6A01DA99" w:rsidR="00C35201" w:rsidRDefault="00B70229" w:rsidP="00C35201">
      <w:pPr>
        <w:rPr>
          <w:rFonts w:ascii="Arial" w:hAnsi="Arial" w:cs="Arial"/>
        </w:rPr>
      </w:pPr>
      <w:r>
        <w:rPr>
          <w:noProof/>
          <w:lang w:val="en-AU" w:eastAsia="en-AU"/>
        </w:rPr>
        <mc:AlternateContent>
          <mc:Choice Requires="wps">
            <w:drawing>
              <wp:anchor distT="0" distB="0" distL="114300" distR="114300" simplePos="0" relativeHeight="251658246" behindDoc="0" locked="0" layoutInCell="1" allowOverlap="1" wp14:anchorId="642C1DAF" wp14:editId="00803D09">
                <wp:simplePos x="0" y="0"/>
                <wp:positionH relativeFrom="column">
                  <wp:posOffset>4984750</wp:posOffset>
                </wp:positionH>
                <wp:positionV relativeFrom="paragraph">
                  <wp:posOffset>144780</wp:posOffset>
                </wp:positionV>
                <wp:extent cx="218941" cy="2569335"/>
                <wp:effectExtent l="0" t="0" r="29210" b="21590"/>
                <wp:wrapNone/>
                <wp:docPr id="1073741837" name="Right Brace 1"/>
                <wp:cNvGraphicFramePr/>
                <a:graphic xmlns:a="http://schemas.openxmlformats.org/drawingml/2006/main">
                  <a:graphicData uri="http://schemas.microsoft.com/office/word/2010/wordprocessingShape">
                    <wps:wsp>
                      <wps:cNvSpPr/>
                      <wps:spPr>
                        <a:xfrm>
                          <a:off x="0" y="0"/>
                          <a:ext cx="218941" cy="2569335"/>
                        </a:xfrm>
                        <a:prstGeom prst="rightBrace">
                          <a:avLst>
                            <a:gd name="adj1" fmla="val 0"/>
                            <a:gd name="adj2" fmla="val 50000"/>
                          </a:avLst>
                        </a:prstGeom>
                        <a:noFill/>
                        <a:ln w="6350" cap="flat">
                          <a:solidFill>
                            <a:schemeClr val="bg1">
                              <a:lumMod val="65000"/>
                            </a:schemeClr>
                          </a:solidFill>
                          <a:prstDash val="solid"/>
                          <a:miter lim="400000"/>
                        </a:ln>
                        <a:effectLst/>
                        <a:sp3d/>
                      </wps:spPr>
                      <wps:style>
                        <a:lnRef idx="0">
                          <a:scrgbClr r="0" g="0" b="0"/>
                        </a:lnRef>
                        <a:fillRef idx="0">
                          <a:scrgbClr r="0" g="0" b="0"/>
                        </a:fillRef>
                        <a:effectRef idx="0">
                          <a:scrgbClr r="0" g="0" b="0"/>
                        </a:effectRef>
                        <a:fontRef idx="none"/>
                      </wps:style>
                      <wps:bodyPr rot="0" spcFirstLastPara="1" vert="horz" wrap="square" lIns="91439" tIns="45719" rIns="9143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3E6432A"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 o:spid="_x0000_s1026" type="#_x0000_t88" style="position:absolute;margin-left:392.5pt;margin-top:11.4pt;width:17.25pt;height:202.3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" adj="0" strokecolor="#a5a5a5 [2092]" strokeweight=".5pt">
                <v:stroke miterlimit="4" joinstyle="miter"/>
                <v:textbox inset="2.53997mm,1.27mm,2.53997mm,1.27mm"/>
              </v:shape>
            </w:pict>
          </mc:Fallback>
        </mc:AlternateContent>
      </w:r>
      <w:r w:rsidR="00C35201">
        <w:rPr>
          <w:noProof/>
          <w:lang w:val="en-AU" w:eastAsia="en-AU"/>
        </w:rPr>
        <w:drawing>
          <wp:inline distT="0" distB="0" distL="0" distR="0" wp14:anchorId="22D766DB" wp14:editId="459C6E88">
            <wp:extent cx="6457950" cy="3876040"/>
            <wp:effectExtent l="0" t="0" r="0" b="1016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E15AB6D" w14:textId="77777777" w:rsidR="00BA6135" w:rsidRDefault="00BA6135" w:rsidP="00C35201">
      <w:pPr>
        <w:rPr>
          <w:rFonts w:ascii="Arial" w:hAnsi="Arial" w:cs="Arial"/>
        </w:rPr>
      </w:pPr>
    </w:p>
    <w:p w14:paraId="0938BD2E" w14:textId="3B451C60" w:rsidR="006C371D" w:rsidRDefault="006C371D" w:rsidP="006C371D">
      <w:pPr>
        <w:rPr>
          <w:rFonts w:ascii="Arial" w:hAnsi="Arial" w:cs="Arial"/>
        </w:rPr>
      </w:pPr>
      <w:r>
        <w:rPr>
          <w:rFonts w:ascii="Arial" w:hAnsi="Arial" w:cs="Arial"/>
        </w:rPr>
        <w:t xml:space="preserve">Our findings point to a number of demographic differences in the type of information being shared online. </w:t>
      </w:r>
      <w:r w:rsidR="00900317">
        <w:rPr>
          <w:rFonts w:ascii="Arial" w:hAnsi="Arial" w:cs="Arial"/>
        </w:rPr>
        <w:t>A</w:t>
      </w:r>
      <w:r w:rsidR="00F8040A">
        <w:rPr>
          <w:rFonts w:ascii="Arial" w:hAnsi="Arial" w:cs="Arial"/>
        </w:rPr>
        <w:t xml:space="preserve"> slightly</w:t>
      </w:r>
      <w:r w:rsidR="00900317">
        <w:rPr>
          <w:rFonts w:ascii="Arial" w:hAnsi="Arial" w:cs="Arial"/>
        </w:rPr>
        <w:t xml:space="preserve"> high</w:t>
      </w:r>
      <w:r w:rsidR="00F8040A">
        <w:rPr>
          <w:rFonts w:ascii="Arial" w:hAnsi="Arial" w:cs="Arial"/>
        </w:rPr>
        <w:t>er</w:t>
      </w:r>
      <w:r w:rsidR="00900317">
        <w:rPr>
          <w:rFonts w:ascii="Arial" w:hAnsi="Arial" w:cs="Arial"/>
        </w:rPr>
        <w:t xml:space="preserve"> proportion of</w:t>
      </w:r>
      <w:r>
        <w:rPr>
          <w:rFonts w:ascii="Arial" w:hAnsi="Arial" w:cs="Arial"/>
        </w:rPr>
        <w:t xml:space="preserve"> girls revealed personal information (15% vs 13% for boys) and boys revealed fake information (12% vs 8% for girls). In addition, teens were more likely to disclose information about themselves than kids:</w:t>
      </w:r>
    </w:p>
    <w:p w14:paraId="60BE4070" w14:textId="3F9BC678" w:rsidR="006C371D" w:rsidRDefault="000A506F" w:rsidP="0090278A">
      <w:pPr>
        <w:pStyle w:val="ListParagraph"/>
        <w:numPr>
          <w:ilvl w:val="0"/>
          <w:numId w:val="4"/>
        </w:numPr>
        <w:rPr>
          <w:rFonts w:ascii="Arial" w:hAnsi="Arial" w:cs="Arial"/>
        </w:rPr>
      </w:pPr>
      <w:r>
        <w:rPr>
          <w:rFonts w:ascii="Arial" w:hAnsi="Arial" w:cs="Arial"/>
        </w:rPr>
        <w:t>g</w:t>
      </w:r>
      <w:r w:rsidR="006C371D">
        <w:rPr>
          <w:rFonts w:ascii="Arial" w:hAnsi="Arial" w:cs="Arial"/>
        </w:rPr>
        <w:t>eneral information</w:t>
      </w:r>
      <w:r w:rsidR="00BF17AA">
        <w:rPr>
          <w:rFonts w:ascii="Arial" w:hAnsi="Arial" w:cs="Arial"/>
        </w:rPr>
        <w:t>—</w:t>
      </w:r>
      <w:r w:rsidR="006C371D">
        <w:rPr>
          <w:rFonts w:ascii="Arial" w:hAnsi="Arial" w:cs="Arial"/>
        </w:rPr>
        <w:t xml:space="preserve">26% </w:t>
      </w:r>
      <w:r w:rsidR="006C371D" w:rsidRPr="00BC5E39">
        <w:rPr>
          <w:rFonts w:ascii="Arial" w:hAnsi="Arial" w:cs="Arial"/>
        </w:rPr>
        <w:t>vs 12% for kids</w:t>
      </w:r>
    </w:p>
    <w:p w14:paraId="7DBAE166" w14:textId="2876387D" w:rsidR="006C371D" w:rsidRDefault="000A506F" w:rsidP="0090278A">
      <w:pPr>
        <w:pStyle w:val="ListParagraph"/>
        <w:numPr>
          <w:ilvl w:val="0"/>
          <w:numId w:val="4"/>
        </w:numPr>
        <w:rPr>
          <w:rFonts w:ascii="Arial" w:hAnsi="Arial" w:cs="Arial"/>
        </w:rPr>
      </w:pPr>
      <w:r>
        <w:rPr>
          <w:rFonts w:ascii="Arial" w:hAnsi="Arial" w:cs="Arial"/>
        </w:rPr>
        <w:t>p</w:t>
      </w:r>
      <w:r w:rsidR="006C371D">
        <w:rPr>
          <w:rFonts w:ascii="Arial" w:hAnsi="Arial" w:cs="Arial"/>
        </w:rPr>
        <w:t>ersonal information</w:t>
      </w:r>
      <w:r w:rsidR="00BF17AA">
        <w:rPr>
          <w:rFonts w:ascii="Arial" w:hAnsi="Arial" w:cs="Arial"/>
        </w:rPr>
        <w:t>—</w:t>
      </w:r>
      <w:r w:rsidR="006C371D" w:rsidRPr="00BC5E39">
        <w:rPr>
          <w:rFonts w:ascii="Arial" w:hAnsi="Arial" w:cs="Arial"/>
        </w:rPr>
        <w:t>19% vs 9% for kids</w:t>
      </w:r>
    </w:p>
    <w:p w14:paraId="243B031B" w14:textId="75933310" w:rsidR="006C371D" w:rsidRPr="00EE7CEF" w:rsidRDefault="000A506F" w:rsidP="0090278A">
      <w:pPr>
        <w:pStyle w:val="ListParagraph"/>
        <w:numPr>
          <w:ilvl w:val="0"/>
          <w:numId w:val="4"/>
        </w:numPr>
        <w:rPr>
          <w:rFonts w:ascii="Arial" w:hAnsi="Arial" w:cs="Arial"/>
        </w:rPr>
      </w:pPr>
      <w:r>
        <w:rPr>
          <w:rFonts w:ascii="Arial" w:hAnsi="Arial" w:cs="Arial"/>
        </w:rPr>
        <w:t>f</w:t>
      </w:r>
      <w:r w:rsidR="006C371D">
        <w:rPr>
          <w:rFonts w:ascii="Arial" w:hAnsi="Arial" w:cs="Arial"/>
        </w:rPr>
        <w:t>ake information</w:t>
      </w:r>
      <w:r w:rsidR="00BF17AA">
        <w:rPr>
          <w:rFonts w:ascii="Arial" w:hAnsi="Arial" w:cs="Arial"/>
        </w:rPr>
        <w:t>—</w:t>
      </w:r>
      <w:r w:rsidR="006C371D" w:rsidRPr="00BC5E39">
        <w:rPr>
          <w:rFonts w:ascii="Arial" w:hAnsi="Arial" w:cs="Arial"/>
        </w:rPr>
        <w:t xml:space="preserve">12% </w:t>
      </w:r>
      <w:r w:rsidR="006C371D">
        <w:rPr>
          <w:rFonts w:ascii="Arial" w:hAnsi="Arial" w:cs="Arial"/>
        </w:rPr>
        <w:t>vs</w:t>
      </w:r>
      <w:r w:rsidR="006C371D" w:rsidRPr="00BC5E39">
        <w:rPr>
          <w:rFonts w:ascii="Arial" w:hAnsi="Arial" w:cs="Arial"/>
        </w:rPr>
        <w:t xml:space="preserve"> 9% </w:t>
      </w:r>
      <w:r w:rsidR="006C371D">
        <w:rPr>
          <w:rFonts w:ascii="Arial" w:hAnsi="Arial" w:cs="Arial"/>
        </w:rPr>
        <w:t>for kids</w:t>
      </w:r>
      <w:r w:rsidR="00DD55EB">
        <w:rPr>
          <w:rFonts w:ascii="Arial" w:hAnsi="Arial" w:cs="Arial"/>
        </w:rPr>
        <w:t>.</w:t>
      </w:r>
    </w:p>
    <w:p w14:paraId="6A35533A" w14:textId="77777777" w:rsidR="00C9117F" w:rsidRDefault="00C9117F" w:rsidP="006C371D">
      <w:pPr>
        <w:rPr>
          <w:rFonts w:ascii="Arial" w:hAnsi="Arial" w:cs="Arial"/>
        </w:rPr>
      </w:pPr>
    </w:p>
    <w:p w14:paraId="650E448C" w14:textId="4B5344C7" w:rsidR="00F23B8C" w:rsidRDefault="006C371D" w:rsidP="006C371D">
      <w:pPr>
        <w:rPr>
          <w:rFonts w:ascii="Arial" w:hAnsi="Arial" w:cs="Arial"/>
        </w:rPr>
      </w:pPr>
      <w:r w:rsidRPr="00BC5E39">
        <w:rPr>
          <w:rFonts w:ascii="Arial" w:hAnsi="Arial" w:cs="Arial"/>
        </w:rPr>
        <w:t xml:space="preserve">Greater self-disclosure was also a trademark of young people from </w:t>
      </w:r>
      <w:r w:rsidR="00E11739">
        <w:rPr>
          <w:rFonts w:ascii="Arial" w:hAnsi="Arial" w:cs="Arial"/>
        </w:rPr>
        <w:t>certain</w:t>
      </w:r>
      <w:r w:rsidRPr="00BC5E39">
        <w:rPr>
          <w:rFonts w:ascii="Arial" w:hAnsi="Arial" w:cs="Arial"/>
        </w:rPr>
        <w:t xml:space="preserve"> groups such as those from a CALD background or those </w:t>
      </w:r>
      <w:r w:rsidR="00BF17AA">
        <w:rPr>
          <w:rFonts w:ascii="Arial" w:hAnsi="Arial" w:cs="Arial"/>
        </w:rPr>
        <w:t>with</w:t>
      </w:r>
      <w:r w:rsidRPr="00BC5E39">
        <w:rPr>
          <w:rFonts w:ascii="Arial" w:hAnsi="Arial" w:cs="Arial"/>
        </w:rPr>
        <w:t xml:space="preserve"> a disability. As evidenced by Figure </w:t>
      </w:r>
      <w:r w:rsidR="00AF1C67">
        <w:rPr>
          <w:rFonts w:ascii="Arial" w:hAnsi="Arial" w:cs="Arial"/>
        </w:rPr>
        <w:t>8</w:t>
      </w:r>
      <w:r w:rsidRPr="00BC5E39">
        <w:rPr>
          <w:rFonts w:ascii="Arial" w:hAnsi="Arial" w:cs="Arial"/>
        </w:rPr>
        <w:t xml:space="preserve">, </w:t>
      </w:r>
      <w:r w:rsidR="004A27C7">
        <w:rPr>
          <w:rFonts w:ascii="Arial" w:hAnsi="Arial" w:cs="Arial"/>
        </w:rPr>
        <w:t>a higher proportion</w:t>
      </w:r>
      <w:r w:rsidRPr="00BC5E39">
        <w:rPr>
          <w:rFonts w:ascii="Arial" w:hAnsi="Arial" w:cs="Arial"/>
        </w:rPr>
        <w:t xml:space="preserve"> of these groups shared general, personal and fake information than their respective counterparts. </w:t>
      </w:r>
    </w:p>
    <w:p w14:paraId="40777160" w14:textId="5A81A882" w:rsidR="00CB6B07" w:rsidRDefault="00CB6B07" w:rsidP="006C371D">
      <w:pPr>
        <w:rPr>
          <w:rFonts w:ascii="Arial" w:hAnsi="Arial" w:cs="Arial"/>
        </w:rPr>
      </w:pPr>
    </w:p>
    <w:p w14:paraId="64533A5A" w14:textId="57517CC6" w:rsidR="00B42C7E" w:rsidRDefault="00B42C7E" w:rsidP="006C371D">
      <w:pPr>
        <w:rPr>
          <w:rFonts w:ascii="Arial" w:hAnsi="Arial" w:cs="Arial"/>
        </w:rPr>
      </w:pPr>
    </w:p>
    <w:p w14:paraId="08704D48" w14:textId="77777777" w:rsidR="00B42C7E" w:rsidRDefault="00B42C7E" w:rsidP="006C371D">
      <w:pPr>
        <w:rPr>
          <w:rFonts w:ascii="Arial" w:hAnsi="Arial" w:cs="Arial"/>
        </w:rPr>
      </w:pPr>
    </w:p>
    <w:p w14:paraId="25593316" w14:textId="77777777" w:rsidR="00B42C7E" w:rsidRDefault="00B42C7E" w:rsidP="006C371D">
      <w:pPr>
        <w:rPr>
          <w:rFonts w:ascii="Arial" w:hAnsi="Arial" w:cs="Arial"/>
        </w:rPr>
      </w:pPr>
    </w:p>
    <w:p w14:paraId="05CB3498" w14:textId="39C2845F" w:rsidR="006C371D" w:rsidRDefault="006C371D" w:rsidP="006C371D">
      <w:pPr>
        <w:rPr>
          <w:rFonts w:ascii="Arial" w:hAnsi="Arial" w:cs="Arial"/>
        </w:rPr>
      </w:pPr>
      <w:r>
        <w:rPr>
          <w:rFonts w:ascii="Arial" w:hAnsi="Arial" w:cs="Arial"/>
        </w:rPr>
        <w:t xml:space="preserve">Figure </w:t>
      </w:r>
      <w:r w:rsidR="00EB261C">
        <w:rPr>
          <w:rFonts w:ascii="Arial" w:hAnsi="Arial" w:cs="Arial"/>
        </w:rPr>
        <w:t>8</w:t>
      </w:r>
      <w:r>
        <w:rPr>
          <w:rFonts w:ascii="Arial" w:hAnsi="Arial" w:cs="Arial"/>
        </w:rPr>
        <w:t xml:space="preserve"> Sharing information</w:t>
      </w:r>
      <w:r w:rsidR="00261B16">
        <w:rPr>
          <w:rFonts w:ascii="Arial" w:hAnsi="Arial" w:cs="Arial"/>
        </w:rPr>
        <w:t xml:space="preserve"> by CALD and disability status</w:t>
      </w:r>
    </w:p>
    <w:p w14:paraId="5472C06C" w14:textId="26722E16" w:rsidR="007C29AE" w:rsidRDefault="00404BE6" w:rsidP="00FC3B5C">
      <w:pPr>
        <w:rPr>
          <w:rFonts w:ascii="Arial" w:hAnsi="Arial" w:cs="Arial"/>
        </w:rPr>
      </w:pPr>
      <w:r>
        <w:rPr>
          <w:noProof/>
          <w:lang w:val="en-AU" w:eastAsia="en-AU"/>
        </w:rPr>
        <w:drawing>
          <wp:inline distT="0" distB="0" distL="0" distR="0" wp14:anchorId="742F1A95" wp14:editId="51BDEDEA">
            <wp:extent cx="5441324" cy="2756079"/>
            <wp:effectExtent l="0" t="0" r="6985" b="63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2F5A80B" w14:textId="77777777" w:rsidR="00E018A3" w:rsidRDefault="00E018A3">
      <w:pPr>
        <w:pStyle w:val="Heading1"/>
        <w:rPr>
          <w:lang w:val="en-AU"/>
        </w:rPr>
      </w:pPr>
      <w:bookmarkStart w:id="77" w:name="_Toc511997193"/>
      <w:bookmarkStart w:id="78" w:name="_Toc512005673"/>
      <w:bookmarkStart w:id="79" w:name="_Toc512249685"/>
      <w:bookmarkStart w:id="80" w:name="_Toc512264565"/>
      <w:bookmarkStart w:id="81" w:name="_Toc512854360"/>
      <w:bookmarkStart w:id="82" w:name="_Toc512948542"/>
      <w:bookmarkStart w:id="83" w:name="_Toc512954142"/>
      <w:r>
        <w:rPr>
          <w:lang w:val="en-AU"/>
        </w:rPr>
        <w:t xml:space="preserve">Password </w:t>
      </w:r>
      <w:r w:rsidRPr="00E018A3">
        <w:t>sharing</w:t>
      </w:r>
      <w:bookmarkEnd w:id="77"/>
      <w:bookmarkEnd w:id="78"/>
      <w:bookmarkEnd w:id="79"/>
      <w:bookmarkEnd w:id="80"/>
      <w:bookmarkEnd w:id="81"/>
      <w:bookmarkEnd w:id="82"/>
      <w:bookmarkEnd w:id="83"/>
      <w:r>
        <w:rPr>
          <w:lang w:val="en-AU"/>
        </w:rPr>
        <w:t xml:space="preserve"> </w:t>
      </w:r>
    </w:p>
    <w:p w14:paraId="553CA7E7" w14:textId="77777777" w:rsidR="00E018A3" w:rsidRDefault="00E018A3" w:rsidP="00E018A3">
      <w:pPr>
        <w:rPr>
          <w:rFonts w:ascii="Arial" w:hAnsi="Arial" w:cs="Arial"/>
          <w:lang w:val="en-AU"/>
        </w:rPr>
      </w:pPr>
    </w:p>
    <w:p w14:paraId="678432E9" w14:textId="74949DEB" w:rsidR="005D61BA" w:rsidRDefault="00C0004B" w:rsidP="00E018A3">
      <w:pPr>
        <w:rPr>
          <w:rFonts w:ascii="Arial" w:hAnsi="Arial" w:cs="Arial"/>
          <w:lang w:val="en-AU"/>
        </w:rPr>
      </w:pPr>
      <w:r>
        <w:rPr>
          <w:rFonts w:ascii="Arial" w:hAnsi="Arial" w:cs="Arial"/>
          <w:lang w:val="en-AU"/>
        </w:rPr>
        <w:t xml:space="preserve">Previous research has found that the practice of password sharing is quite common among </w:t>
      </w:r>
      <w:r w:rsidRPr="008D28AB">
        <w:rPr>
          <w:rFonts w:ascii="Arial" w:hAnsi="Arial" w:cs="Arial"/>
          <w:lang w:val="en-AU"/>
        </w:rPr>
        <w:t>young people</w:t>
      </w:r>
      <w:r>
        <w:rPr>
          <w:rFonts w:ascii="Arial" w:hAnsi="Arial" w:cs="Arial"/>
          <w:lang w:val="en-AU"/>
        </w:rPr>
        <w:t xml:space="preserve">. </w:t>
      </w:r>
      <w:r w:rsidR="00C9117F">
        <w:rPr>
          <w:rFonts w:ascii="Arial" w:hAnsi="Arial" w:cs="Arial"/>
          <w:noProof/>
          <w:lang w:val="en-AU"/>
        </w:rPr>
        <w:t>Lenhart et al.</w:t>
      </w:r>
      <w:r>
        <w:rPr>
          <w:rFonts w:ascii="Arial" w:hAnsi="Arial" w:cs="Arial"/>
          <w:noProof/>
          <w:lang w:val="en-AU"/>
        </w:rPr>
        <w:t>(</w:t>
      </w:r>
      <w:r w:rsidRPr="00C328F4">
        <w:rPr>
          <w:rFonts w:ascii="Arial" w:hAnsi="Arial" w:cs="Arial"/>
          <w:noProof/>
          <w:lang w:val="en-AU"/>
        </w:rPr>
        <w:t>2011)</w:t>
      </w:r>
      <w:r>
        <w:rPr>
          <w:rFonts w:ascii="Arial" w:hAnsi="Arial" w:cs="Arial"/>
          <w:noProof/>
          <w:lang w:val="en-AU"/>
        </w:rPr>
        <w:t xml:space="preserve"> found that around 30% of </w:t>
      </w:r>
      <w:r w:rsidR="00E1471B">
        <w:rPr>
          <w:rFonts w:ascii="Arial" w:hAnsi="Arial" w:cs="Arial"/>
          <w:noProof/>
          <w:lang w:val="en-AU"/>
        </w:rPr>
        <w:t>US</w:t>
      </w:r>
      <w:r>
        <w:rPr>
          <w:rFonts w:ascii="Arial" w:hAnsi="Arial" w:cs="Arial"/>
          <w:noProof/>
          <w:lang w:val="en-AU"/>
        </w:rPr>
        <w:t xml:space="preserve"> teens shared a password with a friend or significant other</w:t>
      </w:r>
      <w:r>
        <w:rPr>
          <w:rFonts w:ascii="Arial" w:hAnsi="Arial" w:cs="Arial"/>
          <w:lang w:val="en-AU"/>
        </w:rPr>
        <w:t xml:space="preserve"> and </w:t>
      </w:r>
      <w:r w:rsidR="00BF17AA">
        <w:rPr>
          <w:rFonts w:ascii="Arial" w:hAnsi="Arial" w:cs="Arial"/>
          <w:lang w:val="en-AU"/>
        </w:rPr>
        <w:t xml:space="preserve">that </w:t>
      </w:r>
      <w:r>
        <w:rPr>
          <w:rFonts w:ascii="Arial" w:hAnsi="Arial" w:cs="Arial"/>
          <w:lang w:val="en-AU"/>
        </w:rPr>
        <w:t xml:space="preserve">this </w:t>
      </w:r>
      <w:r w:rsidR="00BF17AA" w:rsidRPr="008D28AB">
        <w:rPr>
          <w:rFonts w:ascii="Arial" w:hAnsi="Arial" w:cs="Arial"/>
          <w:lang w:val="en-AU"/>
        </w:rPr>
        <w:t>is</w:t>
      </w:r>
      <w:r w:rsidR="00173AB1">
        <w:rPr>
          <w:rFonts w:ascii="Arial" w:hAnsi="Arial" w:cs="Arial"/>
          <w:lang w:val="en-AU"/>
        </w:rPr>
        <w:t xml:space="preserve"> </w:t>
      </w:r>
      <w:r>
        <w:rPr>
          <w:rFonts w:ascii="Arial" w:hAnsi="Arial" w:cs="Arial"/>
          <w:lang w:val="en-AU"/>
        </w:rPr>
        <w:t xml:space="preserve">more common among girls and older teens. </w:t>
      </w:r>
      <w:r w:rsidR="00C9117F">
        <w:rPr>
          <w:rFonts w:ascii="Arial" w:hAnsi="Arial" w:cs="Arial"/>
          <w:noProof/>
          <w:lang w:val="en-AU"/>
        </w:rPr>
        <w:t>Byrne et al</w:t>
      </w:r>
      <w:r w:rsidR="00C9117F" w:rsidRPr="00935323">
        <w:rPr>
          <w:rFonts w:ascii="Arial" w:hAnsi="Arial" w:cs="Arial"/>
          <w:noProof/>
          <w:lang w:val="en-AU"/>
        </w:rPr>
        <w:t xml:space="preserve"> </w:t>
      </w:r>
      <w:r w:rsidR="00C9117F">
        <w:rPr>
          <w:rFonts w:ascii="Arial" w:hAnsi="Arial" w:cs="Arial"/>
          <w:noProof/>
          <w:lang w:val="en-AU"/>
        </w:rPr>
        <w:t>(</w:t>
      </w:r>
      <w:r w:rsidR="00C9117F" w:rsidRPr="00935323">
        <w:rPr>
          <w:rFonts w:ascii="Arial" w:hAnsi="Arial" w:cs="Arial"/>
          <w:noProof/>
          <w:lang w:val="en-AU"/>
        </w:rPr>
        <w:t>2016</w:t>
      </w:r>
      <w:r w:rsidR="00C9117F">
        <w:rPr>
          <w:rFonts w:ascii="Arial" w:hAnsi="Arial" w:cs="Arial"/>
          <w:noProof/>
          <w:lang w:val="en-AU"/>
        </w:rPr>
        <w:t xml:space="preserve">) and </w:t>
      </w:r>
      <w:r w:rsidR="00C9117F" w:rsidRPr="00935323">
        <w:rPr>
          <w:rFonts w:ascii="Arial" w:hAnsi="Arial" w:cs="Arial"/>
          <w:noProof/>
          <w:lang w:val="en-AU"/>
        </w:rPr>
        <w:t>Lareki</w:t>
      </w:r>
      <w:r w:rsidR="00C9117F" w:rsidRPr="00C9117F">
        <w:rPr>
          <w:rFonts w:ascii="Arial" w:hAnsi="Arial" w:cs="Arial"/>
          <w:noProof/>
          <w:lang w:val="en-AU"/>
        </w:rPr>
        <w:t xml:space="preserve"> </w:t>
      </w:r>
      <w:r w:rsidR="00C9117F">
        <w:rPr>
          <w:rFonts w:ascii="Arial" w:hAnsi="Arial" w:cs="Arial"/>
          <w:noProof/>
          <w:lang w:val="en-AU"/>
        </w:rPr>
        <w:t>et al</w:t>
      </w:r>
      <w:r w:rsidR="00C9117F" w:rsidRPr="00935323">
        <w:rPr>
          <w:rFonts w:ascii="Arial" w:hAnsi="Arial" w:cs="Arial"/>
          <w:noProof/>
          <w:lang w:val="en-AU"/>
        </w:rPr>
        <w:t xml:space="preserve"> </w:t>
      </w:r>
      <w:r w:rsidR="00C9117F">
        <w:rPr>
          <w:rFonts w:ascii="Arial" w:hAnsi="Arial" w:cs="Arial"/>
          <w:noProof/>
          <w:lang w:val="en-AU"/>
        </w:rPr>
        <w:t>(</w:t>
      </w:r>
      <w:r w:rsidR="00C9117F" w:rsidRPr="00935323">
        <w:rPr>
          <w:rFonts w:ascii="Arial" w:hAnsi="Arial" w:cs="Arial"/>
          <w:noProof/>
          <w:lang w:val="en-AU"/>
        </w:rPr>
        <w:t>201</w:t>
      </w:r>
      <w:r w:rsidR="00C9117F">
        <w:rPr>
          <w:rFonts w:ascii="Arial" w:hAnsi="Arial" w:cs="Arial"/>
          <w:noProof/>
          <w:lang w:val="en-AU"/>
        </w:rPr>
        <w:t>7) found</w:t>
      </w:r>
      <w:r>
        <w:rPr>
          <w:rFonts w:ascii="Arial" w:hAnsi="Arial" w:cs="Arial"/>
          <w:lang w:val="en-AU"/>
        </w:rPr>
        <w:t xml:space="preserve"> </w:t>
      </w:r>
      <w:r w:rsidR="004137BC">
        <w:rPr>
          <w:rFonts w:ascii="Arial" w:hAnsi="Arial" w:cs="Arial"/>
          <w:lang w:val="en-AU"/>
        </w:rPr>
        <w:t xml:space="preserve">though </w:t>
      </w:r>
      <w:r>
        <w:rPr>
          <w:rFonts w:ascii="Arial" w:hAnsi="Arial" w:cs="Arial"/>
          <w:lang w:val="en-AU"/>
        </w:rPr>
        <w:t xml:space="preserve">that </w:t>
      </w:r>
      <w:r w:rsidR="00C9117F">
        <w:rPr>
          <w:rFonts w:ascii="Arial" w:hAnsi="Arial" w:cs="Arial"/>
          <w:lang w:val="en-AU"/>
        </w:rPr>
        <w:t xml:space="preserve">for teens, password sharing was </w:t>
      </w:r>
      <w:r w:rsidR="00173AB1">
        <w:rPr>
          <w:rFonts w:ascii="Arial" w:hAnsi="Arial" w:cs="Arial"/>
          <w:lang w:val="en-AU"/>
        </w:rPr>
        <w:t xml:space="preserve">perceived as </w:t>
      </w:r>
      <w:r w:rsidR="00C9117F">
        <w:rPr>
          <w:rFonts w:ascii="Arial" w:hAnsi="Arial" w:cs="Arial"/>
          <w:lang w:val="en-AU"/>
        </w:rPr>
        <w:t xml:space="preserve">one of the riskiest online behaviours. </w:t>
      </w:r>
      <w:r w:rsidR="00173AB1">
        <w:rPr>
          <w:rFonts w:ascii="Arial" w:hAnsi="Arial" w:cs="Arial"/>
          <w:lang w:val="en-AU"/>
        </w:rPr>
        <w:t xml:space="preserve">Exploring this apparent paradox, </w:t>
      </w:r>
      <w:r w:rsidR="00173AB1">
        <w:rPr>
          <w:rFonts w:ascii="Arial" w:hAnsi="Arial" w:cs="Arial"/>
          <w:noProof/>
          <w:lang w:val="en-AU"/>
        </w:rPr>
        <w:t>y</w:t>
      </w:r>
      <w:r w:rsidR="00D57E6D">
        <w:rPr>
          <w:rFonts w:ascii="Arial" w:hAnsi="Arial" w:cs="Arial"/>
          <w:noProof/>
          <w:lang w:val="en-AU"/>
        </w:rPr>
        <w:t xml:space="preserve">oung people </w:t>
      </w:r>
      <w:r w:rsidR="00173AB1">
        <w:rPr>
          <w:rFonts w:ascii="Arial" w:hAnsi="Arial" w:cs="Arial"/>
          <w:noProof/>
          <w:lang w:val="en-AU"/>
        </w:rPr>
        <w:t xml:space="preserve">have been shown to both </w:t>
      </w:r>
      <w:r w:rsidR="00D57E6D">
        <w:rPr>
          <w:rFonts w:ascii="Arial" w:hAnsi="Arial" w:cs="Arial"/>
          <w:noProof/>
          <w:lang w:val="en-AU"/>
        </w:rPr>
        <w:t xml:space="preserve">routinely underestimate the </w:t>
      </w:r>
      <w:r w:rsidR="00D57E6D" w:rsidRPr="00CF1A3D">
        <w:rPr>
          <w:rFonts w:ascii="Arial" w:hAnsi="Arial" w:cs="Arial"/>
          <w:lang w:val="en-AU"/>
        </w:rPr>
        <w:t>degree</w:t>
      </w:r>
      <w:r w:rsidR="00D57E6D">
        <w:rPr>
          <w:rFonts w:ascii="Arial" w:hAnsi="Arial" w:cs="Arial"/>
          <w:i/>
          <w:noProof/>
          <w:lang w:val="en-AU"/>
        </w:rPr>
        <w:t xml:space="preserve"> </w:t>
      </w:r>
      <w:r w:rsidR="00D57E6D">
        <w:rPr>
          <w:rFonts w:ascii="Arial" w:hAnsi="Arial" w:cs="Arial"/>
          <w:noProof/>
          <w:lang w:val="en-AU"/>
        </w:rPr>
        <w:t>of risk that sharing one’s password carries</w:t>
      </w:r>
      <w:r w:rsidR="004137BC">
        <w:rPr>
          <w:rFonts w:ascii="Arial" w:hAnsi="Arial" w:cs="Arial"/>
          <w:noProof/>
          <w:lang w:val="en-AU"/>
        </w:rPr>
        <w:t>—</w:t>
      </w:r>
      <w:r w:rsidR="00D57E6D">
        <w:rPr>
          <w:rFonts w:ascii="Arial" w:hAnsi="Arial" w:cs="Arial"/>
          <w:noProof/>
          <w:lang w:val="en-AU"/>
        </w:rPr>
        <w:t xml:space="preserve">compared to assessments made by internet experts </w:t>
      </w:r>
      <w:sdt>
        <w:sdtPr>
          <w:rPr>
            <w:rFonts w:ascii="Arial" w:hAnsi="Arial" w:cs="Arial"/>
            <w:lang w:val="en-AU"/>
          </w:rPr>
          <w:id w:val="-289668483"/>
          <w:citation/>
        </w:sdtPr>
        <w:sdtEndPr/>
        <w:sdtContent>
          <w:r w:rsidR="00D57E6D">
            <w:rPr>
              <w:rFonts w:ascii="Arial" w:hAnsi="Arial" w:cs="Arial"/>
              <w:lang w:val="en-AU"/>
            </w:rPr>
            <w:fldChar w:fldCharType="begin"/>
          </w:r>
          <w:r w:rsidR="00D57E6D">
            <w:rPr>
              <w:rFonts w:ascii="Arial" w:hAnsi="Arial" w:cs="Arial"/>
              <w:lang w:val="en-AU"/>
            </w:rPr>
            <w:instrText xml:space="preserve"> CITATION Byr16 \l 3081 </w:instrText>
          </w:r>
          <w:r w:rsidR="00D57E6D">
            <w:rPr>
              <w:rFonts w:ascii="Arial" w:hAnsi="Arial" w:cs="Arial"/>
              <w:lang w:val="en-AU"/>
            </w:rPr>
            <w:fldChar w:fldCharType="separate"/>
          </w:r>
          <w:r w:rsidR="00E53EC2" w:rsidRPr="00E53EC2">
            <w:rPr>
              <w:rFonts w:ascii="Arial" w:hAnsi="Arial" w:cs="Arial"/>
              <w:noProof/>
              <w:lang w:val="en-AU"/>
            </w:rPr>
            <w:t>(Byrne, et al., 2016)</w:t>
          </w:r>
          <w:r w:rsidR="00D57E6D">
            <w:rPr>
              <w:rFonts w:ascii="Arial" w:hAnsi="Arial" w:cs="Arial"/>
              <w:lang w:val="en-AU"/>
            </w:rPr>
            <w:fldChar w:fldCharType="end"/>
          </w:r>
        </w:sdtContent>
      </w:sdt>
      <w:r w:rsidR="004137BC">
        <w:rPr>
          <w:rFonts w:ascii="Arial" w:hAnsi="Arial" w:cs="Arial"/>
          <w:noProof/>
          <w:lang w:val="en-AU"/>
        </w:rPr>
        <w:t>—</w:t>
      </w:r>
      <w:r w:rsidR="00173AB1">
        <w:rPr>
          <w:rFonts w:ascii="Arial" w:hAnsi="Arial" w:cs="Arial"/>
          <w:lang w:val="en-AU"/>
        </w:rPr>
        <w:t>and to</w:t>
      </w:r>
      <w:r w:rsidR="00094085">
        <w:rPr>
          <w:rFonts w:ascii="Arial" w:hAnsi="Arial" w:cs="Arial"/>
          <w:lang w:val="en-AU"/>
        </w:rPr>
        <w:t xml:space="preserve"> reveal</w:t>
      </w:r>
      <w:r w:rsidR="00D57E6D">
        <w:rPr>
          <w:rFonts w:ascii="Arial" w:hAnsi="Arial" w:cs="Arial"/>
          <w:lang w:val="en-AU"/>
        </w:rPr>
        <w:t xml:space="preserve"> passwords in exchange for a small reward or </w:t>
      </w:r>
      <w:r w:rsidR="00094085">
        <w:rPr>
          <w:rFonts w:ascii="Arial" w:hAnsi="Arial" w:cs="Arial"/>
          <w:lang w:val="en-AU"/>
        </w:rPr>
        <w:t xml:space="preserve">as </w:t>
      </w:r>
      <w:r w:rsidR="00173AB1">
        <w:rPr>
          <w:rFonts w:ascii="Arial" w:hAnsi="Arial" w:cs="Arial"/>
          <w:lang w:val="en-AU"/>
        </w:rPr>
        <w:t>consequence of a range of</w:t>
      </w:r>
      <w:r w:rsidR="00D57E6D">
        <w:rPr>
          <w:rFonts w:ascii="Arial" w:hAnsi="Arial" w:cs="Arial"/>
          <w:lang w:val="en-AU"/>
        </w:rPr>
        <w:t xml:space="preserve"> persuasive techniques </w:t>
      </w:r>
      <w:r w:rsidR="00173AB1">
        <w:rPr>
          <w:rFonts w:ascii="Arial" w:hAnsi="Arial" w:cs="Arial"/>
          <w:lang w:val="en-AU"/>
        </w:rPr>
        <w:t>(e.g. reciprocity)</w:t>
      </w:r>
      <w:sdt>
        <w:sdtPr>
          <w:rPr>
            <w:rFonts w:ascii="Arial" w:hAnsi="Arial" w:cs="Arial"/>
            <w:lang w:val="en-AU"/>
          </w:rPr>
          <w:id w:val="-2122293563"/>
          <w:citation/>
        </w:sdtPr>
        <w:sdtEndPr/>
        <w:sdtContent>
          <w:r w:rsidR="00D57E6D">
            <w:rPr>
              <w:rFonts w:ascii="Arial" w:hAnsi="Arial" w:cs="Arial"/>
              <w:lang w:val="en-AU"/>
            </w:rPr>
            <w:fldChar w:fldCharType="begin"/>
          </w:r>
          <w:r w:rsidR="00D57E6D">
            <w:rPr>
              <w:rFonts w:ascii="Arial" w:hAnsi="Arial" w:cs="Arial"/>
              <w:lang w:val="en-AU"/>
            </w:rPr>
            <w:instrText xml:space="preserve"> CITATION Hap16 \l 3081 </w:instrText>
          </w:r>
          <w:r w:rsidR="00D57E6D">
            <w:rPr>
              <w:rFonts w:ascii="Arial" w:hAnsi="Arial" w:cs="Arial"/>
              <w:lang w:val="en-AU"/>
            </w:rPr>
            <w:fldChar w:fldCharType="separate"/>
          </w:r>
          <w:r w:rsidR="00E53EC2">
            <w:rPr>
              <w:rFonts w:ascii="Arial" w:hAnsi="Arial" w:cs="Arial"/>
              <w:noProof/>
              <w:lang w:val="en-AU"/>
            </w:rPr>
            <w:t xml:space="preserve"> </w:t>
          </w:r>
          <w:r w:rsidR="00E53EC2" w:rsidRPr="00E53EC2">
            <w:rPr>
              <w:rFonts w:ascii="Arial" w:hAnsi="Arial" w:cs="Arial"/>
              <w:noProof/>
              <w:lang w:val="en-AU"/>
            </w:rPr>
            <w:t>(Happ, Melzer, &amp; Steffgen, 2016)</w:t>
          </w:r>
          <w:r w:rsidR="00D57E6D">
            <w:rPr>
              <w:rFonts w:ascii="Arial" w:hAnsi="Arial" w:cs="Arial"/>
              <w:lang w:val="en-AU"/>
            </w:rPr>
            <w:fldChar w:fldCharType="end"/>
          </w:r>
        </w:sdtContent>
      </w:sdt>
      <w:r w:rsidR="00D57E6D">
        <w:rPr>
          <w:rFonts w:ascii="Arial" w:hAnsi="Arial" w:cs="Arial"/>
          <w:lang w:val="en-AU"/>
        </w:rPr>
        <w:t xml:space="preserve">. </w:t>
      </w:r>
      <w:r w:rsidR="00094085">
        <w:rPr>
          <w:rFonts w:ascii="Arial" w:hAnsi="Arial" w:cs="Arial"/>
          <w:lang w:val="en-AU"/>
        </w:rPr>
        <w:t>Moreover, m</w:t>
      </w:r>
      <w:r w:rsidR="004B3CEB">
        <w:rPr>
          <w:rFonts w:ascii="Arial" w:hAnsi="Arial" w:cs="Arial"/>
          <w:noProof/>
          <w:lang w:val="en-AU"/>
        </w:rPr>
        <w:t>any young people have also</w:t>
      </w:r>
      <w:r w:rsidR="00D40F2A">
        <w:rPr>
          <w:rFonts w:ascii="Arial" w:hAnsi="Arial" w:cs="Arial"/>
          <w:lang w:val="en-AU"/>
        </w:rPr>
        <w:t xml:space="preserve"> grown up sharing their passwords with their parents</w:t>
      </w:r>
      <w:r w:rsidR="00C328F4">
        <w:rPr>
          <w:rFonts w:ascii="Arial" w:hAnsi="Arial" w:cs="Arial"/>
          <w:lang w:val="en-AU"/>
        </w:rPr>
        <w:t xml:space="preserve"> </w:t>
      </w:r>
      <w:r w:rsidR="00C328F4" w:rsidRPr="006E6D77">
        <w:rPr>
          <w:rFonts w:ascii="Arial" w:hAnsi="Arial" w:cs="Arial"/>
          <w:noProof/>
          <w:lang w:val="en-AU"/>
        </w:rPr>
        <w:t>(Marwick &amp; Boyd, 2014)</w:t>
      </w:r>
      <w:r w:rsidR="00D40F2A">
        <w:rPr>
          <w:rFonts w:ascii="Arial" w:hAnsi="Arial" w:cs="Arial"/>
          <w:lang w:val="en-AU"/>
        </w:rPr>
        <w:t xml:space="preserve">. </w:t>
      </w:r>
      <w:r w:rsidR="00094085">
        <w:rPr>
          <w:rFonts w:ascii="Arial" w:hAnsi="Arial" w:cs="Arial"/>
          <w:lang w:val="en-AU"/>
        </w:rPr>
        <w:t>In using the language</w:t>
      </w:r>
      <w:r w:rsidR="00D40F2A">
        <w:rPr>
          <w:rFonts w:ascii="Arial" w:hAnsi="Arial" w:cs="Arial"/>
          <w:lang w:val="en-AU"/>
        </w:rPr>
        <w:t xml:space="preserve"> of </w:t>
      </w:r>
      <w:r w:rsidR="00371BDD">
        <w:rPr>
          <w:rFonts w:ascii="Arial" w:hAnsi="Arial" w:cs="Arial"/>
          <w:lang w:val="en-AU"/>
        </w:rPr>
        <w:t>‘</w:t>
      </w:r>
      <w:r w:rsidR="00D40F2A" w:rsidRPr="008D28AB">
        <w:rPr>
          <w:rFonts w:ascii="Arial" w:hAnsi="Arial" w:cs="Arial"/>
          <w:lang w:val="en-AU"/>
        </w:rPr>
        <w:t>trust</w:t>
      </w:r>
      <w:r w:rsidR="004137BC" w:rsidRPr="008D28AB">
        <w:rPr>
          <w:rFonts w:ascii="Arial" w:hAnsi="Arial" w:cs="Arial"/>
          <w:lang w:val="en-AU"/>
        </w:rPr>
        <w:t>’</w:t>
      </w:r>
      <w:r w:rsidR="00D40F2A">
        <w:rPr>
          <w:rFonts w:ascii="Arial" w:hAnsi="Arial" w:cs="Arial"/>
          <w:lang w:val="en-AU"/>
        </w:rPr>
        <w:t xml:space="preserve"> to frame password sharing as a mechanism of protection</w:t>
      </w:r>
      <w:r w:rsidR="00173AB1">
        <w:rPr>
          <w:rFonts w:ascii="Arial" w:hAnsi="Arial" w:cs="Arial"/>
          <w:lang w:val="en-AU"/>
        </w:rPr>
        <w:t xml:space="preserve"> </w:t>
      </w:r>
      <w:r w:rsidR="00BE6CBB">
        <w:rPr>
          <w:rFonts w:ascii="Arial" w:hAnsi="Arial" w:cs="Arial"/>
          <w:lang w:val="en-AU"/>
        </w:rPr>
        <w:t>by</w:t>
      </w:r>
      <w:r w:rsidR="00173AB1">
        <w:rPr>
          <w:rFonts w:ascii="Arial" w:hAnsi="Arial" w:cs="Arial"/>
          <w:lang w:val="en-AU"/>
        </w:rPr>
        <w:t xml:space="preserve"> parents</w:t>
      </w:r>
      <w:r w:rsidR="00094085">
        <w:rPr>
          <w:rFonts w:ascii="Arial" w:hAnsi="Arial" w:cs="Arial"/>
          <w:lang w:val="en-AU"/>
        </w:rPr>
        <w:t>,</w:t>
      </w:r>
      <w:r w:rsidR="00D40F2A">
        <w:rPr>
          <w:rFonts w:ascii="Arial" w:hAnsi="Arial" w:cs="Arial"/>
          <w:lang w:val="en-AU"/>
        </w:rPr>
        <w:t xml:space="preserve"> many </w:t>
      </w:r>
      <w:r w:rsidR="00E03A35">
        <w:rPr>
          <w:rFonts w:ascii="Arial" w:hAnsi="Arial" w:cs="Arial"/>
          <w:lang w:val="en-AU"/>
        </w:rPr>
        <w:t>young people</w:t>
      </w:r>
      <w:r w:rsidR="00D40F2A">
        <w:rPr>
          <w:rFonts w:ascii="Arial" w:hAnsi="Arial" w:cs="Arial"/>
          <w:lang w:val="en-AU"/>
        </w:rPr>
        <w:t xml:space="preserve"> have concluded that to trust means to share</w:t>
      </w:r>
      <w:r w:rsidR="005D61BA">
        <w:rPr>
          <w:rFonts w:ascii="Arial" w:hAnsi="Arial" w:cs="Arial"/>
          <w:lang w:val="en-AU"/>
        </w:rPr>
        <w:t xml:space="preserve"> a</w:t>
      </w:r>
      <w:r w:rsidR="00D40F2A">
        <w:rPr>
          <w:rFonts w:ascii="Arial" w:hAnsi="Arial" w:cs="Arial"/>
          <w:lang w:val="en-AU"/>
        </w:rPr>
        <w:t>nd to share means to trust</w:t>
      </w:r>
      <w:r w:rsidR="00094085">
        <w:rPr>
          <w:rFonts w:ascii="Arial" w:hAnsi="Arial" w:cs="Arial"/>
          <w:lang w:val="en-AU"/>
        </w:rPr>
        <w:t xml:space="preserve"> </w:t>
      </w:r>
      <w:r w:rsidR="00094085" w:rsidRPr="006E6D77">
        <w:rPr>
          <w:rFonts w:ascii="Arial" w:hAnsi="Arial" w:cs="Arial"/>
          <w:noProof/>
          <w:lang w:val="en-AU"/>
        </w:rPr>
        <w:t>(Marwick &amp; Boyd, 2014)</w:t>
      </w:r>
      <w:r w:rsidR="00D40F2A">
        <w:rPr>
          <w:rFonts w:ascii="Arial" w:hAnsi="Arial" w:cs="Arial"/>
          <w:lang w:val="en-AU"/>
        </w:rPr>
        <w:t xml:space="preserve">. </w:t>
      </w:r>
      <w:r w:rsidR="004B23A9">
        <w:rPr>
          <w:rFonts w:ascii="Arial" w:hAnsi="Arial" w:cs="Arial"/>
          <w:lang w:val="en-AU"/>
        </w:rPr>
        <w:t>Young people thus share passwords and other information with their peers knowing that what they</w:t>
      </w:r>
      <w:r w:rsidR="00991091">
        <w:rPr>
          <w:rFonts w:ascii="Arial" w:hAnsi="Arial" w:cs="Arial"/>
          <w:lang w:val="en-AU"/>
        </w:rPr>
        <w:t xml:space="preserve"> know about their peers will prevent them from revealing </w:t>
      </w:r>
      <w:r w:rsidR="00A47982">
        <w:rPr>
          <w:rFonts w:ascii="Arial" w:hAnsi="Arial" w:cs="Arial"/>
          <w:lang w:val="en-AU"/>
        </w:rPr>
        <w:t xml:space="preserve">their own private information onto others and </w:t>
      </w:r>
      <w:r w:rsidR="00991091">
        <w:rPr>
          <w:rFonts w:ascii="Arial" w:hAnsi="Arial" w:cs="Arial"/>
          <w:lang w:val="en-AU"/>
        </w:rPr>
        <w:t xml:space="preserve">thus break trust </w:t>
      </w:r>
      <w:sdt>
        <w:sdtPr>
          <w:rPr>
            <w:rFonts w:ascii="Arial" w:hAnsi="Arial" w:cs="Arial"/>
            <w:lang w:val="en-AU"/>
          </w:rPr>
          <w:id w:val="2017029292"/>
          <w:citation/>
        </w:sdtPr>
        <w:sdtEndPr/>
        <w:sdtContent>
          <w:r w:rsidR="00DA1443">
            <w:rPr>
              <w:rFonts w:ascii="Arial" w:hAnsi="Arial" w:cs="Arial"/>
              <w:lang w:val="en-AU"/>
            </w:rPr>
            <w:fldChar w:fldCharType="begin"/>
          </w:r>
          <w:r w:rsidR="00DA1443">
            <w:rPr>
              <w:rFonts w:ascii="Arial" w:hAnsi="Arial" w:cs="Arial"/>
              <w:lang w:val="en-AU"/>
            </w:rPr>
            <w:instrText xml:space="preserve"> CITATION Mar14 \l 3081 </w:instrText>
          </w:r>
          <w:r w:rsidR="00DA1443">
            <w:rPr>
              <w:rFonts w:ascii="Arial" w:hAnsi="Arial" w:cs="Arial"/>
              <w:lang w:val="en-AU"/>
            </w:rPr>
            <w:fldChar w:fldCharType="separate"/>
          </w:r>
          <w:r w:rsidR="00E53EC2" w:rsidRPr="00E53EC2">
            <w:rPr>
              <w:rFonts w:ascii="Arial" w:hAnsi="Arial" w:cs="Arial"/>
              <w:noProof/>
              <w:lang w:val="en-AU"/>
            </w:rPr>
            <w:t>(Marwick &amp; Boyd, 2014)</w:t>
          </w:r>
          <w:r w:rsidR="00DA1443">
            <w:rPr>
              <w:rFonts w:ascii="Arial" w:hAnsi="Arial" w:cs="Arial"/>
              <w:lang w:val="en-AU"/>
            </w:rPr>
            <w:fldChar w:fldCharType="end"/>
          </w:r>
        </w:sdtContent>
      </w:sdt>
      <w:r w:rsidR="00DA1443">
        <w:rPr>
          <w:rFonts w:ascii="Arial" w:hAnsi="Arial" w:cs="Arial"/>
          <w:lang w:val="en-AU"/>
        </w:rPr>
        <w:t>.</w:t>
      </w:r>
      <w:r w:rsidR="004B69ED">
        <w:rPr>
          <w:rFonts w:ascii="Arial" w:hAnsi="Arial" w:cs="Arial"/>
          <w:lang w:val="en-AU"/>
        </w:rPr>
        <w:t xml:space="preserve"> </w:t>
      </w:r>
    </w:p>
    <w:p w14:paraId="2CCEBF2E" w14:textId="77777777" w:rsidR="00BE6CBB" w:rsidRDefault="00BE6CBB" w:rsidP="00E018A3">
      <w:pPr>
        <w:rPr>
          <w:rFonts w:ascii="Arial" w:hAnsi="Arial" w:cs="Arial"/>
          <w:lang w:val="en-AU"/>
        </w:rPr>
      </w:pPr>
    </w:p>
    <w:p w14:paraId="13023724" w14:textId="11311B12" w:rsidR="00E018A3" w:rsidRDefault="001C53A6" w:rsidP="00E018A3">
      <w:pPr>
        <w:rPr>
          <w:rFonts w:ascii="Arial" w:hAnsi="Arial" w:cs="Arial"/>
          <w:lang w:val="en-AU"/>
        </w:rPr>
      </w:pPr>
      <w:r>
        <w:rPr>
          <w:rFonts w:ascii="Arial" w:hAnsi="Arial" w:cs="Arial"/>
          <w:lang w:val="en-AU"/>
        </w:rPr>
        <w:t xml:space="preserve">In an Australian context, our survey found that only </w:t>
      </w:r>
      <w:r w:rsidR="008B59C6">
        <w:rPr>
          <w:rFonts w:ascii="Arial" w:hAnsi="Arial" w:cs="Arial"/>
          <w:lang w:val="en-AU"/>
        </w:rPr>
        <w:t xml:space="preserve">around 17% of Australian young people </w:t>
      </w:r>
      <w:r>
        <w:rPr>
          <w:rFonts w:ascii="Arial" w:hAnsi="Arial" w:cs="Arial"/>
          <w:lang w:val="en-AU"/>
        </w:rPr>
        <w:t xml:space="preserve">between the ages of 8 to 17 </w:t>
      </w:r>
      <w:r w:rsidR="008B59C6">
        <w:rPr>
          <w:rFonts w:ascii="Arial" w:hAnsi="Arial" w:cs="Arial"/>
          <w:lang w:val="en-AU"/>
        </w:rPr>
        <w:t>share</w:t>
      </w:r>
      <w:r>
        <w:rPr>
          <w:rFonts w:ascii="Arial" w:hAnsi="Arial" w:cs="Arial"/>
          <w:lang w:val="en-AU"/>
        </w:rPr>
        <w:t>d</w:t>
      </w:r>
      <w:r w:rsidR="008B59C6">
        <w:rPr>
          <w:rFonts w:ascii="Arial" w:hAnsi="Arial" w:cs="Arial"/>
          <w:lang w:val="en-AU"/>
        </w:rPr>
        <w:t xml:space="preserve"> passwords to their emails or social media accounts</w:t>
      </w:r>
      <w:r w:rsidR="00850DA1">
        <w:rPr>
          <w:rFonts w:ascii="Arial" w:hAnsi="Arial" w:cs="Arial"/>
          <w:lang w:val="en-AU"/>
        </w:rPr>
        <w:t xml:space="preserve"> during the 12 months to June 2017</w:t>
      </w:r>
      <w:r w:rsidR="008B59C6">
        <w:rPr>
          <w:rFonts w:ascii="Arial" w:hAnsi="Arial" w:cs="Arial"/>
          <w:lang w:val="en-AU"/>
        </w:rPr>
        <w:t xml:space="preserve">. </w:t>
      </w:r>
      <w:r>
        <w:rPr>
          <w:rFonts w:ascii="Arial" w:hAnsi="Arial" w:cs="Arial"/>
          <w:lang w:val="en-AU"/>
        </w:rPr>
        <w:t xml:space="preserve">There was also little distinction between kids and teens. As shown by Figure </w:t>
      </w:r>
      <w:r w:rsidR="00232E5B">
        <w:rPr>
          <w:rFonts w:ascii="Arial" w:hAnsi="Arial" w:cs="Arial"/>
          <w:lang w:val="en-AU"/>
        </w:rPr>
        <w:t>9</w:t>
      </w:r>
      <w:r>
        <w:rPr>
          <w:rFonts w:ascii="Arial" w:hAnsi="Arial" w:cs="Arial"/>
          <w:lang w:val="en-AU"/>
        </w:rPr>
        <w:t xml:space="preserve">, only slightly more teens (19%) than kids (16%) shared a password. </w:t>
      </w:r>
    </w:p>
    <w:p w14:paraId="421BFF2E" w14:textId="34204DC5" w:rsidR="00F23B8C" w:rsidRDefault="00F23B8C" w:rsidP="00E018A3">
      <w:pPr>
        <w:rPr>
          <w:rFonts w:ascii="Arial" w:hAnsi="Arial" w:cs="Arial"/>
          <w:lang w:val="en-AU"/>
        </w:rPr>
      </w:pPr>
    </w:p>
    <w:p w14:paraId="128C86E9" w14:textId="77777777" w:rsidR="00F23B8C" w:rsidRDefault="00F23B8C" w:rsidP="00E018A3">
      <w:pPr>
        <w:rPr>
          <w:rFonts w:ascii="Arial" w:hAnsi="Arial" w:cs="Arial"/>
          <w:lang w:val="en-AU"/>
        </w:rPr>
      </w:pPr>
    </w:p>
    <w:p w14:paraId="1C7A74B1" w14:textId="0EB561F8" w:rsidR="00F23B8C" w:rsidRDefault="00F23B8C" w:rsidP="00E018A3">
      <w:pPr>
        <w:rPr>
          <w:rFonts w:ascii="Arial" w:hAnsi="Arial" w:cs="Arial"/>
          <w:lang w:val="en-AU"/>
        </w:rPr>
      </w:pPr>
    </w:p>
    <w:p w14:paraId="39136016" w14:textId="01BFB2CC" w:rsidR="00FE50D1" w:rsidRDefault="00FE50D1" w:rsidP="00E018A3">
      <w:pPr>
        <w:rPr>
          <w:rFonts w:ascii="Arial" w:hAnsi="Arial" w:cs="Arial"/>
          <w:lang w:val="en-AU"/>
        </w:rPr>
      </w:pPr>
    </w:p>
    <w:p w14:paraId="09B86322" w14:textId="77777777" w:rsidR="00FE50D1" w:rsidRDefault="00FE50D1" w:rsidP="00E018A3">
      <w:pPr>
        <w:rPr>
          <w:rFonts w:ascii="Arial" w:hAnsi="Arial" w:cs="Arial"/>
          <w:lang w:val="en-AU"/>
        </w:rPr>
      </w:pPr>
    </w:p>
    <w:p w14:paraId="52C4191B" w14:textId="77777777" w:rsidR="00FE50D1" w:rsidRDefault="00FE50D1" w:rsidP="00E018A3">
      <w:pPr>
        <w:rPr>
          <w:rFonts w:ascii="Arial" w:hAnsi="Arial" w:cs="Arial"/>
          <w:lang w:val="en-AU"/>
        </w:rPr>
      </w:pPr>
    </w:p>
    <w:p w14:paraId="36AFD7DF" w14:textId="77777777" w:rsidR="00FE50D1" w:rsidRDefault="00FE50D1" w:rsidP="00E018A3">
      <w:pPr>
        <w:rPr>
          <w:rFonts w:ascii="Arial" w:hAnsi="Arial" w:cs="Arial"/>
          <w:lang w:val="en-AU"/>
        </w:rPr>
      </w:pPr>
    </w:p>
    <w:p w14:paraId="10F64A29" w14:textId="77777777" w:rsidR="00FE50D1" w:rsidRDefault="00FE50D1" w:rsidP="00E018A3">
      <w:pPr>
        <w:rPr>
          <w:rFonts w:ascii="Arial" w:hAnsi="Arial" w:cs="Arial"/>
          <w:lang w:val="en-AU"/>
        </w:rPr>
      </w:pPr>
    </w:p>
    <w:p w14:paraId="0B8808FE" w14:textId="77777777" w:rsidR="00FE50D1" w:rsidRDefault="00FE50D1" w:rsidP="00E018A3">
      <w:pPr>
        <w:rPr>
          <w:rFonts w:ascii="Arial" w:hAnsi="Arial" w:cs="Arial"/>
          <w:lang w:val="en-AU"/>
        </w:rPr>
      </w:pPr>
    </w:p>
    <w:p w14:paraId="7881B7B5" w14:textId="77777777" w:rsidR="00FE50D1" w:rsidRDefault="00FE50D1" w:rsidP="00E018A3">
      <w:pPr>
        <w:rPr>
          <w:rFonts w:ascii="Arial" w:hAnsi="Arial" w:cs="Arial"/>
          <w:lang w:val="en-AU"/>
        </w:rPr>
      </w:pPr>
    </w:p>
    <w:p w14:paraId="570A1AF8" w14:textId="6B2B958C" w:rsidR="00E018A3" w:rsidRDefault="00A2170F" w:rsidP="00E018A3">
      <w:pPr>
        <w:rPr>
          <w:rFonts w:ascii="Arial" w:hAnsi="Arial" w:cs="Arial"/>
          <w:lang w:val="en-AU"/>
        </w:rPr>
      </w:pPr>
      <w:r>
        <w:rPr>
          <w:rFonts w:ascii="Arial" w:hAnsi="Arial" w:cs="Arial"/>
          <w:lang w:val="en-AU"/>
        </w:rPr>
        <w:t>Figure 9</w:t>
      </w:r>
      <w:r w:rsidR="001C53A6">
        <w:rPr>
          <w:rFonts w:ascii="Arial" w:hAnsi="Arial" w:cs="Arial"/>
          <w:lang w:val="en-AU"/>
        </w:rPr>
        <w:t xml:space="preserve">: Password </w:t>
      </w:r>
      <w:r w:rsidR="00415446">
        <w:rPr>
          <w:rFonts w:ascii="Arial" w:hAnsi="Arial" w:cs="Arial"/>
          <w:lang w:val="en-AU"/>
        </w:rPr>
        <w:t>sharing</w:t>
      </w:r>
      <w:r w:rsidR="001C53A6">
        <w:rPr>
          <w:rFonts w:ascii="Arial" w:hAnsi="Arial" w:cs="Arial"/>
          <w:lang w:val="en-AU"/>
        </w:rPr>
        <w:t xml:space="preserve"> </w:t>
      </w:r>
      <w:r w:rsidR="00FE564D">
        <w:rPr>
          <w:rFonts w:ascii="Arial" w:hAnsi="Arial" w:cs="Arial"/>
          <w:lang w:val="en-AU"/>
        </w:rPr>
        <w:t>by age</w:t>
      </w:r>
    </w:p>
    <w:p w14:paraId="39B99375" w14:textId="77777777" w:rsidR="00E018A3" w:rsidRDefault="008C42F6" w:rsidP="00E018A3">
      <w:pPr>
        <w:rPr>
          <w:rFonts w:ascii="Arial" w:hAnsi="Arial" w:cs="Arial"/>
          <w:lang w:val="en-AU"/>
        </w:rPr>
      </w:pPr>
      <w:r>
        <w:rPr>
          <w:noProof/>
          <w:lang w:val="en-AU" w:eastAsia="en-AU"/>
        </w:rPr>
        <w:drawing>
          <wp:inline distT="0" distB="0" distL="0" distR="0" wp14:anchorId="21B873D9" wp14:editId="2818580E">
            <wp:extent cx="5822950" cy="1816100"/>
            <wp:effectExtent l="0" t="0" r="6350" b="1270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59B0BDB" w14:textId="77777777" w:rsidR="005F2DF4" w:rsidRDefault="005F2DF4" w:rsidP="004F14C7">
      <w:pPr>
        <w:rPr>
          <w:rFonts w:ascii="Arial" w:hAnsi="Arial" w:cs="Arial"/>
          <w:lang w:val="en-AU"/>
        </w:rPr>
      </w:pPr>
    </w:p>
    <w:p w14:paraId="04D262CF" w14:textId="67518460" w:rsidR="00415446" w:rsidRDefault="00415446" w:rsidP="004F14C7">
      <w:pPr>
        <w:rPr>
          <w:rFonts w:ascii="Arial" w:hAnsi="Arial" w:cs="Arial"/>
          <w:lang w:val="en-AU"/>
        </w:rPr>
      </w:pPr>
      <w:r>
        <w:rPr>
          <w:rFonts w:ascii="Arial" w:hAnsi="Arial" w:cs="Arial"/>
          <w:lang w:val="en-AU"/>
        </w:rPr>
        <w:t xml:space="preserve">In line with previous findings in the literature, </w:t>
      </w:r>
      <w:r w:rsidR="00AB50E2">
        <w:rPr>
          <w:rFonts w:ascii="Arial" w:hAnsi="Arial" w:cs="Arial"/>
          <w:lang w:val="en-AU"/>
        </w:rPr>
        <w:t>girls in Australia</w:t>
      </w:r>
      <w:r>
        <w:rPr>
          <w:rFonts w:ascii="Arial" w:hAnsi="Arial" w:cs="Arial"/>
          <w:lang w:val="en-AU"/>
        </w:rPr>
        <w:t xml:space="preserve"> were also more likely than boys to share their passwords with others. </w:t>
      </w:r>
      <w:r w:rsidR="00BE6CBB">
        <w:rPr>
          <w:rFonts w:ascii="Arial" w:hAnsi="Arial" w:cs="Arial"/>
          <w:lang w:val="en-AU"/>
        </w:rPr>
        <w:t>Around</w:t>
      </w:r>
      <w:r w:rsidR="00AB50E2">
        <w:rPr>
          <w:rFonts w:ascii="Arial" w:hAnsi="Arial" w:cs="Arial"/>
          <w:lang w:val="en-AU"/>
        </w:rPr>
        <w:t xml:space="preserve"> 21% </w:t>
      </w:r>
      <w:r w:rsidR="00BE6CBB">
        <w:rPr>
          <w:rFonts w:ascii="Arial" w:hAnsi="Arial" w:cs="Arial"/>
          <w:lang w:val="en-AU"/>
        </w:rPr>
        <w:t>did so in comparison to</w:t>
      </w:r>
      <w:r w:rsidR="00AB50E2">
        <w:rPr>
          <w:rFonts w:ascii="Arial" w:hAnsi="Arial" w:cs="Arial"/>
          <w:lang w:val="en-AU"/>
        </w:rPr>
        <w:t xml:space="preserve"> 14% of boys. </w:t>
      </w:r>
      <w:r w:rsidR="00BE6CBB">
        <w:rPr>
          <w:rFonts w:ascii="Arial" w:hAnsi="Arial" w:cs="Arial"/>
          <w:lang w:val="en-AU"/>
        </w:rPr>
        <w:t xml:space="preserve">This is further highlighted in </w:t>
      </w:r>
      <w:r w:rsidR="004F14C7">
        <w:rPr>
          <w:rFonts w:ascii="Arial" w:hAnsi="Arial" w:cs="Arial"/>
          <w:lang w:val="en-AU"/>
        </w:rPr>
        <w:t>Figure 1</w:t>
      </w:r>
      <w:r w:rsidR="0017156C">
        <w:rPr>
          <w:rFonts w:ascii="Arial" w:hAnsi="Arial" w:cs="Arial"/>
          <w:lang w:val="en-AU"/>
        </w:rPr>
        <w:t>0</w:t>
      </w:r>
      <w:r w:rsidR="004F14C7">
        <w:rPr>
          <w:rFonts w:ascii="Arial" w:hAnsi="Arial" w:cs="Arial"/>
          <w:lang w:val="en-AU"/>
        </w:rPr>
        <w:t xml:space="preserve">, </w:t>
      </w:r>
      <w:r w:rsidR="00813826">
        <w:rPr>
          <w:rFonts w:ascii="Arial" w:hAnsi="Arial" w:cs="Arial"/>
          <w:lang w:val="en-AU"/>
        </w:rPr>
        <w:t xml:space="preserve">which plots these gender </w:t>
      </w:r>
      <w:r w:rsidR="004F14C7">
        <w:rPr>
          <w:rFonts w:ascii="Arial" w:hAnsi="Arial" w:cs="Arial"/>
          <w:lang w:val="en-AU"/>
        </w:rPr>
        <w:t xml:space="preserve">differences </w:t>
      </w:r>
      <w:r w:rsidR="00813826">
        <w:rPr>
          <w:rFonts w:ascii="Arial" w:hAnsi="Arial" w:cs="Arial"/>
          <w:lang w:val="en-AU"/>
        </w:rPr>
        <w:t>over young people’s ages</w:t>
      </w:r>
      <w:r w:rsidR="00940D21">
        <w:rPr>
          <w:rFonts w:ascii="Arial" w:hAnsi="Arial" w:cs="Arial"/>
          <w:lang w:val="en-AU"/>
        </w:rPr>
        <w:t xml:space="preserve"> and shows young girls were consistently more likely to share a password than boys</w:t>
      </w:r>
      <w:r w:rsidR="001F4273">
        <w:rPr>
          <w:rFonts w:ascii="Arial" w:hAnsi="Arial" w:cs="Arial"/>
          <w:lang w:val="en-AU"/>
        </w:rPr>
        <w:t xml:space="preserve"> irrespective of their ages</w:t>
      </w:r>
      <w:r w:rsidR="00940D21">
        <w:rPr>
          <w:rFonts w:ascii="Arial" w:hAnsi="Arial" w:cs="Arial"/>
          <w:lang w:val="en-AU"/>
        </w:rPr>
        <w:t>.</w:t>
      </w:r>
    </w:p>
    <w:p w14:paraId="71427235" w14:textId="57E88E21" w:rsidR="00BE6CBB" w:rsidRDefault="00BE6CBB" w:rsidP="004F14C7">
      <w:pPr>
        <w:rPr>
          <w:rFonts w:ascii="Arial" w:hAnsi="Arial" w:cs="Arial"/>
          <w:lang w:val="en-AU"/>
        </w:rPr>
      </w:pPr>
    </w:p>
    <w:p w14:paraId="1E2DC1F1" w14:textId="3F7139E8" w:rsidR="004F14C7" w:rsidRDefault="004F14C7" w:rsidP="004F14C7">
      <w:pPr>
        <w:rPr>
          <w:rFonts w:ascii="Arial" w:hAnsi="Arial" w:cs="Arial"/>
          <w:lang w:val="en-AU"/>
        </w:rPr>
      </w:pPr>
      <w:r>
        <w:rPr>
          <w:rFonts w:ascii="Arial" w:hAnsi="Arial" w:cs="Arial"/>
          <w:lang w:val="en-AU"/>
        </w:rPr>
        <w:t>Figure 1</w:t>
      </w:r>
      <w:r w:rsidR="000976DA">
        <w:rPr>
          <w:rFonts w:ascii="Arial" w:hAnsi="Arial" w:cs="Arial"/>
          <w:lang w:val="en-AU"/>
        </w:rPr>
        <w:t>0</w:t>
      </w:r>
      <w:r>
        <w:rPr>
          <w:rFonts w:ascii="Arial" w:hAnsi="Arial" w:cs="Arial"/>
          <w:lang w:val="en-AU"/>
        </w:rPr>
        <w:t xml:space="preserve">: Password sharing </w:t>
      </w:r>
      <w:r w:rsidR="00497C23">
        <w:rPr>
          <w:rFonts w:ascii="Arial" w:hAnsi="Arial" w:cs="Arial"/>
          <w:lang w:val="en-AU"/>
        </w:rPr>
        <w:t>by gender and age</w:t>
      </w:r>
    </w:p>
    <w:p w14:paraId="39E90AE6" w14:textId="4462A721" w:rsidR="00E018A3" w:rsidRDefault="00680A15" w:rsidP="00E018A3">
      <w:pPr>
        <w:pStyle w:val="OESCBody"/>
      </w:pPr>
      <w:r>
        <w:rPr>
          <w:noProof/>
        </w:rPr>
        <w:drawing>
          <wp:inline distT="0" distB="0" distL="0" distR="0" wp14:anchorId="192725CE" wp14:editId="79B11112">
            <wp:extent cx="5880100" cy="2914650"/>
            <wp:effectExtent l="0" t="0" r="635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04692309" w14:textId="77777777" w:rsidR="00D31CA1" w:rsidRDefault="00D31CA1" w:rsidP="00923C29">
      <w:pPr>
        <w:rPr>
          <w:rFonts w:ascii="Arial" w:hAnsi="Arial" w:cs="Arial"/>
          <w:lang w:val="en-AU"/>
        </w:rPr>
      </w:pPr>
    </w:p>
    <w:p w14:paraId="1E0B866C" w14:textId="0166235B" w:rsidR="00923C29" w:rsidRDefault="00E078FC" w:rsidP="00923C29">
      <w:pPr>
        <w:rPr>
          <w:rFonts w:ascii="Arial" w:hAnsi="Arial" w:cs="Arial"/>
          <w:lang w:val="en-AU"/>
        </w:rPr>
      </w:pPr>
      <w:r>
        <w:rPr>
          <w:rFonts w:ascii="Arial" w:hAnsi="Arial" w:cs="Arial"/>
          <w:lang w:val="en-AU"/>
        </w:rPr>
        <w:t>As well as investigating the li</w:t>
      </w:r>
      <w:r w:rsidR="00B07231">
        <w:rPr>
          <w:rFonts w:ascii="Arial" w:hAnsi="Arial" w:cs="Arial"/>
          <w:lang w:val="en-AU"/>
        </w:rPr>
        <w:t>kelihood of password sharing, the survey also tracked</w:t>
      </w:r>
      <w:r>
        <w:rPr>
          <w:rFonts w:ascii="Arial" w:hAnsi="Arial" w:cs="Arial"/>
          <w:lang w:val="en-AU"/>
        </w:rPr>
        <w:t xml:space="preserve"> </w:t>
      </w:r>
      <w:r w:rsidR="00D77C20">
        <w:rPr>
          <w:rFonts w:ascii="Arial" w:hAnsi="Arial" w:cs="Arial"/>
          <w:lang w:val="en-AU"/>
        </w:rPr>
        <w:t xml:space="preserve">why and with </w:t>
      </w:r>
      <w:r w:rsidR="00B07231">
        <w:rPr>
          <w:rFonts w:ascii="Arial" w:hAnsi="Arial" w:cs="Arial"/>
          <w:lang w:val="en-AU"/>
        </w:rPr>
        <w:t xml:space="preserve">whom </w:t>
      </w:r>
      <w:r w:rsidR="00D77C20">
        <w:rPr>
          <w:rFonts w:ascii="Arial" w:hAnsi="Arial" w:cs="Arial"/>
          <w:lang w:val="en-AU"/>
        </w:rPr>
        <w:t>passwords had been shared</w:t>
      </w:r>
      <w:r w:rsidR="00EA1761">
        <w:rPr>
          <w:rFonts w:ascii="Arial" w:hAnsi="Arial" w:cs="Arial"/>
          <w:lang w:val="en-AU"/>
        </w:rPr>
        <w:t xml:space="preserve">. Table </w:t>
      </w:r>
      <w:r w:rsidR="00BE0B7D">
        <w:rPr>
          <w:rFonts w:ascii="Arial" w:hAnsi="Arial" w:cs="Arial"/>
          <w:lang w:val="en-AU"/>
        </w:rPr>
        <w:t>5</w:t>
      </w:r>
      <w:r w:rsidR="00EA1761">
        <w:rPr>
          <w:rFonts w:ascii="Arial" w:hAnsi="Arial" w:cs="Arial"/>
          <w:lang w:val="en-AU"/>
        </w:rPr>
        <w:t xml:space="preserve"> </w:t>
      </w:r>
      <w:r w:rsidR="00B07231">
        <w:rPr>
          <w:rFonts w:ascii="Arial" w:hAnsi="Arial" w:cs="Arial"/>
          <w:lang w:val="en-AU"/>
        </w:rPr>
        <w:t>shows that</w:t>
      </w:r>
      <w:r w:rsidR="00EA1761">
        <w:rPr>
          <w:rFonts w:ascii="Arial" w:hAnsi="Arial" w:cs="Arial"/>
          <w:lang w:val="en-AU"/>
        </w:rPr>
        <w:t xml:space="preserve"> </w:t>
      </w:r>
      <w:r w:rsidR="002C4B96">
        <w:rPr>
          <w:rFonts w:ascii="Arial" w:hAnsi="Arial" w:cs="Arial"/>
          <w:lang w:val="en-AU"/>
        </w:rPr>
        <w:t>it was common</w:t>
      </w:r>
      <w:r w:rsidR="00D77C20">
        <w:rPr>
          <w:rFonts w:ascii="Arial" w:hAnsi="Arial" w:cs="Arial"/>
          <w:lang w:val="en-AU"/>
        </w:rPr>
        <w:t xml:space="preserve"> for </w:t>
      </w:r>
      <w:r w:rsidR="002C4B96">
        <w:rPr>
          <w:rFonts w:ascii="Arial" w:hAnsi="Arial" w:cs="Arial"/>
          <w:lang w:val="en-AU"/>
        </w:rPr>
        <w:t>young people to do this with</w:t>
      </w:r>
      <w:r w:rsidR="00D77C20">
        <w:rPr>
          <w:rFonts w:ascii="Arial" w:hAnsi="Arial" w:cs="Arial"/>
          <w:lang w:val="en-AU"/>
        </w:rPr>
        <w:t xml:space="preserve"> </w:t>
      </w:r>
      <w:r w:rsidR="00EA1761">
        <w:rPr>
          <w:rFonts w:ascii="Arial" w:hAnsi="Arial" w:cs="Arial"/>
          <w:lang w:val="en-AU"/>
        </w:rPr>
        <w:t>close family members</w:t>
      </w:r>
      <w:r w:rsidR="00D77C20">
        <w:rPr>
          <w:rFonts w:ascii="Arial" w:hAnsi="Arial" w:cs="Arial"/>
          <w:lang w:val="en-AU"/>
        </w:rPr>
        <w:t xml:space="preserve"> such as </w:t>
      </w:r>
      <w:r w:rsidR="00EA1761">
        <w:rPr>
          <w:rFonts w:ascii="Arial" w:hAnsi="Arial" w:cs="Arial"/>
          <w:lang w:val="en-AU"/>
        </w:rPr>
        <w:t>parents</w:t>
      </w:r>
      <w:r w:rsidR="00D77C20">
        <w:rPr>
          <w:rFonts w:ascii="Arial" w:hAnsi="Arial" w:cs="Arial"/>
          <w:lang w:val="en-AU"/>
        </w:rPr>
        <w:t>.</w:t>
      </w:r>
      <w:r w:rsidR="00EA1761">
        <w:rPr>
          <w:rFonts w:ascii="Arial" w:hAnsi="Arial" w:cs="Arial"/>
          <w:lang w:val="en-AU"/>
        </w:rPr>
        <w:t xml:space="preserve"> </w:t>
      </w:r>
    </w:p>
    <w:p w14:paraId="5717E581" w14:textId="77777777" w:rsidR="0019396E" w:rsidRDefault="0019396E" w:rsidP="00923C29">
      <w:pPr>
        <w:rPr>
          <w:rFonts w:ascii="Arial" w:hAnsi="Arial" w:cs="Arial"/>
          <w:lang w:val="en-AU"/>
        </w:rPr>
      </w:pPr>
    </w:p>
    <w:p w14:paraId="340518BC" w14:textId="05878BA3" w:rsidR="0019396E" w:rsidRDefault="0019396E" w:rsidP="00923C29">
      <w:pPr>
        <w:rPr>
          <w:rFonts w:ascii="Arial" w:hAnsi="Arial" w:cs="Arial"/>
          <w:lang w:val="en-AU"/>
        </w:rPr>
      </w:pPr>
      <w:r>
        <w:rPr>
          <w:rFonts w:ascii="Arial" w:hAnsi="Arial" w:cs="Arial"/>
          <w:lang w:val="en-AU"/>
        </w:rPr>
        <w:t xml:space="preserve">Table </w:t>
      </w:r>
      <w:r w:rsidR="00BE0B7D">
        <w:rPr>
          <w:rFonts w:ascii="Arial" w:hAnsi="Arial" w:cs="Arial"/>
          <w:lang w:val="en-AU"/>
        </w:rPr>
        <w:t>5</w:t>
      </w:r>
      <w:r>
        <w:rPr>
          <w:rFonts w:ascii="Arial" w:hAnsi="Arial" w:cs="Arial"/>
          <w:lang w:val="en-AU"/>
        </w:rPr>
        <w:t xml:space="preserve">: </w:t>
      </w:r>
      <w:r w:rsidR="005D61BA">
        <w:rPr>
          <w:rFonts w:ascii="Arial" w:hAnsi="Arial" w:cs="Arial"/>
          <w:lang w:val="en-AU"/>
        </w:rPr>
        <w:t>P</w:t>
      </w:r>
      <w:r>
        <w:rPr>
          <w:rFonts w:ascii="Arial" w:hAnsi="Arial" w:cs="Arial"/>
          <w:lang w:val="en-AU"/>
        </w:rPr>
        <w:t xml:space="preserve">eople with whom a password was shared by young people </w:t>
      </w:r>
    </w:p>
    <w:tbl>
      <w:tblPr>
        <w:tblStyle w:val="TableGrid"/>
        <w:tblW w:w="0" w:type="auto"/>
        <w:tblInd w:w="137" w:type="dxa"/>
        <w:tblLook w:val="04A0" w:firstRow="1" w:lastRow="0" w:firstColumn="1" w:lastColumn="0" w:noHBand="0" w:noVBand="1"/>
      </w:tblPr>
      <w:tblGrid>
        <w:gridCol w:w="3827"/>
        <w:gridCol w:w="4678"/>
      </w:tblGrid>
      <w:tr w:rsidR="0019396E" w14:paraId="683AE1A6" w14:textId="77777777" w:rsidTr="00EA1761">
        <w:tc>
          <w:tcPr>
            <w:tcW w:w="3827" w:type="dxa"/>
          </w:tcPr>
          <w:p w14:paraId="7074C99F" w14:textId="5E7A2C44" w:rsidR="0019396E" w:rsidRDefault="0019396E" w:rsidP="00923C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AU"/>
              </w:rPr>
            </w:pPr>
            <w:r w:rsidRPr="00923C29">
              <w:rPr>
                <w:rFonts w:ascii="Arial" w:hAnsi="Arial" w:cs="Arial"/>
                <w:lang w:val="en-AU"/>
              </w:rPr>
              <w:t>Their mum or dad</w:t>
            </w:r>
          </w:p>
        </w:tc>
        <w:tc>
          <w:tcPr>
            <w:tcW w:w="4678" w:type="dxa"/>
          </w:tcPr>
          <w:p w14:paraId="4B67CD46" w14:textId="720EC15C" w:rsidR="0019396E" w:rsidRDefault="009F787F" w:rsidP="00923C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AU"/>
              </w:rPr>
            </w:pPr>
            <w:r>
              <w:rPr>
                <w:rFonts w:ascii="Arial" w:hAnsi="Arial" w:cs="Arial"/>
                <w:lang w:val="en-AU"/>
              </w:rPr>
              <w:t>65%</w:t>
            </w:r>
            <w:r w:rsidR="0019396E">
              <w:rPr>
                <w:rFonts w:ascii="Arial" w:hAnsi="Arial" w:cs="Arial"/>
                <w:lang w:val="en-AU"/>
              </w:rPr>
              <w:tab/>
            </w:r>
          </w:p>
        </w:tc>
      </w:tr>
      <w:tr w:rsidR="0019396E" w14:paraId="3410E3FE" w14:textId="77777777" w:rsidTr="00EA1761">
        <w:tc>
          <w:tcPr>
            <w:tcW w:w="3827" w:type="dxa"/>
          </w:tcPr>
          <w:p w14:paraId="35EF9ABC" w14:textId="5ABE4671" w:rsidR="0019396E" w:rsidRDefault="0019396E" w:rsidP="0019396E">
            <w:pPr>
              <w:rPr>
                <w:rFonts w:ascii="Arial" w:hAnsi="Arial" w:cs="Arial"/>
                <w:lang w:val="en-AU"/>
              </w:rPr>
            </w:pPr>
            <w:r w:rsidRPr="0019396E">
              <w:rPr>
                <w:rFonts w:ascii="Arial" w:hAnsi="Arial" w:cs="Arial"/>
                <w:lang w:val="en-AU"/>
              </w:rPr>
              <w:t xml:space="preserve">A friend </w:t>
            </w:r>
          </w:p>
        </w:tc>
        <w:tc>
          <w:tcPr>
            <w:tcW w:w="4678" w:type="dxa"/>
          </w:tcPr>
          <w:p w14:paraId="440FFAAF" w14:textId="05163A10" w:rsidR="0019396E" w:rsidRDefault="009F787F" w:rsidP="00923C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AU"/>
              </w:rPr>
            </w:pPr>
            <w:r>
              <w:rPr>
                <w:rFonts w:ascii="Arial" w:hAnsi="Arial" w:cs="Arial"/>
                <w:lang w:val="en-AU"/>
              </w:rPr>
              <w:t>37%</w:t>
            </w:r>
          </w:p>
        </w:tc>
      </w:tr>
      <w:tr w:rsidR="0019396E" w14:paraId="5D7092D1" w14:textId="77777777" w:rsidTr="00EA1761">
        <w:tc>
          <w:tcPr>
            <w:tcW w:w="3827" w:type="dxa"/>
          </w:tcPr>
          <w:p w14:paraId="070747A4" w14:textId="063E6B1F" w:rsidR="0019396E" w:rsidRDefault="0019396E" w:rsidP="00923C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AU"/>
              </w:rPr>
            </w:pPr>
            <w:r>
              <w:rPr>
                <w:rFonts w:ascii="Arial" w:hAnsi="Arial" w:cs="Arial"/>
                <w:lang w:val="en-AU"/>
              </w:rPr>
              <w:t>Their brothers or sisters</w:t>
            </w:r>
          </w:p>
        </w:tc>
        <w:tc>
          <w:tcPr>
            <w:tcW w:w="4678" w:type="dxa"/>
          </w:tcPr>
          <w:p w14:paraId="3D54132E" w14:textId="0BEE945C" w:rsidR="0019396E" w:rsidRDefault="0019396E" w:rsidP="0019396E">
            <w:pPr>
              <w:rPr>
                <w:rFonts w:ascii="Arial" w:hAnsi="Arial" w:cs="Arial"/>
                <w:lang w:val="en-AU"/>
              </w:rPr>
            </w:pPr>
            <w:r>
              <w:rPr>
                <w:rFonts w:ascii="Arial" w:hAnsi="Arial" w:cs="Arial"/>
                <w:lang w:val="en-AU"/>
              </w:rPr>
              <w:t>21%</w:t>
            </w:r>
          </w:p>
        </w:tc>
      </w:tr>
      <w:tr w:rsidR="0019396E" w14:paraId="01674CAB" w14:textId="77777777" w:rsidTr="00EA1761">
        <w:tc>
          <w:tcPr>
            <w:tcW w:w="3827" w:type="dxa"/>
          </w:tcPr>
          <w:p w14:paraId="42BD443A" w14:textId="7DC6CDCE" w:rsidR="0019396E" w:rsidRDefault="0019396E" w:rsidP="0019396E">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AU"/>
              </w:rPr>
            </w:pPr>
            <w:r>
              <w:rPr>
                <w:rFonts w:ascii="Arial" w:hAnsi="Arial" w:cs="Arial"/>
                <w:lang w:val="en-AU"/>
              </w:rPr>
              <w:t>A boyfriend or girlfriend</w:t>
            </w:r>
          </w:p>
        </w:tc>
        <w:tc>
          <w:tcPr>
            <w:tcW w:w="4678" w:type="dxa"/>
          </w:tcPr>
          <w:p w14:paraId="71EF38EA" w14:textId="0397FFE1" w:rsidR="0019396E" w:rsidRDefault="0019396E" w:rsidP="00923C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AU"/>
              </w:rPr>
            </w:pPr>
            <w:r>
              <w:rPr>
                <w:rFonts w:ascii="Arial" w:hAnsi="Arial" w:cs="Arial"/>
                <w:lang w:val="en-AU"/>
              </w:rPr>
              <w:t>13%</w:t>
            </w:r>
          </w:p>
        </w:tc>
      </w:tr>
      <w:tr w:rsidR="0019396E" w14:paraId="5ADFFBB8" w14:textId="77777777" w:rsidTr="00EA1761">
        <w:tc>
          <w:tcPr>
            <w:tcW w:w="3827" w:type="dxa"/>
          </w:tcPr>
          <w:p w14:paraId="72F4DFB6" w14:textId="2FC524D0" w:rsidR="0019396E" w:rsidRDefault="0019396E" w:rsidP="00923C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AU"/>
              </w:rPr>
            </w:pPr>
            <w:r>
              <w:rPr>
                <w:rFonts w:ascii="Arial" w:hAnsi="Arial" w:cs="Arial"/>
                <w:lang w:val="en-AU"/>
              </w:rPr>
              <w:t>A teacher</w:t>
            </w:r>
          </w:p>
        </w:tc>
        <w:tc>
          <w:tcPr>
            <w:tcW w:w="4678" w:type="dxa"/>
          </w:tcPr>
          <w:p w14:paraId="37372DAC" w14:textId="24241726" w:rsidR="0019396E" w:rsidRDefault="0019396E" w:rsidP="00923C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AU"/>
              </w:rPr>
            </w:pPr>
            <w:r>
              <w:rPr>
                <w:rFonts w:ascii="Arial" w:hAnsi="Arial" w:cs="Arial"/>
                <w:lang w:val="en-AU"/>
              </w:rPr>
              <w:t>5%</w:t>
            </w:r>
          </w:p>
        </w:tc>
      </w:tr>
      <w:tr w:rsidR="0019396E" w14:paraId="501CA8A9" w14:textId="77777777" w:rsidTr="00EA1761">
        <w:tc>
          <w:tcPr>
            <w:tcW w:w="3827" w:type="dxa"/>
          </w:tcPr>
          <w:p w14:paraId="526306E7" w14:textId="7411C96B" w:rsidR="0019396E" w:rsidRDefault="0019396E" w:rsidP="00923C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AU"/>
              </w:rPr>
            </w:pPr>
            <w:r>
              <w:rPr>
                <w:rFonts w:ascii="Arial" w:hAnsi="Arial" w:cs="Arial"/>
                <w:lang w:val="en-AU"/>
              </w:rPr>
              <w:t>Someone else</w:t>
            </w:r>
          </w:p>
        </w:tc>
        <w:tc>
          <w:tcPr>
            <w:tcW w:w="4678" w:type="dxa"/>
          </w:tcPr>
          <w:p w14:paraId="3C0CBF88" w14:textId="4535FE10" w:rsidR="0019396E" w:rsidRDefault="009F787F" w:rsidP="00923C29">
            <w:pPr>
              <w:pBdr>
                <w:top w:val="none" w:sz="0" w:space="0" w:color="auto"/>
                <w:left w:val="none" w:sz="0" w:space="0" w:color="auto"/>
                <w:bottom w:val="none" w:sz="0" w:space="0" w:color="auto"/>
                <w:right w:val="none" w:sz="0" w:space="0" w:color="auto"/>
                <w:between w:val="none" w:sz="0" w:space="0" w:color="auto"/>
                <w:bar w:val="none" w:sz="0" w:color="auto"/>
              </w:pBdr>
              <w:rPr>
                <w:rFonts w:ascii="Arial" w:hAnsi="Arial" w:cs="Arial"/>
                <w:lang w:val="en-AU"/>
              </w:rPr>
            </w:pPr>
            <w:r>
              <w:rPr>
                <w:rFonts w:ascii="Arial" w:hAnsi="Arial" w:cs="Arial"/>
                <w:lang w:val="en-AU"/>
              </w:rPr>
              <w:t>2%</w:t>
            </w:r>
          </w:p>
        </w:tc>
      </w:tr>
    </w:tbl>
    <w:p w14:paraId="71C0D085" w14:textId="1F8227CE" w:rsidR="0019396E" w:rsidRPr="000E322F" w:rsidRDefault="000E322F" w:rsidP="00923C29">
      <w:pPr>
        <w:rPr>
          <w:rFonts w:ascii="Arial" w:hAnsi="Arial" w:cs="Arial"/>
          <w:sz w:val="16"/>
          <w:szCs w:val="16"/>
          <w:lang w:val="en-AU"/>
        </w:rPr>
      </w:pPr>
      <w:r>
        <w:rPr>
          <w:rFonts w:ascii="Arial" w:hAnsi="Arial" w:cs="Arial"/>
          <w:lang w:val="en-AU"/>
        </w:rPr>
        <w:t xml:space="preserve">  </w:t>
      </w:r>
      <w:r w:rsidR="000057B5">
        <w:rPr>
          <w:rFonts w:ascii="Arial" w:hAnsi="Arial" w:cs="Arial"/>
          <w:sz w:val="16"/>
          <w:szCs w:val="16"/>
          <w:lang w:val="en-AU"/>
        </w:rPr>
        <w:t>Base=Young people</w:t>
      </w:r>
      <w:r w:rsidRPr="000E322F">
        <w:rPr>
          <w:rFonts w:ascii="Arial" w:hAnsi="Arial" w:cs="Arial"/>
          <w:sz w:val="16"/>
          <w:szCs w:val="16"/>
          <w:lang w:val="en-AU"/>
        </w:rPr>
        <w:t xml:space="preserve"> sharing passwords.</w:t>
      </w:r>
    </w:p>
    <w:p w14:paraId="16B8E01D" w14:textId="37E1B3A1" w:rsidR="00282290" w:rsidRDefault="006B1225" w:rsidP="0053158F">
      <w:pPr>
        <w:rPr>
          <w:rFonts w:ascii="Arial" w:hAnsi="Arial" w:cs="Arial"/>
          <w:lang w:val="en-AU"/>
        </w:rPr>
      </w:pPr>
      <w:r>
        <w:rPr>
          <w:rFonts w:ascii="Arial" w:hAnsi="Arial" w:cs="Arial"/>
          <w:lang w:val="en-AU"/>
        </w:rPr>
        <w:lastRenderedPageBreak/>
        <w:t xml:space="preserve">These overall rates however hide some clear distinctions in the choices teens and kids make when </w:t>
      </w:r>
      <w:r w:rsidR="00D77C20">
        <w:rPr>
          <w:rFonts w:ascii="Arial" w:hAnsi="Arial" w:cs="Arial"/>
          <w:lang w:val="en-AU"/>
        </w:rPr>
        <w:t>deciding who to share their passwords with</w:t>
      </w:r>
      <w:r>
        <w:rPr>
          <w:rFonts w:ascii="Arial" w:hAnsi="Arial" w:cs="Arial"/>
          <w:lang w:val="en-AU"/>
        </w:rPr>
        <w:t>. Whereas a</w:t>
      </w:r>
      <w:r w:rsidR="002B66DB">
        <w:rPr>
          <w:rFonts w:ascii="Arial" w:hAnsi="Arial" w:cs="Arial"/>
          <w:lang w:val="en-AU"/>
        </w:rPr>
        <w:t xml:space="preserve">round 88% of kids </w:t>
      </w:r>
      <w:r w:rsidR="006A11FE">
        <w:rPr>
          <w:rFonts w:ascii="Arial" w:hAnsi="Arial" w:cs="Arial"/>
          <w:lang w:val="en-AU"/>
        </w:rPr>
        <w:t>who shared passwords</w:t>
      </w:r>
      <w:r w:rsidR="002B66DB">
        <w:rPr>
          <w:rFonts w:ascii="Arial" w:hAnsi="Arial" w:cs="Arial"/>
          <w:lang w:val="en-AU"/>
        </w:rPr>
        <w:t xml:space="preserve"> </w:t>
      </w:r>
      <w:r w:rsidR="002C4B96">
        <w:rPr>
          <w:rFonts w:ascii="Arial" w:hAnsi="Arial" w:cs="Arial"/>
          <w:lang w:val="en-AU"/>
        </w:rPr>
        <w:t>did so</w:t>
      </w:r>
      <w:r w:rsidR="00D77C20">
        <w:rPr>
          <w:rFonts w:ascii="Arial" w:hAnsi="Arial" w:cs="Arial"/>
          <w:lang w:val="en-AU"/>
        </w:rPr>
        <w:t xml:space="preserve"> with</w:t>
      </w:r>
      <w:r w:rsidR="002B66DB">
        <w:rPr>
          <w:rFonts w:ascii="Arial" w:hAnsi="Arial" w:cs="Arial"/>
          <w:lang w:val="en-AU"/>
        </w:rPr>
        <w:t xml:space="preserve"> their parents</w:t>
      </w:r>
      <w:r>
        <w:rPr>
          <w:rFonts w:ascii="Arial" w:hAnsi="Arial" w:cs="Arial"/>
          <w:lang w:val="en-AU"/>
        </w:rPr>
        <w:t xml:space="preserve">, </w:t>
      </w:r>
      <w:r w:rsidR="00D77C20">
        <w:rPr>
          <w:rFonts w:ascii="Arial" w:hAnsi="Arial" w:cs="Arial"/>
          <w:lang w:val="en-AU"/>
        </w:rPr>
        <w:t>only</w:t>
      </w:r>
      <w:r>
        <w:rPr>
          <w:rFonts w:ascii="Arial" w:hAnsi="Arial" w:cs="Arial"/>
          <w:lang w:val="en-AU"/>
        </w:rPr>
        <w:t xml:space="preserve"> 44% of teens </w:t>
      </w:r>
      <w:r w:rsidR="002C4B96">
        <w:rPr>
          <w:rFonts w:ascii="Arial" w:hAnsi="Arial" w:cs="Arial"/>
          <w:lang w:val="en-AU"/>
        </w:rPr>
        <w:t xml:space="preserve">reported doing </w:t>
      </w:r>
      <w:r w:rsidR="00D77C20">
        <w:rPr>
          <w:rFonts w:ascii="Arial" w:hAnsi="Arial" w:cs="Arial"/>
          <w:lang w:val="en-AU"/>
        </w:rPr>
        <w:t>the same</w:t>
      </w:r>
      <w:r>
        <w:rPr>
          <w:rFonts w:ascii="Arial" w:hAnsi="Arial" w:cs="Arial"/>
          <w:lang w:val="en-AU"/>
        </w:rPr>
        <w:t>.</w:t>
      </w:r>
      <w:r w:rsidR="002B66DB">
        <w:rPr>
          <w:rFonts w:ascii="Arial" w:hAnsi="Arial" w:cs="Arial"/>
          <w:lang w:val="en-AU"/>
        </w:rPr>
        <w:t xml:space="preserve"> </w:t>
      </w:r>
      <w:r>
        <w:rPr>
          <w:rFonts w:ascii="Arial" w:hAnsi="Arial" w:cs="Arial"/>
          <w:lang w:val="en-AU"/>
        </w:rPr>
        <w:t xml:space="preserve">Teens were </w:t>
      </w:r>
      <w:r w:rsidR="002B66DB">
        <w:rPr>
          <w:rFonts w:ascii="Arial" w:hAnsi="Arial" w:cs="Arial"/>
          <w:lang w:val="en-AU"/>
        </w:rPr>
        <w:t xml:space="preserve">more likely to share a password with a friend than with anyone else (55%). </w:t>
      </w:r>
      <w:r w:rsidR="00D43536">
        <w:rPr>
          <w:rFonts w:ascii="Arial" w:hAnsi="Arial" w:cs="Arial"/>
          <w:lang w:val="en-AU"/>
        </w:rPr>
        <w:t>As well as this, Figure 1</w:t>
      </w:r>
      <w:r w:rsidR="0092496A">
        <w:rPr>
          <w:rFonts w:ascii="Arial" w:hAnsi="Arial" w:cs="Arial"/>
          <w:lang w:val="en-AU"/>
        </w:rPr>
        <w:t>1</w:t>
      </w:r>
      <w:r w:rsidR="00D43536">
        <w:rPr>
          <w:rFonts w:ascii="Arial" w:hAnsi="Arial" w:cs="Arial"/>
          <w:lang w:val="en-AU"/>
        </w:rPr>
        <w:t xml:space="preserve"> </w:t>
      </w:r>
      <w:r w:rsidR="00D77C20">
        <w:rPr>
          <w:rFonts w:ascii="Arial" w:hAnsi="Arial" w:cs="Arial"/>
          <w:lang w:val="en-AU"/>
        </w:rPr>
        <w:t>also shows that in comparison to kids, teens were</w:t>
      </w:r>
      <w:r w:rsidR="00D43536">
        <w:rPr>
          <w:rFonts w:ascii="Arial" w:hAnsi="Arial" w:cs="Arial"/>
          <w:lang w:val="en-AU"/>
        </w:rPr>
        <w:t xml:space="preserve"> 4 times more likely to share their password with a boyfriend or girlfriend</w:t>
      </w:r>
      <w:r w:rsidR="00177526">
        <w:rPr>
          <w:rFonts w:ascii="Arial" w:hAnsi="Arial" w:cs="Arial"/>
          <w:noProof/>
          <w:lang w:val="en-AU"/>
        </w:rPr>
        <w:t>—</w:t>
      </w:r>
      <w:r w:rsidR="00EC4FEC">
        <w:rPr>
          <w:rFonts w:ascii="Arial" w:hAnsi="Arial" w:cs="Arial"/>
          <w:lang w:val="en-AU"/>
        </w:rPr>
        <w:t>22% vs 5% of kids.</w:t>
      </w:r>
    </w:p>
    <w:p w14:paraId="321C62AB" w14:textId="77777777" w:rsidR="00EC4FEC" w:rsidRDefault="00EC4FEC" w:rsidP="0053158F">
      <w:pPr>
        <w:rPr>
          <w:rFonts w:ascii="Arial" w:hAnsi="Arial" w:cs="Arial"/>
          <w:lang w:val="en-AU"/>
        </w:rPr>
      </w:pPr>
    </w:p>
    <w:p w14:paraId="43192484" w14:textId="51CC502E" w:rsidR="00D43536" w:rsidRDefault="00D43536" w:rsidP="0053158F">
      <w:pPr>
        <w:rPr>
          <w:rFonts w:ascii="Arial" w:hAnsi="Arial" w:cs="Arial"/>
          <w:lang w:val="en-AU"/>
        </w:rPr>
      </w:pPr>
      <w:r>
        <w:rPr>
          <w:rFonts w:ascii="Arial" w:hAnsi="Arial" w:cs="Arial"/>
          <w:lang w:val="en-AU"/>
        </w:rPr>
        <w:t>Figure 1</w:t>
      </w:r>
      <w:r w:rsidR="002B4751">
        <w:rPr>
          <w:rFonts w:ascii="Arial" w:hAnsi="Arial" w:cs="Arial"/>
          <w:lang w:val="en-AU"/>
        </w:rPr>
        <w:t>1</w:t>
      </w:r>
      <w:r>
        <w:rPr>
          <w:rFonts w:ascii="Arial" w:hAnsi="Arial" w:cs="Arial"/>
          <w:lang w:val="en-AU"/>
        </w:rPr>
        <w:t xml:space="preserve">: </w:t>
      </w:r>
      <w:r w:rsidR="009B235E">
        <w:rPr>
          <w:rFonts w:ascii="Arial" w:hAnsi="Arial" w:cs="Arial"/>
          <w:lang w:val="en-AU"/>
        </w:rPr>
        <w:t xml:space="preserve">People with whom passwords are shared </w:t>
      </w:r>
      <w:r w:rsidR="002B4751">
        <w:rPr>
          <w:rFonts w:ascii="Arial" w:hAnsi="Arial" w:cs="Arial"/>
          <w:lang w:val="en-AU"/>
        </w:rPr>
        <w:t>by age</w:t>
      </w:r>
    </w:p>
    <w:p w14:paraId="5B85AE9D" w14:textId="58584664" w:rsidR="003211F4" w:rsidRDefault="00F349AE" w:rsidP="0053158F">
      <w:pPr>
        <w:rPr>
          <w:rFonts w:ascii="Arial" w:hAnsi="Arial" w:cs="Arial"/>
          <w:lang w:val="en-AU"/>
        </w:rPr>
      </w:pPr>
      <w:r>
        <w:rPr>
          <w:noProof/>
          <w:lang w:val="en-AU" w:eastAsia="en-AU"/>
        </w:rPr>
        <w:drawing>
          <wp:inline distT="0" distB="0" distL="0" distR="0" wp14:anchorId="4D915C85" wp14:editId="4E3A2ABD">
            <wp:extent cx="6120130" cy="2910626"/>
            <wp:effectExtent l="0" t="0" r="13970" b="444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0CFA83CB" w14:textId="1E6FC0A1" w:rsidR="00200B2C" w:rsidRPr="000C7417" w:rsidRDefault="00555146" w:rsidP="00BA6135">
      <w:pPr>
        <w:tabs>
          <w:tab w:val="left" w:pos="6470"/>
        </w:tabs>
        <w:rPr>
          <w:rFonts w:ascii="Arial" w:hAnsi="Arial" w:cs="Arial"/>
          <w:sz w:val="16"/>
          <w:szCs w:val="16"/>
        </w:rPr>
      </w:pPr>
      <w:r w:rsidRPr="000C7417">
        <w:rPr>
          <w:rFonts w:ascii="Arial" w:hAnsi="Arial" w:cs="Arial"/>
          <w:sz w:val="16"/>
          <w:szCs w:val="16"/>
        </w:rPr>
        <w:t>Base=Young people sharing passwords</w:t>
      </w:r>
      <w:r w:rsidR="000F4C05" w:rsidRPr="000C7417">
        <w:rPr>
          <w:rFonts w:ascii="Arial" w:hAnsi="Arial" w:cs="Arial"/>
          <w:sz w:val="16"/>
          <w:szCs w:val="16"/>
        </w:rPr>
        <w:t>.</w:t>
      </w:r>
    </w:p>
    <w:p w14:paraId="7FBB5892" w14:textId="77777777" w:rsidR="00555146" w:rsidRDefault="00555146" w:rsidP="00484DA4">
      <w:pPr>
        <w:rPr>
          <w:rFonts w:ascii="Arial" w:hAnsi="Arial" w:cs="Arial"/>
          <w:lang w:val="en-AU"/>
        </w:rPr>
      </w:pPr>
    </w:p>
    <w:p w14:paraId="13E72AD3" w14:textId="6B125392" w:rsidR="00E018A3" w:rsidRDefault="00DB2126" w:rsidP="00484DA4">
      <w:pPr>
        <w:rPr>
          <w:rFonts w:ascii="Arial" w:hAnsi="Arial" w:cs="Arial"/>
          <w:lang w:val="en-AU"/>
        </w:rPr>
      </w:pPr>
      <w:r w:rsidRPr="00DB2126">
        <w:rPr>
          <w:rFonts w:ascii="Arial" w:hAnsi="Arial" w:cs="Arial"/>
          <w:lang w:val="en-AU"/>
        </w:rPr>
        <w:t>Diff</w:t>
      </w:r>
      <w:r>
        <w:rPr>
          <w:rFonts w:ascii="Arial" w:hAnsi="Arial" w:cs="Arial"/>
          <w:lang w:val="en-AU"/>
        </w:rPr>
        <w:t>erences were also observed between boys and girls.</w:t>
      </w:r>
      <w:r w:rsidR="00F349AE">
        <w:rPr>
          <w:rFonts w:ascii="Arial" w:hAnsi="Arial" w:cs="Arial"/>
          <w:lang w:val="en-AU"/>
        </w:rPr>
        <w:t xml:space="preserve"> As well as being less likely to share passwords with their </w:t>
      </w:r>
      <w:r w:rsidR="00840712">
        <w:rPr>
          <w:rFonts w:ascii="Arial" w:hAnsi="Arial" w:cs="Arial"/>
          <w:lang w:val="en-AU"/>
        </w:rPr>
        <w:t>parents</w:t>
      </w:r>
      <w:r w:rsidR="00F349AE">
        <w:rPr>
          <w:rFonts w:ascii="Arial" w:hAnsi="Arial" w:cs="Arial"/>
          <w:lang w:val="en-AU"/>
        </w:rPr>
        <w:t>, girls were also significantly more likely than boys to share their passwords with a friend. As Figure 1</w:t>
      </w:r>
      <w:r w:rsidR="001F4273">
        <w:rPr>
          <w:rFonts w:ascii="Arial" w:hAnsi="Arial" w:cs="Arial"/>
          <w:lang w:val="en-AU"/>
        </w:rPr>
        <w:t>2</w:t>
      </w:r>
      <w:r w:rsidR="00F349AE">
        <w:rPr>
          <w:rFonts w:ascii="Arial" w:hAnsi="Arial" w:cs="Arial"/>
          <w:lang w:val="en-AU"/>
        </w:rPr>
        <w:t xml:space="preserve"> indicates</w:t>
      </w:r>
      <w:r w:rsidR="00177526">
        <w:rPr>
          <w:rFonts w:ascii="Arial" w:hAnsi="Arial" w:cs="Arial"/>
          <w:lang w:val="en-AU"/>
        </w:rPr>
        <w:t>,</w:t>
      </w:r>
      <w:r w:rsidR="00F349AE">
        <w:rPr>
          <w:rFonts w:ascii="Arial" w:hAnsi="Arial" w:cs="Arial"/>
          <w:lang w:val="en-AU"/>
        </w:rPr>
        <w:t xml:space="preserve"> 60% of girls shared their passwords with their parents compared to 71% of boys. Conversely 45% of them shared this information with a friend with only 26% of boys also doing the same. </w:t>
      </w:r>
    </w:p>
    <w:p w14:paraId="1523D197" w14:textId="77777777" w:rsidR="00484DA4" w:rsidRDefault="00484DA4" w:rsidP="00484DA4">
      <w:pPr>
        <w:rPr>
          <w:rFonts w:ascii="Arial" w:hAnsi="Arial" w:cs="Arial"/>
          <w:lang w:val="en-AU"/>
        </w:rPr>
      </w:pPr>
    </w:p>
    <w:p w14:paraId="490532FA" w14:textId="1F840E54" w:rsidR="00F349AE" w:rsidRPr="00DB2126" w:rsidRDefault="00F349AE" w:rsidP="00484DA4">
      <w:pPr>
        <w:rPr>
          <w:rFonts w:ascii="Arial" w:hAnsi="Arial" w:cs="Arial"/>
          <w:lang w:val="en-AU"/>
        </w:rPr>
      </w:pPr>
      <w:r>
        <w:rPr>
          <w:rFonts w:ascii="Arial" w:hAnsi="Arial" w:cs="Arial"/>
          <w:lang w:val="en-AU"/>
        </w:rPr>
        <w:t>Figure 1</w:t>
      </w:r>
      <w:r w:rsidR="001F4273">
        <w:rPr>
          <w:rFonts w:ascii="Arial" w:hAnsi="Arial" w:cs="Arial"/>
          <w:lang w:val="en-AU"/>
        </w:rPr>
        <w:t>2</w:t>
      </w:r>
      <w:r>
        <w:rPr>
          <w:rFonts w:ascii="Arial" w:hAnsi="Arial" w:cs="Arial"/>
          <w:lang w:val="en-AU"/>
        </w:rPr>
        <w:t xml:space="preserve">: </w:t>
      </w:r>
      <w:r w:rsidR="009D7FB1">
        <w:rPr>
          <w:rFonts w:ascii="Arial" w:hAnsi="Arial" w:cs="Arial"/>
          <w:lang w:val="en-AU"/>
        </w:rPr>
        <w:t>People with whom passwords are shared by gender</w:t>
      </w:r>
    </w:p>
    <w:p w14:paraId="2662A92F" w14:textId="7C1F4B9B" w:rsidR="00E018A3" w:rsidRDefault="001F4273" w:rsidP="00484DA4">
      <w:pPr>
        <w:pStyle w:val="OESCBody"/>
      </w:pPr>
      <w:r>
        <w:rPr>
          <w:noProof/>
        </w:rPr>
        <w:drawing>
          <wp:inline distT="0" distB="0" distL="0" distR="0" wp14:anchorId="43C3DE38" wp14:editId="3460F16A">
            <wp:extent cx="6120130" cy="2255520"/>
            <wp:effectExtent l="0" t="0" r="13970" b="1143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B65D689" w14:textId="77777777" w:rsidR="001651DB" w:rsidRPr="000C7417" w:rsidRDefault="001651DB" w:rsidP="00BA6135">
      <w:pPr>
        <w:tabs>
          <w:tab w:val="left" w:pos="6470"/>
        </w:tabs>
        <w:rPr>
          <w:rFonts w:ascii="Arial" w:hAnsi="Arial" w:cs="Arial"/>
          <w:sz w:val="16"/>
          <w:szCs w:val="16"/>
          <w:lang w:val="en-AU"/>
        </w:rPr>
      </w:pPr>
      <w:r w:rsidRPr="000C7417">
        <w:rPr>
          <w:rFonts w:ascii="Arial" w:hAnsi="Arial" w:cs="Arial"/>
          <w:sz w:val="16"/>
          <w:szCs w:val="16"/>
        </w:rPr>
        <w:t>Base=Young people sharing passwords.</w:t>
      </w:r>
    </w:p>
    <w:p w14:paraId="4769C733" w14:textId="77777777" w:rsidR="00200B2C" w:rsidRDefault="00200B2C" w:rsidP="00484DA4">
      <w:pPr>
        <w:rPr>
          <w:rFonts w:ascii="Arial" w:hAnsi="Arial" w:cs="Arial"/>
          <w:lang w:val="en-AU"/>
        </w:rPr>
      </w:pPr>
    </w:p>
    <w:p w14:paraId="7F4B9100" w14:textId="47975626" w:rsidR="00A550A4" w:rsidRDefault="00840712" w:rsidP="00484DA4">
      <w:pPr>
        <w:rPr>
          <w:rFonts w:ascii="Arial" w:hAnsi="Arial" w:cs="Arial"/>
          <w:lang w:val="en-AU"/>
        </w:rPr>
      </w:pPr>
      <w:r>
        <w:rPr>
          <w:rFonts w:ascii="Arial" w:hAnsi="Arial" w:cs="Arial"/>
          <w:lang w:val="en-AU"/>
        </w:rPr>
        <w:t>The Office also sought to understand the major</w:t>
      </w:r>
      <w:r w:rsidR="005D7CAA" w:rsidRPr="00840712">
        <w:rPr>
          <w:rFonts w:ascii="Arial" w:hAnsi="Arial" w:cs="Arial"/>
          <w:lang w:val="en-AU"/>
        </w:rPr>
        <w:t xml:space="preserve"> reasons why people share their passwords with others</w:t>
      </w:r>
      <w:r>
        <w:rPr>
          <w:rFonts w:ascii="Arial" w:hAnsi="Arial" w:cs="Arial"/>
          <w:lang w:val="en-AU"/>
        </w:rPr>
        <w:t>.</w:t>
      </w:r>
      <w:r w:rsidR="005D7CAA" w:rsidRPr="00840712">
        <w:rPr>
          <w:rFonts w:ascii="Arial" w:hAnsi="Arial" w:cs="Arial"/>
          <w:lang w:val="en-AU"/>
        </w:rPr>
        <w:t xml:space="preserve"> </w:t>
      </w:r>
      <w:r w:rsidR="00A550A4">
        <w:rPr>
          <w:rFonts w:ascii="Arial" w:hAnsi="Arial" w:cs="Arial"/>
          <w:lang w:val="en-AU"/>
        </w:rPr>
        <w:t>Figure 1</w:t>
      </w:r>
      <w:r w:rsidR="001F4273">
        <w:rPr>
          <w:rFonts w:ascii="Arial" w:hAnsi="Arial" w:cs="Arial"/>
          <w:lang w:val="en-AU"/>
        </w:rPr>
        <w:t>3</w:t>
      </w:r>
      <w:r w:rsidR="00A550A4">
        <w:rPr>
          <w:rFonts w:ascii="Arial" w:hAnsi="Arial" w:cs="Arial"/>
          <w:lang w:val="en-AU"/>
        </w:rPr>
        <w:t xml:space="preserve"> shows that requests made by parents for their children’s passwords w</w:t>
      </w:r>
      <w:r w:rsidR="00177526">
        <w:rPr>
          <w:rFonts w:ascii="Arial" w:hAnsi="Arial" w:cs="Arial"/>
          <w:lang w:val="en-AU"/>
        </w:rPr>
        <w:t>ere</w:t>
      </w:r>
      <w:r w:rsidR="00A550A4">
        <w:rPr>
          <w:rFonts w:ascii="Arial" w:hAnsi="Arial" w:cs="Arial"/>
          <w:lang w:val="en-AU"/>
        </w:rPr>
        <w:t xml:space="preserve"> the most common reason. Also common was </w:t>
      </w:r>
      <w:r w:rsidR="00AA66BC">
        <w:rPr>
          <w:rFonts w:ascii="Arial" w:hAnsi="Arial" w:cs="Arial"/>
          <w:lang w:val="en-AU"/>
        </w:rPr>
        <w:t xml:space="preserve">as a consequence of seeking help </w:t>
      </w:r>
      <w:r w:rsidR="00A550A4">
        <w:rPr>
          <w:rFonts w:ascii="Arial" w:hAnsi="Arial" w:cs="Arial"/>
          <w:lang w:val="en-AU"/>
        </w:rPr>
        <w:t xml:space="preserve">with something </w:t>
      </w:r>
      <w:r w:rsidR="005D7CAA" w:rsidRPr="00840712">
        <w:rPr>
          <w:rFonts w:ascii="Arial" w:hAnsi="Arial" w:cs="Arial"/>
          <w:lang w:val="en-AU"/>
        </w:rPr>
        <w:t>(36%) and because they were friends (22%)</w:t>
      </w:r>
      <w:r w:rsidR="00A550A4">
        <w:rPr>
          <w:rFonts w:ascii="Arial" w:hAnsi="Arial" w:cs="Arial"/>
          <w:lang w:val="en-AU"/>
        </w:rPr>
        <w:t>.</w:t>
      </w:r>
    </w:p>
    <w:p w14:paraId="6BC47535" w14:textId="77777777" w:rsidR="00484DA4" w:rsidRDefault="00484DA4" w:rsidP="00484DA4">
      <w:pPr>
        <w:rPr>
          <w:rFonts w:ascii="Arial" w:hAnsi="Arial" w:cs="Arial"/>
          <w:lang w:val="en-AU"/>
        </w:rPr>
      </w:pPr>
    </w:p>
    <w:p w14:paraId="5BCAF138" w14:textId="2826732D" w:rsidR="005D7CAA" w:rsidRPr="00A550A4" w:rsidRDefault="00A550A4" w:rsidP="00484DA4">
      <w:pPr>
        <w:rPr>
          <w:rFonts w:ascii="Arial" w:hAnsi="Arial" w:cs="Arial"/>
          <w:lang w:val="en-AU"/>
        </w:rPr>
      </w:pPr>
      <w:r>
        <w:rPr>
          <w:rFonts w:ascii="Arial" w:hAnsi="Arial" w:cs="Arial"/>
          <w:lang w:val="en-AU"/>
        </w:rPr>
        <w:t>Figure 1</w:t>
      </w:r>
      <w:r w:rsidR="008F7FB6">
        <w:rPr>
          <w:rFonts w:ascii="Arial" w:hAnsi="Arial" w:cs="Arial"/>
          <w:lang w:val="en-AU"/>
        </w:rPr>
        <w:t>3</w:t>
      </w:r>
      <w:r>
        <w:rPr>
          <w:rFonts w:ascii="Arial" w:hAnsi="Arial" w:cs="Arial"/>
          <w:lang w:val="en-AU"/>
        </w:rPr>
        <w:t>: Reasons why young people share passwords with others</w:t>
      </w:r>
    </w:p>
    <w:p w14:paraId="1394EB68" w14:textId="0A5AB8BC" w:rsidR="00E018A3" w:rsidRDefault="00C974B0" w:rsidP="00E018A3">
      <w:pPr>
        <w:pStyle w:val="OESCBody"/>
      </w:pPr>
      <w:r>
        <w:rPr>
          <w:noProof/>
        </w:rPr>
        <w:drawing>
          <wp:inline distT="0" distB="0" distL="0" distR="0" wp14:anchorId="556DCA6E" wp14:editId="12EB6963">
            <wp:extent cx="5748339" cy="3067050"/>
            <wp:effectExtent l="0" t="0" r="5080" b="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8EF4416" w14:textId="77777777" w:rsidR="00B17D0A" w:rsidRPr="00440E90" w:rsidRDefault="00B17D0A" w:rsidP="00BA6135">
      <w:pPr>
        <w:tabs>
          <w:tab w:val="left" w:pos="6470"/>
        </w:tabs>
        <w:rPr>
          <w:rFonts w:ascii="Arial" w:hAnsi="Arial" w:cs="Arial"/>
          <w:sz w:val="16"/>
          <w:szCs w:val="16"/>
        </w:rPr>
      </w:pPr>
      <w:r w:rsidRPr="00440E90">
        <w:rPr>
          <w:rFonts w:ascii="Arial" w:hAnsi="Arial" w:cs="Arial"/>
          <w:sz w:val="16"/>
          <w:szCs w:val="16"/>
        </w:rPr>
        <w:t>Base=Young people sharing passwords.</w:t>
      </w:r>
    </w:p>
    <w:p w14:paraId="346D0B6A" w14:textId="77777777" w:rsidR="00AA66BC" w:rsidRDefault="00AA66BC" w:rsidP="00AA66BC">
      <w:pPr>
        <w:rPr>
          <w:rFonts w:ascii="Arial" w:hAnsi="Arial" w:cs="Arial"/>
          <w:lang w:val="en-AU"/>
        </w:rPr>
      </w:pPr>
    </w:p>
    <w:p w14:paraId="0DE1AA59" w14:textId="5BE62472" w:rsidR="003F7606" w:rsidRDefault="00AA66BC" w:rsidP="004C4F4D">
      <w:pPr>
        <w:rPr>
          <w:rFonts w:ascii="Arial" w:hAnsi="Arial" w:cs="Arial"/>
          <w:lang w:val="en-AU"/>
        </w:rPr>
      </w:pPr>
      <w:r>
        <w:rPr>
          <w:rFonts w:ascii="Arial" w:hAnsi="Arial" w:cs="Arial"/>
          <w:lang w:val="en-AU"/>
        </w:rPr>
        <w:t xml:space="preserve">When considering who the password was shared with, young peoples’ reasons were consistent. </w:t>
      </w:r>
      <w:r w:rsidR="00200B2C">
        <w:rPr>
          <w:rFonts w:ascii="Arial" w:hAnsi="Arial" w:cs="Arial"/>
          <w:lang w:val="en-AU"/>
        </w:rPr>
        <w:t>A</w:t>
      </w:r>
      <w:r>
        <w:rPr>
          <w:rFonts w:ascii="Arial" w:hAnsi="Arial" w:cs="Arial"/>
          <w:lang w:val="en-AU"/>
        </w:rPr>
        <w:t>round 86% of young people who shared a password with their p</w:t>
      </w:r>
      <w:r w:rsidR="004C4F4D">
        <w:rPr>
          <w:rFonts w:ascii="Arial" w:hAnsi="Arial" w:cs="Arial"/>
          <w:lang w:val="en-AU"/>
        </w:rPr>
        <w:t xml:space="preserve">arents were either told </w:t>
      </w:r>
      <w:r>
        <w:rPr>
          <w:rFonts w:ascii="Arial" w:hAnsi="Arial" w:cs="Arial"/>
          <w:lang w:val="en-AU"/>
        </w:rPr>
        <w:t>to</w:t>
      </w:r>
      <w:r w:rsidR="00177526">
        <w:rPr>
          <w:rFonts w:ascii="Arial" w:hAnsi="Arial" w:cs="Arial"/>
          <w:lang w:val="en-AU"/>
        </w:rPr>
        <w:t>,</w:t>
      </w:r>
      <w:r>
        <w:rPr>
          <w:rFonts w:ascii="Arial" w:hAnsi="Arial" w:cs="Arial"/>
          <w:lang w:val="en-AU"/>
        </w:rPr>
        <w:t xml:space="preserve"> or had been asked </w:t>
      </w:r>
      <w:r w:rsidR="00484DA4">
        <w:rPr>
          <w:rFonts w:ascii="Arial" w:hAnsi="Arial" w:cs="Arial"/>
          <w:lang w:val="en-AU"/>
        </w:rPr>
        <w:t>by them for it</w:t>
      </w:r>
      <w:r w:rsidR="0059395C">
        <w:rPr>
          <w:rFonts w:ascii="Arial" w:hAnsi="Arial" w:cs="Arial"/>
          <w:lang w:val="en-AU"/>
        </w:rPr>
        <w:t xml:space="preserve">. </w:t>
      </w:r>
      <w:r w:rsidR="004C4F4D">
        <w:rPr>
          <w:rFonts w:ascii="Arial" w:hAnsi="Arial" w:cs="Arial"/>
          <w:lang w:val="en-AU"/>
        </w:rPr>
        <w:t>Sharing passwords with others seemed to be done predominantly because it was in that persons’ interest and would help them to achieve something. As Figure 1</w:t>
      </w:r>
      <w:r w:rsidR="001F4273">
        <w:rPr>
          <w:rFonts w:ascii="Arial" w:hAnsi="Arial" w:cs="Arial"/>
          <w:lang w:val="en-AU"/>
        </w:rPr>
        <w:t>4</w:t>
      </w:r>
      <w:r w:rsidR="004C4F4D">
        <w:rPr>
          <w:rFonts w:ascii="Arial" w:hAnsi="Arial" w:cs="Arial"/>
          <w:lang w:val="en-AU"/>
        </w:rPr>
        <w:t xml:space="preserve"> shows, this was true for </w:t>
      </w:r>
      <w:r w:rsidR="008F2335">
        <w:rPr>
          <w:rFonts w:ascii="Arial" w:hAnsi="Arial" w:cs="Arial"/>
          <w:lang w:val="en-AU"/>
        </w:rPr>
        <w:t xml:space="preserve">sharing passwords with </w:t>
      </w:r>
      <w:r w:rsidR="004C4F4D">
        <w:rPr>
          <w:rFonts w:ascii="Arial" w:hAnsi="Arial" w:cs="Arial"/>
          <w:lang w:val="en-AU"/>
        </w:rPr>
        <w:t xml:space="preserve">young peoples’ siblings, friends, teachers </w:t>
      </w:r>
      <w:r w:rsidR="00484DA4">
        <w:rPr>
          <w:rFonts w:ascii="Arial" w:hAnsi="Arial" w:cs="Arial"/>
          <w:lang w:val="en-AU"/>
        </w:rPr>
        <w:t>as well as</w:t>
      </w:r>
      <w:r w:rsidR="004C4F4D">
        <w:rPr>
          <w:rFonts w:ascii="Arial" w:hAnsi="Arial" w:cs="Arial"/>
          <w:lang w:val="en-AU"/>
        </w:rPr>
        <w:t xml:space="preserve"> romantic partners. </w:t>
      </w:r>
    </w:p>
    <w:p w14:paraId="60FB6CCE" w14:textId="77777777" w:rsidR="00DA0D50" w:rsidRDefault="00DA0D50" w:rsidP="004C4F4D">
      <w:pPr>
        <w:rPr>
          <w:rFonts w:ascii="Arial" w:hAnsi="Arial" w:cs="Arial"/>
          <w:lang w:val="en-AU"/>
        </w:rPr>
      </w:pPr>
    </w:p>
    <w:p w14:paraId="7CE64E58" w14:textId="4B5D1BDA" w:rsidR="004C4F4D" w:rsidRPr="004C4F4D" w:rsidRDefault="004C4F4D" w:rsidP="004C4F4D">
      <w:pPr>
        <w:rPr>
          <w:rFonts w:ascii="Arial" w:hAnsi="Arial" w:cs="Arial"/>
          <w:lang w:val="en-AU"/>
        </w:rPr>
      </w:pPr>
      <w:r>
        <w:rPr>
          <w:rFonts w:ascii="Arial" w:hAnsi="Arial" w:cs="Arial"/>
          <w:lang w:val="en-AU"/>
        </w:rPr>
        <w:t>Figure 1</w:t>
      </w:r>
      <w:r w:rsidR="008F7FB6">
        <w:rPr>
          <w:rFonts w:ascii="Arial" w:hAnsi="Arial" w:cs="Arial"/>
          <w:lang w:val="en-AU"/>
        </w:rPr>
        <w:t>4</w:t>
      </w:r>
      <w:r>
        <w:rPr>
          <w:rFonts w:ascii="Arial" w:hAnsi="Arial" w:cs="Arial"/>
          <w:lang w:val="en-AU"/>
        </w:rPr>
        <w:t xml:space="preserve">: </w:t>
      </w:r>
      <w:r w:rsidR="00541C29">
        <w:rPr>
          <w:rFonts w:ascii="Arial" w:hAnsi="Arial" w:cs="Arial"/>
          <w:lang w:val="en-AU"/>
        </w:rPr>
        <w:t xml:space="preserve">Reasons </w:t>
      </w:r>
      <w:r w:rsidR="00641394">
        <w:rPr>
          <w:rFonts w:ascii="Arial" w:hAnsi="Arial" w:cs="Arial"/>
          <w:lang w:val="en-AU"/>
        </w:rPr>
        <w:t xml:space="preserve">young people share </w:t>
      </w:r>
      <w:r w:rsidR="00541C29">
        <w:rPr>
          <w:rFonts w:ascii="Arial" w:hAnsi="Arial" w:cs="Arial"/>
          <w:lang w:val="en-AU"/>
        </w:rPr>
        <w:t xml:space="preserve">passwords </w:t>
      </w:r>
      <w:r w:rsidR="00DA0D50">
        <w:rPr>
          <w:rFonts w:ascii="Arial" w:hAnsi="Arial" w:cs="Arial"/>
          <w:lang w:val="en-AU"/>
        </w:rPr>
        <w:t>with certain people</w:t>
      </w:r>
    </w:p>
    <w:p w14:paraId="1CD5480E" w14:textId="543AE724" w:rsidR="008109A4" w:rsidRPr="00AE1F6D" w:rsidRDefault="004C4F4D" w:rsidP="00AE1F6D">
      <w:pPr>
        <w:pStyle w:val="OESCBody"/>
      </w:pPr>
      <w:r>
        <w:rPr>
          <w:noProof/>
        </w:rPr>
        <w:drawing>
          <wp:inline distT="0" distB="0" distL="0" distR="0" wp14:anchorId="7544925D" wp14:editId="35947D17">
            <wp:extent cx="6242050" cy="3409950"/>
            <wp:effectExtent l="0" t="0" r="635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68AF09D" w14:textId="77777777" w:rsidR="00440E90" w:rsidRPr="00440E90" w:rsidRDefault="00440E90" w:rsidP="00440E90">
      <w:pPr>
        <w:tabs>
          <w:tab w:val="left" w:pos="6470"/>
        </w:tabs>
        <w:rPr>
          <w:rFonts w:ascii="Arial" w:hAnsi="Arial" w:cs="Arial"/>
          <w:sz w:val="16"/>
          <w:szCs w:val="16"/>
        </w:rPr>
      </w:pPr>
      <w:bookmarkStart w:id="84" w:name="_Toc511997194"/>
      <w:bookmarkStart w:id="85" w:name="_Toc512005674"/>
      <w:bookmarkStart w:id="86" w:name="_Toc512249686"/>
      <w:r w:rsidRPr="00440E90">
        <w:rPr>
          <w:rFonts w:ascii="Arial" w:hAnsi="Arial" w:cs="Arial"/>
          <w:sz w:val="16"/>
          <w:szCs w:val="16"/>
        </w:rPr>
        <w:t>Base=Young people sharing passwords.</w:t>
      </w:r>
    </w:p>
    <w:p w14:paraId="527789B6" w14:textId="77777777" w:rsidR="0095342E" w:rsidRDefault="0095342E">
      <w:pPr>
        <w:rPr>
          <w:rFonts w:asciiTheme="majorHAnsi" w:eastAsiaTheme="majorEastAsia" w:hAnsiTheme="majorHAnsi" w:cstheme="majorBidi"/>
          <w:color w:val="2F759E" w:themeColor="accent1" w:themeShade="BF"/>
          <w:sz w:val="32"/>
          <w:szCs w:val="32"/>
        </w:rPr>
      </w:pPr>
      <w:r>
        <w:br w:type="page"/>
      </w:r>
    </w:p>
    <w:p w14:paraId="71CAEEB7" w14:textId="77777777" w:rsidR="00E018A3" w:rsidRDefault="00CB3752" w:rsidP="00231334">
      <w:pPr>
        <w:pStyle w:val="Heading1"/>
      </w:pPr>
      <w:bookmarkStart w:id="87" w:name="_Toc512264566"/>
      <w:bookmarkStart w:id="88" w:name="_Toc512854361"/>
      <w:bookmarkStart w:id="89" w:name="_Toc512948543"/>
      <w:bookmarkStart w:id="90" w:name="_Toc512954143"/>
      <w:r>
        <w:lastRenderedPageBreak/>
        <w:t>Negative online experiences</w:t>
      </w:r>
      <w:bookmarkEnd w:id="84"/>
      <w:bookmarkEnd w:id="85"/>
      <w:bookmarkEnd w:id="86"/>
      <w:bookmarkEnd w:id="87"/>
      <w:bookmarkEnd w:id="88"/>
      <w:bookmarkEnd w:id="89"/>
      <w:bookmarkEnd w:id="90"/>
    </w:p>
    <w:p w14:paraId="20C3E1C3" w14:textId="77777777" w:rsidR="00BE3005" w:rsidRDefault="00BE3005" w:rsidP="00BE3005">
      <w:pPr>
        <w:rPr>
          <w:rFonts w:ascii="Arial" w:hAnsi="Arial" w:cs="Arial"/>
          <w:lang w:val="en-AU"/>
        </w:rPr>
      </w:pPr>
    </w:p>
    <w:p w14:paraId="40107713" w14:textId="360BACD1" w:rsidR="00BA418F" w:rsidRDefault="005D61BA" w:rsidP="00BE3005">
      <w:pPr>
        <w:rPr>
          <w:rFonts w:ascii="Arial" w:hAnsi="Arial" w:cs="Arial"/>
          <w:lang w:val="en-AU"/>
        </w:rPr>
      </w:pPr>
      <w:r>
        <w:rPr>
          <w:rFonts w:ascii="Arial" w:hAnsi="Arial" w:cs="Arial"/>
          <w:lang w:val="en-AU"/>
        </w:rPr>
        <w:t>E</w:t>
      </w:r>
      <w:r w:rsidR="007B1E0D">
        <w:rPr>
          <w:rFonts w:ascii="Arial" w:hAnsi="Arial" w:cs="Arial"/>
          <w:lang w:val="en-AU"/>
        </w:rPr>
        <w:t>xpert opinion has indicated that cyberbullying</w:t>
      </w:r>
      <w:r w:rsidR="00DB6059">
        <w:rPr>
          <w:rFonts w:ascii="Arial" w:hAnsi="Arial" w:cs="Arial"/>
          <w:lang w:val="en-AU"/>
        </w:rPr>
        <w:t>,</w:t>
      </w:r>
      <w:r w:rsidR="007B1E0D">
        <w:rPr>
          <w:rFonts w:ascii="Arial" w:hAnsi="Arial" w:cs="Arial"/>
          <w:lang w:val="en-AU"/>
        </w:rPr>
        <w:t xml:space="preserve"> and negative online experiences more generally, are key risks </w:t>
      </w:r>
      <w:r>
        <w:rPr>
          <w:rFonts w:ascii="Arial" w:hAnsi="Arial" w:cs="Arial"/>
          <w:lang w:val="en-AU"/>
        </w:rPr>
        <w:t xml:space="preserve">in </w:t>
      </w:r>
      <w:r w:rsidR="007B1E0D">
        <w:rPr>
          <w:rFonts w:ascii="Arial" w:hAnsi="Arial" w:cs="Arial"/>
          <w:lang w:val="en-AU"/>
        </w:rPr>
        <w:t xml:space="preserve">being online for young people </w:t>
      </w:r>
      <w:r w:rsidR="00383A37">
        <w:rPr>
          <w:rFonts w:ascii="Arial" w:hAnsi="Arial" w:cs="Arial"/>
          <w:noProof/>
          <w:lang w:val="en-AU"/>
        </w:rPr>
        <w:t>(Lareki et al.</w:t>
      </w:r>
      <w:r w:rsidR="00383A37" w:rsidRPr="00E53EC2">
        <w:rPr>
          <w:rFonts w:ascii="Arial" w:hAnsi="Arial" w:cs="Arial"/>
          <w:noProof/>
          <w:lang w:val="en-AU"/>
        </w:rPr>
        <w:t>, 2017)</w:t>
      </w:r>
      <w:r w:rsidR="007B1E0D">
        <w:rPr>
          <w:rFonts w:ascii="Arial" w:hAnsi="Arial" w:cs="Arial"/>
          <w:lang w:val="en-AU"/>
        </w:rPr>
        <w:t>. Similar to traditional definitions of bullying, c</w:t>
      </w:r>
      <w:r w:rsidR="00BE3005">
        <w:rPr>
          <w:rFonts w:ascii="Arial" w:hAnsi="Arial" w:cs="Arial"/>
          <w:lang w:val="en-AU"/>
        </w:rPr>
        <w:t xml:space="preserve">yberbullying has been defined </w:t>
      </w:r>
      <w:r w:rsidR="00472DFC">
        <w:rPr>
          <w:rFonts w:ascii="Arial" w:hAnsi="Arial" w:cs="Arial"/>
          <w:lang w:val="en-AU"/>
        </w:rPr>
        <w:t xml:space="preserve">in academic literature </w:t>
      </w:r>
      <w:r w:rsidR="00BE3005">
        <w:rPr>
          <w:rFonts w:ascii="Arial" w:hAnsi="Arial" w:cs="Arial"/>
          <w:lang w:val="en-AU"/>
        </w:rPr>
        <w:t xml:space="preserve">as intentional harmful behaviour carried out by a group or individuals, repeated over time, using </w:t>
      </w:r>
      <w:r w:rsidR="00BE3005" w:rsidRPr="008D28AB">
        <w:rPr>
          <w:rFonts w:ascii="Arial" w:hAnsi="Arial" w:cs="Arial"/>
          <w:lang w:val="en-AU"/>
        </w:rPr>
        <w:t>modern digital technology</w:t>
      </w:r>
      <w:r w:rsidR="00BE3005">
        <w:rPr>
          <w:rFonts w:ascii="Arial" w:hAnsi="Arial" w:cs="Arial"/>
          <w:lang w:val="en-AU"/>
        </w:rPr>
        <w:t xml:space="preserve"> to aggress against a victim who is unable to defend </w:t>
      </w:r>
      <w:r w:rsidR="002C4B96">
        <w:rPr>
          <w:rFonts w:ascii="Arial" w:hAnsi="Arial" w:cs="Arial"/>
          <w:lang w:val="en-AU"/>
        </w:rPr>
        <w:t>themselves</w:t>
      </w:r>
      <w:r w:rsidR="00BE3005">
        <w:rPr>
          <w:rFonts w:ascii="Arial" w:hAnsi="Arial" w:cs="Arial"/>
          <w:lang w:val="en-AU"/>
        </w:rPr>
        <w:t xml:space="preserve"> </w:t>
      </w:r>
      <w:sdt>
        <w:sdtPr>
          <w:rPr>
            <w:rFonts w:ascii="Arial" w:hAnsi="Arial" w:cs="Arial"/>
            <w:lang w:val="en-AU"/>
          </w:rPr>
          <w:id w:val="1203525294"/>
          <w:citation/>
        </w:sdtPr>
        <w:sdtEndPr/>
        <w:sdtContent>
          <w:r w:rsidR="00BE3005">
            <w:rPr>
              <w:rFonts w:ascii="Arial" w:hAnsi="Arial" w:cs="Arial"/>
              <w:lang w:val="en-AU"/>
            </w:rPr>
            <w:fldChar w:fldCharType="begin"/>
          </w:r>
          <w:r w:rsidR="00BE3005">
            <w:rPr>
              <w:rFonts w:ascii="Arial" w:hAnsi="Arial" w:cs="Arial"/>
              <w:lang w:val="en-AU"/>
            </w:rPr>
            <w:instrText xml:space="preserve"> CITATION Cam18 \l 3081 </w:instrText>
          </w:r>
          <w:r w:rsidR="00BE3005">
            <w:rPr>
              <w:rFonts w:ascii="Arial" w:hAnsi="Arial" w:cs="Arial"/>
              <w:lang w:val="en-AU"/>
            </w:rPr>
            <w:fldChar w:fldCharType="separate"/>
          </w:r>
          <w:r w:rsidR="00E53EC2" w:rsidRPr="00E53EC2">
            <w:rPr>
              <w:rFonts w:ascii="Arial" w:hAnsi="Arial" w:cs="Arial"/>
              <w:noProof/>
              <w:lang w:val="en-AU"/>
            </w:rPr>
            <w:t>(Campbell &amp; Bauman, 2018)</w:t>
          </w:r>
          <w:r w:rsidR="00BE3005">
            <w:rPr>
              <w:rFonts w:ascii="Arial" w:hAnsi="Arial" w:cs="Arial"/>
              <w:lang w:val="en-AU"/>
            </w:rPr>
            <w:fldChar w:fldCharType="end"/>
          </w:r>
        </w:sdtContent>
      </w:sdt>
      <w:r>
        <w:rPr>
          <w:rFonts w:ascii="Arial" w:hAnsi="Arial" w:cs="Arial"/>
          <w:lang w:val="en-AU"/>
        </w:rPr>
        <w:t>.</w:t>
      </w:r>
      <w:r w:rsidR="00754452" w:rsidRPr="00754452">
        <w:rPr>
          <w:rFonts w:ascii="Arial" w:hAnsi="Arial" w:cs="Arial"/>
          <w:lang w:val="en-AU"/>
        </w:rPr>
        <w:t xml:space="preserve"> </w:t>
      </w:r>
      <w:r w:rsidR="00BA418F">
        <w:rPr>
          <w:rFonts w:ascii="Arial" w:hAnsi="Arial" w:cs="Arial"/>
          <w:lang w:val="en-AU"/>
        </w:rPr>
        <w:t xml:space="preserve">The Office similarly defines cyberbullying as </w:t>
      </w:r>
      <w:r w:rsidR="00E62F43">
        <w:rPr>
          <w:rFonts w:ascii="Arial" w:hAnsi="Arial" w:cs="Arial"/>
          <w:lang w:val="en-AU"/>
        </w:rPr>
        <w:t>‘…</w:t>
      </w:r>
      <w:r w:rsidR="00BA418F">
        <w:rPr>
          <w:rFonts w:ascii="Arial" w:hAnsi="Arial" w:cs="Arial"/>
          <w:lang w:val="en-AU"/>
        </w:rPr>
        <w:t xml:space="preserve">the use of technology to bully a person or group with the internet to hurt them </w:t>
      </w:r>
      <w:r w:rsidR="00E62F43">
        <w:rPr>
          <w:rFonts w:ascii="Arial" w:hAnsi="Arial" w:cs="Arial"/>
          <w:lang w:val="en-AU"/>
        </w:rPr>
        <w:t>socially, psy</w:t>
      </w:r>
      <w:r w:rsidR="00EB75B2">
        <w:rPr>
          <w:rFonts w:ascii="Arial" w:hAnsi="Arial" w:cs="Arial"/>
          <w:lang w:val="en-AU"/>
        </w:rPr>
        <w:t>chologically or even physically</w:t>
      </w:r>
      <w:r w:rsidR="00E62F43">
        <w:rPr>
          <w:rFonts w:ascii="Arial" w:hAnsi="Arial" w:cs="Arial"/>
          <w:lang w:val="en-AU"/>
        </w:rPr>
        <w:t>’</w:t>
      </w:r>
      <w:r w:rsidR="00EB75B2">
        <w:rPr>
          <w:rFonts w:ascii="Arial" w:hAnsi="Arial" w:cs="Arial"/>
          <w:lang w:val="en-AU"/>
        </w:rPr>
        <w:t xml:space="preserve"> (Office of the eSafety Commissioner</w:t>
      </w:r>
      <w:r w:rsidR="009B4D53">
        <w:rPr>
          <w:rFonts w:ascii="Arial" w:hAnsi="Arial" w:cs="Arial"/>
          <w:lang w:val="en-AU"/>
        </w:rPr>
        <w:t>, 2018</w:t>
      </w:r>
      <w:r w:rsidR="00EB75B2">
        <w:rPr>
          <w:rFonts w:ascii="Arial" w:hAnsi="Arial" w:cs="Arial"/>
          <w:lang w:val="en-AU"/>
        </w:rPr>
        <w:t>).</w:t>
      </w:r>
    </w:p>
    <w:p w14:paraId="6337E807" w14:textId="77777777" w:rsidR="00BA418F" w:rsidRDefault="00BA418F" w:rsidP="00BE3005">
      <w:pPr>
        <w:rPr>
          <w:rFonts w:ascii="Arial" w:hAnsi="Arial" w:cs="Arial"/>
          <w:lang w:val="en-AU"/>
        </w:rPr>
      </w:pPr>
    </w:p>
    <w:p w14:paraId="7007DE2D" w14:textId="2F4CF7ED" w:rsidR="00754452" w:rsidRDefault="00754452" w:rsidP="00BE3005">
      <w:pPr>
        <w:rPr>
          <w:rFonts w:ascii="Arial" w:hAnsi="Arial" w:cs="Arial"/>
          <w:lang w:val="en-AU"/>
        </w:rPr>
      </w:pPr>
      <w:r>
        <w:rPr>
          <w:rFonts w:ascii="Arial" w:hAnsi="Arial" w:cs="Arial"/>
          <w:lang w:val="en-AU"/>
        </w:rPr>
        <w:t xml:space="preserve">Although </w:t>
      </w:r>
      <w:r w:rsidR="00B249AA">
        <w:rPr>
          <w:rFonts w:ascii="Arial" w:hAnsi="Arial" w:cs="Arial"/>
          <w:lang w:val="en-AU"/>
        </w:rPr>
        <w:t>on balance, a</w:t>
      </w:r>
      <w:r>
        <w:rPr>
          <w:rFonts w:ascii="Arial" w:hAnsi="Arial" w:cs="Arial"/>
          <w:lang w:val="en-AU"/>
        </w:rPr>
        <w:t xml:space="preserve"> majority of researchers agree that it does not form a distinct form of aggression</w:t>
      </w:r>
      <w:r w:rsidR="00D91328">
        <w:rPr>
          <w:rStyle w:val="FootnoteReference"/>
          <w:rFonts w:ascii="Arial" w:hAnsi="Arial" w:cs="Arial"/>
          <w:lang w:val="en-AU"/>
        </w:rPr>
        <w:footnoteReference w:id="3"/>
      </w:r>
      <w:r>
        <w:rPr>
          <w:rFonts w:ascii="Arial" w:hAnsi="Arial" w:cs="Arial"/>
          <w:lang w:val="en-AU"/>
        </w:rPr>
        <w:t xml:space="preserve">, </w:t>
      </w:r>
      <w:r w:rsidR="003214E2">
        <w:rPr>
          <w:rFonts w:ascii="Arial" w:hAnsi="Arial" w:cs="Arial"/>
          <w:lang w:val="en-AU"/>
        </w:rPr>
        <w:t xml:space="preserve">cyberbullying victims have been found to report greater levels of anxiety, stress and depression as well as substance abuse and peer problems </w:t>
      </w:r>
      <w:sdt>
        <w:sdtPr>
          <w:rPr>
            <w:rFonts w:ascii="Arial" w:hAnsi="Arial" w:cs="Arial"/>
            <w:lang w:val="en-AU"/>
          </w:rPr>
          <w:id w:val="2023973719"/>
          <w:citation/>
        </w:sdtPr>
        <w:sdtEndPr/>
        <w:sdtContent>
          <w:r w:rsidR="00805F0D">
            <w:rPr>
              <w:rFonts w:ascii="Arial" w:hAnsi="Arial" w:cs="Arial"/>
              <w:lang w:val="en-AU"/>
            </w:rPr>
            <w:fldChar w:fldCharType="begin"/>
          </w:r>
          <w:r w:rsidR="00805F0D">
            <w:rPr>
              <w:rFonts w:ascii="Arial" w:hAnsi="Arial" w:cs="Arial"/>
              <w:lang w:val="en-AU"/>
            </w:rPr>
            <w:instrText xml:space="preserve"> CITATION Cam18 \l 3081 </w:instrText>
          </w:r>
          <w:r w:rsidR="00805F0D">
            <w:rPr>
              <w:rFonts w:ascii="Arial" w:hAnsi="Arial" w:cs="Arial"/>
              <w:lang w:val="en-AU"/>
            </w:rPr>
            <w:fldChar w:fldCharType="separate"/>
          </w:r>
          <w:r w:rsidR="00805F0D" w:rsidRPr="00E53EC2">
            <w:rPr>
              <w:rFonts w:ascii="Arial" w:hAnsi="Arial" w:cs="Arial"/>
              <w:noProof/>
              <w:lang w:val="en-AU"/>
            </w:rPr>
            <w:t>(Campbell &amp; Bauman, 2018)</w:t>
          </w:r>
          <w:r w:rsidR="00805F0D">
            <w:rPr>
              <w:rFonts w:ascii="Arial" w:hAnsi="Arial" w:cs="Arial"/>
              <w:lang w:val="en-AU"/>
            </w:rPr>
            <w:fldChar w:fldCharType="end"/>
          </w:r>
        </w:sdtContent>
      </w:sdt>
      <w:r w:rsidR="00805F0D" w:rsidDel="00805F0D">
        <w:rPr>
          <w:rFonts w:ascii="Arial" w:hAnsi="Arial" w:cs="Arial"/>
          <w:lang w:val="en-AU"/>
        </w:rPr>
        <w:t xml:space="preserve"> </w:t>
      </w:r>
      <w:r w:rsidR="003214E2">
        <w:rPr>
          <w:rFonts w:ascii="Arial" w:hAnsi="Arial" w:cs="Arial"/>
          <w:lang w:val="en-AU"/>
        </w:rPr>
        <w:t>T</w:t>
      </w:r>
      <w:r>
        <w:rPr>
          <w:rFonts w:ascii="Arial" w:hAnsi="Arial" w:cs="Arial"/>
          <w:lang w:val="en-AU"/>
        </w:rPr>
        <w:t xml:space="preserve">he </w:t>
      </w:r>
      <w:r w:rsidR="00DB6059">
        <w:rPr>
          <w:rFonts w:ascii="Arial" w:hAnsi="Arial" w:cs="Arial"/>
          <w:lang w:val="en-AU"/>
        </w:rPr>
        <w:t>way in</w:t>
      </w:r>
      <w:r>
        <w:rPr>
          <w:rFonts w:ascii="Arial" w:hAnsi="Arial" w:cs="Arial"/>
          <w:lang w:val="en-AU"/>
        </w:rPr>
        <w:t xml:space="preserve"> which </w:t>
      </w:r>
      <w:r w:rsidR="00A3396F">
        <w:rPr>
          <w:rFonts w:ascii="Arial" w:hAnsi="Arial" w:cs="Arial"/>
          <w:lang w:val="en-AU"/>
        </w:rPr>
        <w:t>cyberbullying</w:t>
      </w:r>
      <w:r>
        <w:rPr>
          <w:rFonts w:ascii="Arial" w:hAnsi="Arial" w:cs="Arial"/>
          <w:lang w:val="en-AU"/>
        </w:rPr>
        <w:t xml:space="preserve"> is carried out</w:t>
      </w:r>
      <w:r w:rsidR="003214E2">
        <w:rPr>
          <w:rFonts w:ascii="Arial" w:hAnsi="Arial" w:cs="Arial"/>
          <w:lang w:val="en-AU"/>
        </w:rPr>
        <w:t xml:space="preserve"> also</w:t>
      </w:r>
      <w:r>
        <w:rPr>
          <w:rFonts w:ascii="Arial" w:hAnsi="Arial" w:cs="Arial"/>
          <w:lang w:val="en-AU"/>
        </w:rPr>
        <w:t xml:space="preserve"> means that </w:t>
      </w:r>
      <w:r w:rsidR="003214E2">
        <w:rPr>
          <w:rFonts w:ascii="Arial" w:hAnsi="Arial" w:cs="Arial"/>
          <w:lang w:val="en-AU"/>
        </w:rPr>
        <w:t>there are a number of distinguishing features that</w:t>
      </w:r>
      <w:r>
        <w:rPr>
          <w:rFonts w:ascii="Arial" w:hAnsi="Arial" w:cs="Arial"/>
          <w:lang w:val="en-AU"/>
        </w:rPr>
        <w:t xml:space="preserve"> </w:t>
      </w:r>
      <w:r w:rsidR="003214E2">
        <w:rPr>
          <w:rFonts w:ascii="Arial" w:hAnsi="Arial" w:cs="Arial"/>
          <w:lang w:val="en-AU"/>
        </w:rPr>
        <w:t>set it apart from traditional bullying</w:t>
      </w:r>
      <w:r>
        <w:rPr>
          <w:rFonts w:ascii="Arial" w:hAnsi="Arial" w:cs="Arial"/>
          <w:lang w:val="en-AU"/>
        </w:rPr>
        <w:t>. These include</w:t>
      </w:r>
      <w:r w:rsidR="00262CE0">
        <w:rPr>
          <w:rFonts w:ascii="Arial" w:hAnsi="Arial" w:cs="Arial"/>
          <w:lang w:val="en-AU"/>
        </w:rPr>
        <w:t xml:space="preserve"> the</w:t>
      </w:r>
      <w:r>
        <w:rPr>
          <w:rFonts w:ascii="Arial" w:hAnsi="Arial" w:cs="Arial"/>
          <w:lang w:val="en-AU"/>
        </w:rPr>
        <w:t>:</w:t>
      </w:r>
    </w:p>
    <w:p w14:paraId="745BE682" w14:textId="105C7DDA" w:rsidR="00754452" w:rsidRDefault="00BE3005" w:rsidP="0090278A">
      <w:pPr>
        <w:pStyle w:val="ListParagraph"/>
        <w:numPr>
          <w:ilvl w:val="0"/>
          <w:numId w:val="5"/>
        </w:numPr>
        <w:rPr>
          <w:rFonts w:ascii="Arial" w:hAnsi="Arial" w:cs="Arial"/>
          <w:lang w:val="en-AU"/>
        </w:rPr>
      </w:pPr>
      <w:r w:rsidRPr="00754452">
        <w:rPr>
          <w:rFonts w:ascii="Arial" w:hAnsi="Arial" w:cs="Arial"/>
          <w:lang w:val="en-AU"/>
        </w:rPr>
        <w:t>huge</w:t>
      </w:r>
      <w:r w:rsidR="00DF6FF6">
        <w:rPr>
          <w:rFonts w:ascii="Arial" w:hAnsi="Arial" w:cs="Arial"/>
          <w:lang w:val="en-AU"/>
        </w:rPr>
        <w:t xml:space="preserve"> size of the potential audience</w:t>
      </w:r>
      <w:r w:rsidRPr="00754452">
        <w:rPr>
          <w:rFonts w:ascii="Arial" w:hAnsi="Arial" w:cs="Arial"/>
          <w:lang w:val="en-AU"/>
        </w:rPr>
        <w:t xml:space="preserve"> </w:t>
      </w:r>
    </w:p>
    <w:p w14:paraId="1691D92D" w14:textId="2E047147" w:rsidR="00754452" w:rsidRDefault="00DF6FF6" w:rsidP="0090278A">
      <w:pPr>
        <w:pStyle w:val="ListParagraph"/>
        <w:numPr>
          <w:ilvl w:val="0"/>
          <w:numId w:val="5"/>
        </w:numPr>
        <w:rPr>
          <w:rFonts w:ascii="Arial" w:hAnsi="Arial" w:cs="Arial"/>
          <w:lang w:val="en-AU"/>
        </w:rPr>
      </w:pPr>
      <w:r>
        <w:rPr>
          <w:rFonts w:ascii="Arial" w:hAnsi="Arial" w:cs="Arial"/>
          <w:lang w:val="en-AU"/>
        </w:rPr>
        <w:t>continuous access</w:t>
      </w:r>
    </w:p>
    <w:p w14:paraId="5284F564" w14:textId="234B46E2" w:rsidR="00754452" w:rsidRDefault="00BE3005" w:rsidP="0090278A">
      <w:pPr>
        <w:pStyle w:val="ListParagraph"/>
        <w:numPr>
          <w:ilvl w:val="0"/>
          <w:numId w:val="5"/>
        </w:numPr>
        <w:rPr>
          <w:rFonts w:ascii="Arial" w:hAnsi="Arial" w:cs="Arial"/>
          <w:lang w:val="en-AU"/>
        </w:rPr>
      </w:pPr>
      <w:r w:rsidRPr="00754452">
        <w:rPr>
          <w:rFonts w:ascii="Arial" w:hAnsi="Arial" w:cs="Arial"/>
          <w:lang w:val="en-AU"/>
        </w:rPr>
        <w:t xml:space="preserve">permanence of </w:t>
      </w:r>
      <w:r w:rsidR="00DF6FF6">
        <w:rPr>
          <w:rFonts w:ascii="Arial" w:hAnsi="Arial" w:cs="Arial"/>
          <w:lang w:val="en-AU"/>
        </w:rPr>
        <w:t>online content</w:t>
      </w:r>
      <w:r w:rsidR="00287575" w:rsidRPr="00754452">
        <w:rPr>
          <w:rFonts w:ascii="Arial" w:hAnsi="Arial" w:cs="Arial"/>
          <w:lang w:val="en-AU"/>
        </w:rPr>
        <w:t xml:space="preserve"> </w:t>
      </w:r>
    </w:p>
    <w:p w14:paraId="39272D9F" w14:textId="6692B185" w:rsidR="00754452" w:rsidRDefault="00287575" w:rsidP="0090278A">
      <w:pPr>
        <w:pStyle w:val="ListParagraph"/>
        <w:numPr>
          <w:ilvl w:val="0"/>
          <w:numId w:val="5"/>
        </w:numPr>
        <w:rPr>
          <w:rFonts w:ascii="Arial" w:hAnsi="Arial" w:cs="Arial"/>
          <w:lang w:val="en-AU"/>
        </w:rPr>
      </w:pPr>
      <w:r w:rsidRPr="00754452">
        <w:rPr>
          <w:rFonts w:ascii="Arial" w:hAnsi="Arial" w:cs="Arial"/>
          <w:lang w:val="en-AU"/>
        </w:rPr>
        <w:t>ease of copying mate</w:t>
      </w:r>
      <w:r w:rsidR="00754452">
        <w:rPr>
          <w:rFonts w:ascii="Arial" w:hAnsi="Arial" w:cs="Arial"/>
          <w:lang w:val="en-AU"/>
        </w:rPr>
        <w:t>rial and distributing it widely</w:t>
      </w:r>
    </w:p>
    <w:p w14:paraId="58458C03" w14:textId="24B128CA" w:rsidR="00754452" w:rsidRDefault="00287575" w:rsidP="0090278A">
      <w:pPr>
        <w:pStyle w:val="ListParagraph"/>
        <w:numPr>
          <w:ilvl w:val="0"/>
          <w:numId w:val="5"/>
        </w:numPr>
        <w:rPr>
          <w:rFonts w:ascii="Arial" w:hAnsi="Arial" w:cs="Arial"/>
          <w:lang w:val="en-AU"/>
        </w:rPr>
      </w:pPr>
      <w:r w:rsidRPr="00754452">
        <w:rPr>
          <w:rFonts w:ascii="Arial" w:hAnsi="Arial" w:cs="Arial"/>
          <w:lang w:val="en-AU"/>
        </w:rPr>
        <w:t>lack of oversight of online behaviour</w:t>
      </w:r>
    </w:p>
    <w:p w14:paraId="6B8314B8" w14:textId="3B768F52" w:rsidR="00BE3005" w:rsidRPr="00754452" w:rsidRDefault="00287575" w:rsidP="0090278A">
      <w:pPr>
        <w:pStyle w:val="ListParagraph"/>
        <w:numPr>
          <w:ilvl w:val="0"/>
          <w:numId w:val="5"/>
        </w:numPr>
        <w:rPr>
          <w:rFonts w:ascii="Arial" w:hAnsi="Arial" w:cs="Arial"/>
          <w:lang w:val="en-AU"/>
        </w:rPr>
      </w:pPr>
      <w:r w:rsidRPr="00754452">
        <w:rPr>
          <w:rFonts w:ascii="Arial" w:hAnsi="Arial" w:cs="Arial"/>
          <w:lang w:val="en-AU"/>
        </w:rPr>
        <w:t>inability to view the emotional reactions of the targets keep</w:t>
      </w:r>
      <w:r w:rsidR="006053A8">
        <w:rPr>
          <w:rFonts w:ascii="Arial" w:hAnsi="Arial" w:cs="Arial"/>
          <w:lang w:val="en-AU"/>
        </w:rPr>
        <w:t>ing</w:t>
      </w:r>
      <w:r w:rsidRPr="00754452">
        <w:rPr>
          <w:rFonts w:ascii="Arial" w:hAnsi="Arial" w:cs="Arial"/>
          <w:lang w:val="en-AU"/>
        </w:rPr>
        <w:t xml:space="preserve"> perpetrators from having empathy for them.</w:t>
      </w:r>
    </w:p>
    <w:p w14:paraId="67E06438" w14:textId="77777777" w:rsidR="00484DA4" w:rsidRDefault="00484DA4" w:rsidP="001166CE">
      <w:pPr>
        <w:rPr>
          <w:rFonts w:ascii="Arial" w:hAnsi="Arial" w:cs="Arial"/>
          <w:lang w:val="en-AU"/>
        </w:rPr>
      </w:pPr>
    </w:p>
    <w:p w14:paraId="72E2C857" w14:textId="23DBAE07" w:rsidR="005D61BA" w:rsidRDefault="00083E4A" w:rsidP="005D61BA">
      <w:pPr>
        <w:pStyle w:val="OESCBody"/>
        <w:rPr>
          <w:rFonts w:cs="Arial"/>
          <w:color w:val="auto"/>
        </w:rPr>
      </w:pPr>
      <w:r>
        <w:rPr>
          <w:color w:val="auto"/>
          <w:lang w:val="en-US"/>
        </w:rPr>
        <w:t xml:space="preserve">The Office’s </w:t>
      </w:r>
      <w:r w:rsidR="004F5B26">
        <w:rPr>
          <w:color w:val="auto"/>
          <w:lang w:val="en-US"/>
        </w:rPr>
        <w:t>survey capture</w:t>
      </w:r>
      <w:r w:rsidR="00D5593B">
        <w:rPr>
          <w:color w:val="auto"/>
          <w:lang w:val="en-US"/>
        </w:rPr>
        <w:t>d</w:t>
      </w:r>
      <w:r w:rsidR="004F5B26">
        <w:rPr>
          <w:color w:val="auto"/>
          <w:lang w:val="en-US"/>
        </w:rPr>
        <w:t xml:space="preserve"> the broader set of negative experiences that young people</w:t>
      </w:r>
      <w:r w:rsidR="008A56E6">
        <w:rPr>
          <w:color w:val="auto"/>
          <w:lang w:val="en-US"/>
        </w:rPr>
        <w:t xml:space="preserve"> in Australia</w:t>
      </w:r>
      <w:r w:rsidR="004F5B26">
        <w:rPr>
          <w:color w:val="auto"/>
          <w:lang w:val="en-US"/>
        </w:rPr>
        <w:t xml:space="preserve"> mig</w:t>
      </w:r>
      <w:r w:rsidR="005D61BA">
        <w:rPr>
          <w:color w:val="auto"/>
          <w:lang w:val="en-US"/>
        </w:rPr>
        <w:t>ht encounter</w:t>
      </w:r>
      <w:r w:rsidR="008A56E6">
        <w:rPr>
          <w:color w:val="auto"/>
          <w:lang w:val="en-US"/>
        </w:rPr>
        <w:t xml:space="preserve"> online</w:t>
      </w:r>
      <w:r w:rsidR="005D61BA">
        <w:rPr>
          <w:color w:val="auto"/>
          <w:lang w:val="en-US"/>
        </w:rPr>
        <w:t>. Figure 1</w:t>
      </w:r>
      <w:r w:rsidR="00D3045E">
        <w:rPr>
          <w:color w:val="auto"/>
          <w:lang w:val="en-US"/>
        </w:rPr>
        <w:t>5</w:t>
      </w:r>
      <w:r w:rsidR="005D61BA" w:rsidRPr="005222FB">
        <w:rPr>
          <w:color w:val="auto"/>
        </w:rPr>
        <w:t xml:space="preserve"> </w:t>
      </w:r>
      <w:r w:rsidR="005D61BA">
        <w:rPr>
          <w:color w:val="auto"/>
        </w:rPr>
        <w:t xml:space="preserve">shows that </w:t>
      </w:r>
      <w:r w:rsidR="005D61BA" w:rsidRPr="009D3AF2">
        <w:rPr>
          <w:rFonts w:cs="Arial"/>
          <w:color w:val="auto"/>
        </w:rPr>
        <w:t>the most common negative online experience</w:t>
      </w:r>
      <w:r w:rsidR="00B17586">
        <w:rPr>
          <w:rFonts w:cs="Arial"/>
          <w:color w:val="auto"/>
        </w:rPr>
        <w:t xml:space="preserve"> in a 12 month period</w:t>
      </w:r>
      <w:r w:rsidR="005D61BA" w:rsidRPr="009D3AF2">
        <w:rPr>
          <w:rFonts w:cs="Arial"/>
          <w:color w:val="auto"/>
        </w:rPr>
        <w:t xml:space="preserve"> faced by young people </w:t>
      </w:r>
      <w:r w:rsidR="002257F5">
        <w:rPr>
          <w:rFonts w:cs="Arial"/>
          <w:color w:val="auto"/>
        </w:rPr>
        <w:t>in aggregate related to</w:t>
      </w:r>
      <w:r w:rsidR="002257F5" w:rsidRPr="009D3AF2">
        <w:rPr>
          <w:rFonts w:cs="Arial"/>
          <w:color w:val="auto"/>
        </w:rPr>
        <w:t xml:space="preserve"> </w:t>
      </w:r>
      <w:r w:rsidR="005D61BA" w:rsidRPr="009D3AF2">
        <w:rPr>
          <w:rFonts w:cs="Arial"/>
          <w:color w:val="auto"/>
        </w:rPr>
        <w:t>receiving unw</w:t>
      </w:r>
      <w:r w:rsidR="005D61BA">
        <w:rPr>
          <w:rFonts w:cs="Arial"/>
          <w:color w:val="auto"/>
        </w:rPr>
        <w:t>anted contact</w:t>
      </w:r>
      <w:r w:rsidR="002257F5">
        <w:rPr>
          <w:rFonts w:cs="Arial"/>
          <w:color w:val="auto"/>
        </w:rPr>
        <w:t>, contact with strangers</w:t>
      </w:r>
      <w:r w:rsidR="005D61BA">
        <w:rPr>
          <w:rFonts w:cs="Arial"/>
          <w:color w:val="auto"/>
        </w:rPr>
        <w:t xml:space="preserve"> and </w:t>
      </w:r>
      <w:r w:rsidR="002257F5">
        <w:rPr>
          <w:rFonts w:cs="Arial"/>
          <w:color w:val="auto"/>
        </w:rPr>
        <w:t xml:space="preserve">unwanted </w:t>
      </w:r>
      <w:r w:rsidR="005D61BA">
        <w:rPr>
          <w:rFonts w:cs="Arial"/>
          <w:color w:val="auto"/>
        </w:rPr>
        <w:t xml:space="preserve">content (33%). Other common types of negative experiences included being socially excluded, threatened or abused (21% respectively) and suffering reputational damage (18%). </w:t>
      </w:r>
    </w:p>
    <w:p w14:paraId="791AA2CD" w14:textId="77777777" w:rsidR="00F23B8C" w:rsidRDefault="00F23B8C" w:rsidP="005D61BA">
      <w:pPr>
        <w:pStyle w:val="OESCBody"/>
        <w:rPr>
          <w:rFonts w:cs="Arial"/>
          <w:color w:val="auto"/>
        </w:rPr>
      </w:pPr>
    </w:p>
    <w:p w14:paraId="2B211EC6" w14:textId="14A94801" w:rsidR="005D61BA" w:rsidRPr="00F12424" w:rsidRDefault="005D61BA" w:rsidP="005D61BA">
      <w:pPr>
        <w:pStyle w:val="OESCBody"/>
        <w:rPr>
          <w:rFonts w:cs="Arial"/>
          <w:color w:val="auto"/>
        </w:rPr>
      </w:pPr>
      <w:r>
        <w:rPr>
          <w:rFonts w:cs="Arial"/>
          <w:color w:val="auto"/>
        </w:rPr>
        <w:t>Figure 1</w:t>
      </w:r>
      <w:r w:rsidR="00083E4A">
        <w:rPr>
          <w:rFonts w:cs="Arial"/>
          <w:color w:val="auto"/>
        </w:rPr>
        <w:t>5</w:t>
      </w:r>
      <w:r>
        <w:rPr>
          <w:rFonts w:cs="Arial"/>
          <w:color w:val="auto"/>
        </w:rPr>
        <w:t>: Young people’s negative online experiences</w:t>
      </w:r>
      <w:r w:rsidR="00C26CB3">
        <w:rPr>
          <w:rFonts w:cs="Arial"/>
          <w:color w:val="auto"/>
        </w:rPr>
        <w:t xml:space="preserve"> in the 12 months to June 2017</w:t>
      </w:r>
    </w:p>
    <w:p w14:paraId="30A666E7" w14:textId="77777777" w:rsidR="005D61BA" w:rsidRDefault="005D61BA" w:rsidP="005D61BA">
      <w:pPr>
        <w:pStyle w:val="OESCBody"/>
      </w:pPr>
      <w:r>
        <w:rPr>
          <w:noProof/>
        </w:rPr>
        <w:drawing>
          <wp:inline distT="0" distB="0" distL="0" distR="0" wp14:anchorId="28E2F4CF" wp14:editId="54A62BD6">
            <wp:extent cx="5683250" cy="2495550"/>
            <wp:effectExtent l="0" t="0" r="1270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AC66A25" w14:textId="77777777" w:rsidR="005D61BA" w:rsidRDefault="005D61BA" w:rsidP="005D61BA">
      <w:pPr>
        <w:pStyle w:val="OESCBody"/>
      </w:pPr>
    </w:p>
    <w:p w14:paraId="05DC24C9" w14:textId="108DB96D" w:rsidR="00CB3752" w:rsidRDefault="005D61BA" w:rsidP="00CB3752">
      <w:pPr>
        <w:pStyle w:val="OESCBody"/>
        <w:rPr>
          <w:color w:val="auto"/>
          <w:lang w:val="en-US"/>
        </w:rPr>
      </w:pPr>
      <w:r>
        <w:rPr>
          <w:color w:val="auto"/>
          <w:lang w:val="en-US"/>
        </w:rPr>
        <w:lastRenderedPageBreak/>
        <w:t xml:space="preserve">Table </w:t>
      </w:r>
      <w:r w:rsidR="006B395E">
        <w:rPr>
          <w:color w:val="auto"/>
          <w:lang w:val="en-US"/>
        </w:rPr>
        <w:t>6</w:t>
      </w:r>
      <w:r>
        <w:rPr>
          <w:color w:val="auto"/>
          <w:lang w:val="en-US"/>
        </w:rPr>
        <w:t xml:space="preserve"> o</w:t>
      </w:r>
      <w:r w:rsidR="009B52B8">
        <w:rPr>
          <w:color w:val="auto"/>
          <w:lang w:val="en-US"/>
        </w:rPr>
        <w:t>utlines</w:t>
      </w:r>
      <w:r>
        <w:rPr>
          <w:color w:val="auto"/>
          <w:lang w:val="en-US"/>
        </w:rPr>
        <w:t xml:space="preserve"> the </w:t>
      </w:r>
      <w:r w:rsidR="009B52B8">
        <w:rPr>
          <w:color w:val="auto"/>
          <w:lang w:val="en-US"/>
        </w:rPr>
        <w:t xml:space="preserve">prevalence rates </w:t>
      </w:r>
      <w:r w:rsidR="00866777">
        <w:rPr>
          <w:color w:val="auto"/>
          <w:lang w:val="en-US"/>
        </w:rPr>
        <w:t>relating to</w:t>
      </w:r>
      <w:r>
        <w:rPr>
          <w:color w:val="auto"/>
          <w:lang w:val="en-US"/>
        </w:rPr>
        <w:t xml:space="preserve"> negative</w:t>
      </w:r>
      <w:r w:rsidR="00866777">
        <w:rPr>
          <w:color w:val="auto"/>
          <w:lang w:val="en-US"/>
        </w:rPr>
        <w:t xml:space="preserve"> online</w:t>
      </w:r>
      <w:r>
        <w:rPr>
          <w:color w:val="auto"/>
          <w:lang w:val="en-US"/>
        </w:rPr>
        <w:t xml:space="preserve"> experiences </w:t>
      </w:r>
      <w:r w:rsidR="00866777">
        <w:rPr>
          <w:color w:val="auto"/>
          <w:lang w:val="en-US"/>
        </w:rPr>
        <w:t xml:space="preserve">in more </w:t>
      </w:r>
      <w:r w:rsidR="007C5F10">
        <w:rPr>
          <w:color w:val="auto"/>
          <w:lang w:val="en-US"/>
        </w:rPr>
        <w:t>detail</w:t>
      </w:r>
      <w:r w:rsidR="009B52B8">
        <w:rPr>
          <w:color w:val="auto"/>
          <w:lang w:val="en-US"/>
        </w:rPr>
        <w:t>.</w:t>
      </w:r>
    </w:p>
    <w:p w14:paraId="10077F48" w14:textId="3A9A0F60" w:rsidR="005D61BA" w:rsidRDefault="005D61BA" w:rsidP="00CB3752">
      <w:pPr>
        <w:pStyle w:val="OESCBody"/>
        <w:rPr>
          <w:color w:val="auto"/>
          <w:lang w:val="en-US"/>
        </w:rPr>
      </w:pPr>
    </w:p>
    <w:p w14:paraId="0F5C6AB2" w14:textId="6B79D453" w:rsidR="0048176A" w:rsidRDefault="0048176A" w:rsidP="00CB3752">
      <w:pPr>
        <w:pStyle w:val="OESCBody"/>
        <w:rPr>
          <w:color w:val="auto"/>
          <w:lang w:val="en-US"/>
        </w:rPr>
      </w:pPr>
      <w:r>
        <w:rPr>
          <w:color w:val="auto"/>
          <w:lang w:val="en-US"/>
        </w:rPr>
        <w:t xml:space="preserve">Table </w:t>
      </w:r>
      <w:r w:rsidR="006B395E">
        <w:rPr>
          <w:color w:val="auto"/>
          <w:lang w:val="en-US"/>
        </w:rPr>
        <w:t>6</w:t>
      </w:r>
      <w:r>
        <w:rPr>
          <w:color w:val="auto"/>
          <w:lang w:val="en-US"/>
        </w:rPr>
        <w:t xml:space="preserve"> </w:t>
      </w:r>
      <w:r w:rsidR="007A488D">
        <w:rPr>
          <w:color w:val="auto"/>
          <w:lang w:val="en-US"/>
        </w:rPr>
        <w:t>N</w:t>
      </w:r>
      <w:r w:rsidR="00EB2654">
        <w:rPr>
          <w:color w:val="auto"/>
          <w:lang w:val="en-US"/>
        </w:rPr>
        <w:t>egative online experiences</w:t>
      </w:r>
      <w:r w:rsidR="007A488D" w:rsidRPr="007A488D">
        <w:rPr>
          <w:color w:val="auto"/>
          <w:lang w:val="en-US"/>
        </w:rPr>
        <w:t xml:space="preserve"> </w:t>
      </w:r>
      <w:r w:rsidR="00C26CB3">
        <w:rPr>
          <w:color w:val="auto"/>
          <w:lang w:val="en-US"/>
        </w:rPr>
        <w:t>in the 12 months to June 2017</w:t>
      </w:r>
    </w:p>
    <w:tbl>
      <w:tblPr>
        <w:tblStyle w:val="TableGrid"/>
        <w:tblW w:w="9750" w:type="dxa"/>
        <w:tblLayout w:type="fixed"/>
        <w:tblLook w:val="04A0" w:firstRow="1" w:lastRow="0" w:firstColumn="1" w:lastColumn="0" w:noHBand="0" w:noVBand="1"/>
      </w:tblPr>
      <w:tblGrid>
        <w:gridCol w:w="1838"/>
        <w:gridCol w:w="6422"/>
        <w:gridCol w:w="1490"/>
      </w:tblGrid>
      <w:tr w:rsidR="0025255F" w14:paraId="44CA4F7A" w14:textId="77777777" w:rsidTr="00231334">
        <w:trPr>
          <w:trHeight w:val="540"/>
        </w:trPr>
        <w:tc>
          <w:tcPr>
            <w:tcW w:w="8260" w:type="dxa"/>
            <w:gridSpan w:val="2"/>
          </w:tcPr>
          <w:p w14:paraId="3A6AFCE2" w14:textId="69B2E9DA" w:rsidR="0025255F" w:rsidRPr="00231334" w:rsidRDefault="0025255F" w:rsidP="004F5B26">
            <w:pPr>
              <w:pStyle w:val="OESCBody"/>
              <w:jc w:val="center"/>
              <w:rPr>
                <w:color w:val="auto"/>
                <w:sz w:val="20"/>
                <w:szCs w:val="20"/>
              </w:rPr>
            </w:pPr>
            <w:r w:rsidRPr="00231334">
              <w:rPr>
                <w:b/>
                <w:color w:val="auto"/>
                <w:sz w:val="20"/>
                <w:szCs w:val="20"/>
              </w:rPr>
              <w:t>Negative experience</w:t>
            </w:r>
          </w:p>
        </w:tc>
        <w:tc>
          <w:tcPr>
            <w:tcW w:w="1490" w:type="dxa"/>
          </w:tcPr>
          <w:p w14:paraId="35742C0A" w14:textId="729F44C2" w:rsidR="0025255F" w:rsidRPr="00231334" w:rsidRDefault="005B10A3" w:rsidP="004F5B26">
            <w:pPr>
              <w:pStyle w:val="OESCBody"/>
              <w:jc w:val="right"/>
              <w:rPr>
                <w:color w:val="auto"/>
                <w:sz w:val="20"/>
                <w:szCs w:val="20"/>
              </w:rPr>
            </w:pPr>
            <w:r>
              <w:rPr>
                <w:b/>
                <w:color w:val="auto"/>
                <w:sz w:val="20"/>
                <w:szCs w:val="20"/>
              </w:rPr>
              <w:t>P</w:t>
            </w:r>
            <w:r w:rsidR="0025255F" w:rsidRPr="00231334">
              <w:rPr>
                <w:b/>
                <w:color w:val="auto"/>
                <w:sz w:val="20"/>
                <w:szCs w:val="20"/>
              </w:rPr>
              <w:t>revalence rates</w:t>
            </w:r>
          </w:p>
        </w:tc>
      </w:tr>
      <w:tr w:rsidR="007A488D" w14:paraId="53987ED3" w14:textId="04B3C093" w:rsidTr="00231334">
        <w:trPr>
          <w:trHeight w:val="540"/>
        </w:trPr>
        <w:tc>
          <w:tcPr>
            <w:tcW w:w="1838" w:type="dxa"/>
            <w:shd w:val="clear" w:color="auto" w:fill="DAEAF4" w:themeFill="accent1" w:themeFillTint="33"/>
          </w:tcPr>
          <w:p w14:paraId="4B0F99D9" w14:textId="39382B16" w:rsidR="007A488D" w:rsidRPr="00231334" w:rsidRDefault="007A488D" w:rsidP="0048176A">
            <w:pPr>
              <w:pStyle w:val="OESCBody"/>
              <w:rPr>
                <w:b/>
                <w:color w:val="auto"/>
                <w:sz w:val="20"/>
                <w:szCs w:val="20"/>
              </w:rPr>
            </w:pPr>
            <w:r w:rsidRPr="00231334">
              <w:rPr>
                <w:b/>
                <w:color w:val="auto"/>
                <w:sz w:val="20"/>
                <w:szCs w:val="20"/>
              </w:rPr>
              <w:t>Social exclusion</w:t>
            </w:r>
          </w:p>
        </w:tc>
        <w:tc>
          <w:tcPr>
            <w:tcW w:w="6422" w:type="dxa"/>
            <w:shd w:val="clear" w:color="auto" w:fill="auto"/>
          </w:tcPr>
          <w:p w14:paraId="308E0668" w14:textId="08602ED0" w:rsidR="007A488D" w:rsidRPr="00231334" w:rsidRDefault="007A488D" w:rsidP="00DB6059">
            <w:pPr>
              <w:pStyle w:val="OESCBody"/>
              <w:rPr>
                <w:color w:val="auto"/>
                <w:sz w:val="20"/>
                <w:szCs w:val="20"/>
              </w:rPr>
            </w:pPr>
            <w:r w:rsidRPr="00231334">
              <w:rPr>
                <w:color w:val="auto"/>
                <w:sz w:val="20"/>
                <w:szCs w:val="20"/>
              </w:rPr>
              <w:t xml:space="preserve">Being </w:t>
            </w:r>
            <w:r w:rsidR="00DB6059">
              <w:rPr>
                <w:color w:val="auto"/>
                <w:sz w:val="20"/>
                <w:szCs w:val="20"/>
              </w:rPr>
              <w:t>l</w:t>
            </w:r>
            <w:r w:rsidRPr="00231334">
              <w:rPr>
                <w:color w:val="auto"/>
                <w:sz w:val="20"/>
                <w:szCs w:val="20"/>
              </w:rPr>
              <w:t>eft out by others</w:t>
            </w:r>
          </w:p>
        </w:tc>
        <w:tc>
          <w:tcPr>
            <w:tcW w:w="1490" w:type="dxa"/>
            <w:shd w:val="clear" w:color="auto" w:fill="auto"/>
          </w:tcPr>
          <w:p w14:paraId="7EEF7721" w14:textId="63AEFEFD" w:rsidR="007A488D" w:rsidRPr="00231334" w:rsidRDefault="007A488D" w:rsidP="004F5B26">
            <w:pPr>
              <w:pStyle w:val="OESCBody"/>
              <w:jc w:val="right"/>
              <w:rPr>
                <w:color w:val="auto"/>
                <w:sz w:val="20"/>
                <w:szCs w:val="20"/>
              </w:rPr>
            </w:pPr>
            <w:r w:rsidRPr="00231334">
              <w:rPr>
                <w:color w:val="auto"/>
                <w:sz w:val="20"/>
                <w:szCs w:val="20"/>
              </w:rPr>
              <w:t>21%</w:t>
            </w:r>
          </w:p>
        </w:tc>
      </w:tr>
      <w:tr w:rsidR="007A488D" w14:paraId="3159347A" w14:textId="43BA21E0" w:rsidTr="00056007">
        <w:trPr>
          <w:trHeight w:val="550"/>
        </w:trPr>
        <w:tc>
          <w:tcPr>
            <w:tcW w:w="1838" w:type="dxa"/>
            <w:vMerge w:val="restart"/>
            <w:shd w:val="clear" w:color="auto" w:fill="E1F3D6" w:themeFill="accent2" w:themeFillTint="33"/>
          </w:tcPr>
          <w:p w14:paraId="05CD43B2" w14:textId="77777777" w:rsidR="007A488D" w:rsidRPr="00231334" w:rsidRDefault="007A488D" w:rsidP="0048176A">
            <w:pPr>
              <w:pStyle w:val="OESCBody"/>
              <w:rPr>
                <w:b/>
                <w:color w:val="auto"/>
                <w:sz w:val="20"/>
                <w:szCs w:val="20"/>
              </w:rPr>
            </w:pPr>
            <w:r w:rsidRPr="00231334">
              <w:rPr>
                <w:b/>
                <w:color w:val="auto"/>
                <w:sz w:val="20"/>
                <w:szCs w:val="20"/>
              </w:rPr>
              <w:t>Damage to reputation and impersonation</w:t>
            </w:r>
          </w:p>
          <w:p w14:paraId="1E752726" w14:textId="77777777" w:rsidR="007A488D" w:rsidRPr="00231334" w:rsidRDefault="007A488D" w:rsidP="0048176A">
            <w:pPr>
              <w:pStyle w:val="OESCBody"/>
              <w:rPr>
                <w:color w:val="auto"/>
                <w:sz w:val="20"/>
                <w:szCs w:val="20"/>
              </w:rPr>
            </w:pPr>
          </w:p>
        </w:tc>
        <w:tc>
          <w:tcPr>
            <w:tcW w:w="6422" w:type="dxa"/>
            <w:shd w:val="clear" w:color="auto" w:fill="auto"/>
          </w:tcPr>
          <w:p w14:paraId="0F6BB05A" w14:textId="4CA3B069" w:rsidR="007A488D" w:rsidRPr="00231334" w:rsidRDefault="007A488D" w:rsidP="0048176A">
            <w:pPr>
              <w:pStyle w:val="OESCBody"/>
              <w:rPr>
                <w:color w:val="auto"/>
                <w:sz w:val="20"/>
                <w:szCs w:val="20"/>
              </w:rPr>
            </w:pPr>
            <w:r w:rsidRPr="00231334">
              <w:rPr>
                <w:color w:val="auto"/>
                <w:sz w:val="20"/>
                <w:szCs w:val="20"/>
              </w:rPr>
              <w:t>Having inappropriate private photos of themselves posted without agreement</w:t>
            </w:r>
          </w:p>
        </w:tc>
        <w:tc>
          <w:tcPr>
            <w:tcW w:w="1490" w:type="dxa"/>
            <w:shd w:val="clear" w:color="auto" w:fill="auto"/>
          </w:tcPr>
          <w:p w14:paraId="56B27600" w14:textId="4B792001" w:rsidR="007A488D" w:rsidRPr="00231334" w:rsidRDefault="007A488D" w:rsidP="004F5B26">
            <w:pPr>
              <w:pStyle w:val="OESCBody"/>
              <w:jc w:val="right"/>
              <w:rPr>
                <w:color w:val="auto"/>
                <w:sz w:val="20"/>
                <w:szCs w:val="20"/>
              </w:rPr>
            </w:pPr>
            <w:r w:rsidRPr="00231334">
              <w:rPr>
                <w:color w:val="auto"/>
                <w:sz w:val="20"/>
                <w:szCs w:val="20"/>
              </w:rPr>
              <w:t>2%</w:t>
            </w:r>
          </w:p>
        </w:tc>
      </w:tr>
      <w:tr w:rsidR="007A488D" w14:paraId="212FCAAF" w14:textId="1765BFDC" w:rsidTr="00056007">
        <w:trPr>
          <w:trHeight w:val="275"/>
        </w:trPr>
        <w:tc>
          <w:tcPr>
            <w:tcW w:w="1838" w:type="dxa"/>
            <w:vMerge/>
            <w:shd w:val="clear" w:color="auto" w:fill="E1F3D6" w:themeFill="accent2" w:themeFillTint="33"/>
          </w:tcPr>
          <w:p w14:paraId="0D4C9BE6" w14:textId="77777777" w:rsidR="007A488D" w:rsidRPr="00231334" w:rsidRDefault="007A488D" w:rsidP="0048176A">
            <w:pPr>
              <w:pStyle w:val="OESCBody"/>
              <w:rPr>
                <w:color w:val="auto"/>
                <w:sz w:val="20"/>
                <w:szCs w:val="20"/>
              </w:rPr>
            </w:pPr>
          </w:p>
        </w:tc>
        <w:tc>
          <w:tcPr>
            <w:tcW w:w="6422" w:type="dxa"/>
            <w:shd w:val="clear" w:color="auto" w:fill="auto"/>
          </w:tcPr>
          <w:p w14:paraId="4F0580EC" w14:textId="1173B460" w:rsidR="007A488D" w:rsidRPr="00231334" w:rsidRDefault="007A488D" w:rsidP="0048176A">
            <w:pPr>
              <w:pStyle w:val="OESCBody"/>
              <w:rPr>
                <w:color w:val="auto"/>
                <w:sz w:val="20"/>
                <w:szCs w:val="20"/>
              </w:rPr>
            </w:pPr>
            <w:r w:rsidRPr="00231334">
              <w:rPr>
                <w:color w:val="auto"/>
                <w:sz w:val="20"/>
                <w:szCs w:val="20"/>
              </w:rPr>
              <w:t>Having someone pretending to be them online</w:t>
            </w:r>
          </w:p>
        </w:tc>
        <w:tc>
          <w:tcPr>
            <w:tcW w:w="1490" w:type="dxa"/>
            <w:shd w:val="clear" w:color="auto" w:fill="auto"/>
          </w:tcPr>
          <w:p w14:paraId="357E16F1" w14:textId="00CD9604" w:rsidR="007A488D" w:rsidRPr="00231334" w:rsidRDefault="007A488D" w:rsidP="004F5B26">
            <w:pPr>
              <w:pStyle w:val="OESCBody"/>
              <w:jc w:val="right"/>
              <w:rPr>
                <w:color w:val="auto"/>
                <w:sz w:val="20"/>
                <w:szCs w:val="20"/>
              </w:rPr>
            </w:pPr>
            <w:r w:rsidRPr="00231334">
              <w:rPr>
                <w:color w:val="auto"/>
                <w:sz w:val="20"/>
                <w:szCs w:val="20"/>
              </w:rPr>
              <w:t>4%</w:t>
            </w:r>
          </w:p>
        </w:tc>
      </w:tr>
      <w:tr w:rsidR="007A488D" w14:paraId="4E65D9D8" w14:textId="4142E1FC" w:rsidTr="00056007">
        <w:trPr>
          <w:trHeight w:val="284"/>
        </w:trPr>
        <w:tc>
          <w:tcPr>
            <w:tcW w:w="1838" w:type="dxa"/>
            <w:vMerge/>
            <w:shd w:val="clear" w:color="auto" w:fill="E1F3D6" w:themeFill="accent2" w:themeFillTint="33"/>
          </w:tcPr>
          <w:p w14:paraId="14EE7A9A" w14:textId="77777777" w:rsidR="007A488D" w:rsidRPr="00231334" w:rsidRDefault="007A488D" w:rsidP="0048176A">
            <w:pPr>
              <w:pStyle w:val="OESCBody"/>
              <w:rPr>
                <w:color w:val="auto"/>
                <w:sz w:val="20"/>
                <w:szCs w:val="20"/>
              </w:rPr>
            </w:pPr>
          </w:p>
        </w:tc>
        <w:tc>
          <w:tcPr>
            <w:tcW w:w="6422" w:type="dxa"/>
            <w:shd w:val="clear" w:color="auto" w:fill="auto"/>
          </w:tcPr>
          <w:p w14:paraId="1BE229AF" w14:textId="0BA10B74" w:rsidR="007A488D" w:rsidRPr="00231334" w:rsidRDefault="007A488D" w:rsidP="0048176A">
            <w:pPr>
              <w:pStyle w:val="OESCBody"/>
              <w:rPr>
                <w:color w:val="auto"/>
                <w:sz w:val="20"/>
                <w:szCs w:val="20"/>
              </w:rPr>
            </w:pPr>
            <w:r w:rsidRPr="00231334">
              <w:rPr>
                <w:color w:val="auto"/>
                <w:sz w:val="20"/>
                <w:szCs w:val="20"/>
              </w:rPr>
              <w:t>Having personal information used in a way they did not like</w:t>
            </w:r>
          </w:p>
        </w:tc>
        <w:tc>
          <w:tcPr>
            <w:tcW w:w="1490" w:type="dxa"/>
            <w:shd w:val="clear" w:color="auto" w:fill="auto"/>
          </w:tcPr>
          <w:p w14:paraId="3DE4507F" w14:textId="3BF17893" w:rsidR="007A488D" w:rsidRPr="00231334" w:rsidRDefault="007A488D" w:rsidP="004F5B26">
            <w:pPr>
              <w:pStyle w:val="OESCBody"/>
              <w:jc w:val="right"/>
              <w:rPr>
                <w:color w:val="auto"/>
                <w:sz w:val="20"/>
                <w:szCs w:val="20"/>
              </w:rPr>
            </w:pPr>
            <w:r w:rsidRPr="00231334">
              <w:rPr>
                <w:color w:val="auto"/>
                <w:sz w:val="20"/>
                <w:szCs w:val="20"/>
              </w:rPr>
              <w:t>5%</w:t>
            </w:r>
          </w:p>
        </w:tc>
      </w:tr>
      <w:tr w:rsidR="007A488D" w14:paraId="75CA1F87" w14:textId="7AF0EAB4" w:rsidTr="00056007">
        <w:trPr>
          <w:trHeight w:val="275"/>
        </w:trPr>
        <w:tc>
          <w:tcPr>
            <w:tcW w:w="1838" w:type="dxa"/>
            <w:vMerge/>
            <w:shd w:val="clear" w:color="auto" w:fill="E1F3D6" w:themeFill="accent2" w:themeFillTint="33"/>
          </w:tcPr>
          <w:p w14:paraId="77C885D5" w14:textId="77777777" w:rsidR="007A488D" w:rsidRPr="00231334" w:rsidRDefault="007A488D" w:rsidP="0048176A">
            <w:pPr>
              <w:pStyle w:val="OESCBody"/>
              <w:rPr>
                <w:color w:val="auto"/>
                <w:sz w:val="20"/>
                <w:szCs w:val="20"/>
              </w:rPr>
            </w:pPr>
          </w:p>
        </w:tc>
        <w:tc>
          <w:tcPr>
            <w:tcW w:w="6422" w:type="dxa"/>
            <w:shd w:val="clear" w:color="auto" w:fill="auto"/>
          </w:tcPr>
          <w:p w14:paraId="62C334B6" w14:textId="5A9D122C" w:rsidR="007A488D" w:rsidRPr="00231334" w:rsidRDefault="007A488D" w:rsidP="0048176A">
            <w:pPr>
              <w:pStyle w:val="OESCBody"/>
              <w:rPr>
                <w:color w:val="auto"/>
                <w:sz w:val="20"/>
                <w:szCs w:val="20"/>
              </w:rPr>
            </w:pPr>
            <w:r w:rsidRPr="00231334">
              <w:rPr>
                <w:color w:val="auto"/>
                <w:sz w:val="20"/>
                <w:szCs w:val="20"/>
              </w:rPr>
              <w:t>Having li</w:t>
            </w:r>
            <w:r w:rsidR="00996546" w:rsidRPr="00231334">
              <w:rPr>
                <w:color w:val="auto"/>
                <w:sz w:val="20"/>
                <w:szCs w:val="20"/>
              </w:rPr>
              <w:t>es or rumours spread about them</w:t>
            </w:r>
          </w:p>
        </w:tc>
        <w:tc>
          <w:tcPr>
            <w:tcW w:w="1490" w:type="dxa"/>
            <w:shd w:val="clear" w:color="auto" w:fill="auto"/>
          </w:tcPr>
          <w:p w14:paraId="0769020A" w14:textId="1BA2DB84" w:rsidR="007A488D" w:rsidRPr="00231334" w:rsidRDefault="000B3256" w:rsidP="004F5B26">
            <w:pPr>
              <w:pStyle w:val="OESCBody"/>
              <w:jc w:val="right"/>
              <w:rPr>
                <w:color w:val="auto"/>
                <w:sz w:val="20"/>
                <w:szCs w:val="20"/>
              </w:rPr>
            </w:pPr>
            <w:r w:rsidRPr="00231334">
              <w:rPr>
                <w:color w:val="auto"/>
                <w:sz w:val="20"/>
                <w:szCs w:val="20"/>
              </w:rPr>
              <w:t>13%</w:t>
            </w:r>
          </w:p>
        </w:tc>
      </w:tr>
      <w:tr w:rsidR="007A488D" w14:paraId="29119080" w14:textId="627FFCD7" w:rsidTr="00056007">
        <w:trPr>
          <w:trHeight w:val="275"/>
        </w:trPr>
        <w:tc>
          <w:tcPr>
            <w:tcW w:w="1838" w:type="dxa"/>
            <w:vMerge w:val="restart"/>
            <w:shd w:val="clear" w:color="auto" w:fill="FCF5D5" w:themeFill="accent3" w:themeFillTint="33"/>
          </w:tcPr>
          <w:p w14:paraId="11D1FAD6" w14:textId="21E14768" w:rsidR="007A488D" w:rsidRPr="00231334" w:rsidRDefault="007A488D" w:rsidP="0048176A">
            <w:pPr>
              <w:pStyle w:val="OESCBody"/>
              <w:rPr>
                <w:b/>
                <w:color w:val="auto"/>
                <w:sz w:val="20"/>
                <w:szCs w:val="20"/>
              </w:rPr>
            </w:pPr>
            <w:r w:rsidRPr="00231334">
              <w:rPr>
                <w:b/>
                <w:color w:val="auto"/>
                <w:sz w:val="20"/>
                <w:szCs w:val="20"/>
              </w:rPr>
              <w:t>Unwanted contact and content</w:t>
            </w:r>
          </w:p>
        </w:tc>
        <w:tc>
          <w:tcPr>
            <w:tcW w:w="6422" w:type="dxa"/>
            <w:shd w:val="clear" w:color="auto" w:fill="auto"/>
          </w:tcPr>
          <w:p w14:paraId="3F909785" w14:textId="7FCAAD8F" w:rsidR="007A488D" w:rsidRPr="00231334" w:rsidRDefault="007A488D" w:rsidP="0048176A">
            <w:pPr>
              <w:pStyle w:val="OESCBody"/>
              <w:rPr>
                <w:color w:val="auto"/>
                <w:sz w:val="20"/>
                <w:szCs w:val="20"/>
              </w:rPr>
            </w:pPr>
            <w:r w:rsidRPr="00231334">
              <w:rPr>
                <w:color w:val="auto"/>
                <w:sz w:val="20"/>
                <w:szCs w:val="20"/>
              </w:rPr>
              <w:t>Getting repeated unwant</w:t>
            </w:r>
            <w:r w:rsidR="00A9748D" w:rsidRPr="00231334">
              <w:rPr>
                <w:color w:val="auto"/>
                <w:sz w:val="20"/>
                <w:szCs w:val="20"/>
              </w:rPr>
              <w:t>ed online messages from someone</w:t>
            </w:r>
          </w:p>
        </w:tc>
        <w:tc>
          <w:tcPr>
            <w:tcW w:w="1490" w:type="dxa"/>
            <w:shd w:val="clear" w:color="auto" w:fill="auto"/>
          </w:tcPr>
          <w:p w14:paraId="6313C1AF" w14:textId="386A2C83" w:rsidR="007A488D" w:rsidRPr="00231334" w:rsidRDefault="000B3256" w:rsidP="004F5B26">
            <w:pPr>
              <w:pStyle w:val="OESCBody"/>
              <w:jc w:val="right"/>
              <w:rPr>
                <w:color w:val="auto"/>
                <w:sz w:val="20"/>
                <w:szCs w:val="20"/>
              </w:rPr>
            </w:pPr>
            <w:r w:rsidRPr="00231334">
              <w:rPr>
                <w:color w:val="auto"/>
                <w:sz w:val="20"/>
                <w:szCs w:val="20"/>
              </w:rPr>
              <w:t>13%</w:t>
            </w:r>
          </w:p>
        </w:tc>
      </w:tr>
      <w:tr w:rsidR="007A488D" w14:paraId="4BC600EB" w14:textId="07FA40E7" w:rsidTr="00CB0CC4">
        <w:trPr>
          <w:trHeight w:val="319"/>
        </w:trPr>
        <w:tc>
          <w:tcPr>
            <w:tcW w:w="1838" w:type="dxa"/>
            <w:vMerge/>
            <w:shd w:val="clear" w:color="auto" w:fill="FCF5D5" w:themeFill="accent3" w:themeFillTint="33"/>
          </w:tcPr>
          <w:p w14:paraId="2E0CA2E4" w14:textId="77777777" w:rsidR="007A488D" w:rsidRPr="00231334" w:rsidRDefault="007A488D" w:rsidP="0048176A">
            <w:pPr>
              <w:pStyle w:val="OESCBody"/>
              <w:rPr>
                <w:color w:val="auto"/>
                <w:sz w:val="20"/>
                <w:szCs w:val="20"/>
              </w:rPr>
            </w:pPr>
          </w:p>
        </w:tc>
        <w:tc>
          <w:tcPr>
            <w:tcW w:w="6422" w:type="dxa"/>
            <w:shd w:val="clear" w:color="auto" w:fill="auto"/>
          </w:tcPr>
          <w:p w14:paraId="35D1C6D7" w14:textId="624DCC6D" w:rsidR="007A488D" w:rsidRPr="00231334" w:rsidRDefault="007A488D" w:rsidP="00DB6059">
            <w:pPr>
              <w:pStyle w:val="OESCBody"/>
              <w:rPr>
                <w:color w:val="auto"/>
                <w:sz w:val="20"/>
                <w:szCs w:val="20"/>
              </w:rPr>
            </w:pPr>
            <w:r w:rsidRPr="00231334">
              <w:rPr>
                <w:color w:val="auto"/>
                <w:sz w:val="20"/>
                <w:szCs w:val="20"/>
              </w:rPr>
              <w:t>Getting sent inappropriate content e.g. porn or violent content</w:t>
            </w:r>
          </w:p>
        </w:tc>
        <w:tc>
          <w:tcPr>
            <w:tcW w:w="1490" w:type="dxa"/>
            <w:shd w:val="clear" w:color="auto" w:fill="auto"/>
          </w:tcPr>
          <w:p w14:paraId="269887BB" w14:textId="006E672F" w:rsidR="007A488D" w:rsidRPr="00231334" w:rsidRDefault="007A488D" w:rsidP="004F5B26">
            <w:pPr>
              <w:pStyle w:val="OESCBody"/>
              <w:jc w:val="right"/>
              <w:rPr>
                <w:color w:val="auto"/>
                <w:sz w:val="20"/>
                <w:szCs w:val="20"/>
              </w:rPr>
            </w:pPr>
            <w:r w:rsidRPr="00231334">
              <w:rPr>
                <w:color w:val="auto"/>
                <w:sz w:val="20"/>
                <w:szCs w:val="20"/>
              </w:rPr>
              <w:t>10%</w:t>
            </w:r>
          </w:p>
        </w:tc>
      </w:tr>
      <w:tr w:rsidR="007A488D" w14:paraId="11915817" w14:textId="449BD20C" w:rsidTr="00056007">
        <w:trPr>
          <w:trHeight w:val="284"/>
        </w:trPr>
        <w:tc>
          <w:tcPr>
            <w:tcW w:w="1838" w:type="dxa"/>
            <w:vMerge/>
            <w:shd w:val="clear" w:color="auto" w:fill="FCF5D5" w:themeFill="accent3" w:themeFillTint="33"/>
          </w:tcPr>
          <w:p w14:paraId="688C8533" w14:textId="77777777" w:rsidR="007A488D" w:rsidRPr="00231334" w:rsidRDefault="007A488D" w:rsidP="0048176A">
            <w:pPr>
              <w:pStyle w:val="OESCBody"/>
              <w:rPr>
                <w:color w:val="auto"/>
                <w:sz w:val="20"/>
                <w:szCs w:val="20"/>
              </w:rPr>
            </w:pPr>
          </w:p>
        </w:tc>
        <w:tc>
          <w:tcPr>
            <w:tcW w:w="6422" w:type="dxa"/>
            <w:shd w:val="clear" w:color="auto" w:fill="auto"/>
          </w:tcPr>
          <w:p w14:paraId="71DEF607" w14:textId="0C9A4441" w:rsidR="007A488D" w:rsidRPr="00231334" w:rsidRDefault="007A488D" w:rsidP="0048176A">
            <w:pPr>
              <w:pStyle w:val="OESCBody"/>
              <w:rPr>
                <w:color w:val="auto"/>
                <w:sz w:val="20"/>
                <w:szCs w:val="20"/>
              </w:rPr>
            </w:pPr>
            <w:r w:rsidRPr="00231334">
              <w:rPr>
                <w:color w:val="auto"/>
                <w:sz w:val="20"/>
                <w:szCs w:val="20"/>
              </w:rPr>
              <w:t>Getting contacted by strangers/someone they did not know</w:t>
            </w:r>
          </w:p>
        </w:tc>
        <w:tc>
          <w:tcPr>
            <w:tcW w:w="1490" w:type="dxa"/>
            <w:shd w:val="clear" w:color="auto" w:fill="auto"/>
          </w:tcPr>
          <w:p w14:paraId="28D5EA48" w14:textId="4B7FF790" w:rsidR="007A488D" w:rsidRPr="00231334" w:rsidRDefault="000B3256" w:rsidP="004F5B26">
            <w:pPr>
              <w:pStyle w:val="OESCBody"/>
              <w:jc w:val="right"/>
              <w:rPr>
                <w:color w:val="auto"/>
                <w:sz w:val="20"/>
                <w:szCs w:val="20"/>
              </w:rPr>
            </w:pPr>
            <w:r w:rsidRPr="00231334">
              <w:rPr>
                <w:color w:val="auto"/>
                <w:sz w:val="20"/>
                <w:szCs w:val="20"/>
              </w:rPr>
              <w:t>25%</w:t>
            </w:r>
          </w:p>
        </w:tc>
      </w:tr>
      <w:tr w:rsidR="007A488D" w14:paraId="0B71D7F9" w14:textId="3189906B" w:rsidTr="00056007">
        <w:trPr>
          <w:trHeight w:val="540"/>
        </w:trPr>
        <w:tc>
          <w:tcPr>
            <w:tcW w:w="1838" w:type="dxa"/>
            <w:vMerge w:val="restart"/>
            <w:shd w:val="clear" w:color="auto" w:fill="D8D8D8" w:themeFill="background2" w:themeFillTint="99"/>
          </w:tcPr>
          <w:p w14:paraId="15E5C529" w14:textId="2776BCCF" w:rsidR="007A488D" w:rsidRPr="00231334" w:rsidRDefault="007A488D" w:rsidP="0048176A">
            <w:pPr>
              <w:pStyle w:val="OESCBody"/>
              <w:rPr>
                <w:b/>
                <w:color w:val="auto"/>
                <w:sz w:val="20"/>
                <w:szCs w:val="20"/>
              </w:rPr>
            </w:pPr>
            <w:r w:rsidRPr="00231334">
              <w:rPr>
                <w:b/>
                <w:color w:val="auto"/>
                <w:sz w:val="20"/>
                <w:szCs w:val="20"/>
              </w:rPr>
              <w:t>Threats and abuse</w:t>
            </w:r>
          </w:p>
        </w:tc>
        <w:tc>
          <w:tcPr>
            <w:tcW w:w="6422" w:type="dxa"/>
            <w:shd w:val="clear" w:color="auto" w:fill="auto"/>
          </w:tcPr>
          <w:p w14:paraId="2AC96699" w14:textId="3EF43CBF" w:rsidR="007A488D" w:rsidRPr="00231334" w:rsidRDefault="007A488D" w:rsidP="0048176A">
            <w:pPr>
              <w:pStyle w:val="OESCBody"/>
              <w:rPr>
                <w:color w:val="auto"/>
                <w:sz w:val="20"/>
                <w:szCs w:val="20"/>
              </w:rPr>
            </w:pPr>
            <w:r w:rsidRPr="00231334">
              <w:rPr>
                <w:color w:val="auto"/>
                <w:sz w:val="20"/>
                <w:szCs w:val="20"/>
              </w:rPr>
              <w:t>Having others say mean things about them/ call them names (not in a friendly or funny way)</w:t>
            </w:r>
          </w:p>
        </w:tc>
        <w:tc>
          <w:tcPr>
            <w:tcW w:w="1490" w:type="dxa"/>
            <w:shd w:val="clear" w:color="auto" w:fill="auto"/>
          </w:tcPr>
          <w:p w14:paraId="05761E8F" w14:textId="5C3A8151" w:rsidR="007A488D" w:rsidRPr="00231334" w:rsidRDefault="000B3256" w:rsidP="004F5B26">
            <w:pPr>
              <w:pStyle w:val="OESCBody"/>
              <w:jc w:val="right"/>
              <w:rPr>
                <w:color w:val="auto"/>
                <w:sz w:val="20"/>
                <w:szCs w:val="20"/>
              </w:rPr>
            </w:pPr>
            <w:r w:rsidRPr="00231334">
              <w:rPr>
                <w:color w:val="auto"/>
                <w:sz w:val="20"/>
                <w:szCs w:val="20"/>
              </w:rPr>
              <w:t>19%</w:t>
            </w:r>
          </w:p>
        </w:tc>
      </w:tr>
      <w:tr w:rsidR="007A488D" w14:paraId="75AA1D9E" w14:textId="1F7F0494" w:rsidTr="00056007">
        <w:trPr>
          <w:trHeight w:val="284"/>
        </w:trPr>
        <w:tc>
          <w:tcPr>
            <w:tcW w:w="1838" w:type="dxa"/>
            <w:vMerge/>
            <w:shd w:val="clear" w:color="auto" w:fill="D8D8D8" w:themeFill="background2" w:themeFillTint="99"/>
          </w:tcPr>
          <w:p w14:paraId="31AB3BA4" w14:textId="77777777" w:rsidR="007A488D" w:rsidRPr="00231334" w:rsidRDefault="007A488D" w:rsidP="0048176A">
            <w:pPr>
              <w:pStyle w:val="OESCBody"/>
              <w:rPr>
                <w:b/>
                <w:color w:val="auto"/>
                <w:sz w:val="20"/>
                <w:szCs w:val="20"/>
              </w:rPr>
            </w:pPr>
          </w:p>
        </w:tc>
        <w:tc>
          <w:tcPr>
            <w:tcW w:w="6422" w:type="dxa"/>
            <w:shd w:val="clear" w:color="auto" w:fill="auto"/>
          </w:tcPr>
          <w:p w14:paraId="111BE197" w14:textId="5DA865CF" w:rsidR="007A488D" w:rsidRPr="00231334" w:rsidRDefault="007A488D" w:rsidP="00F863CA">
            <w:pPr>
              <w:pStyle w:val="OESCBody"/>
              <w:rPr>
                <w:color w:val="auto"/>
                <w:sz w:val="20"/>
                <w:szCs w:val="20"/>
              </w:rPr>
            </w:pPr>
            <w:r w:rsidRPr="00231334">
              <w:rPr>
                <w:color w:val="auto"/>
                <w:sz w:val="20"/>
                <w:szCs w:val="20"/>
              </w:rPr>
              <w:t>Ha</w:t>
            </w:r>
            <w:r w:rsidR="00F863CA">
              <w:rPr>
                <w:color w:val="auto"/>
                <w:sz w:val="20"/>
                <w:szCs w:val="20"/>
              </w:rPr>
              <w:t>ving</w:t>
            </w:r>
            <w:r w:rsidRPr="00231334">
              <w:rPr>
                <w:color w:val="auto"/>
                <w:sz w:val="20"/>
                <w:szCs w:val="20"/>
              </w:rPr>
              <w:t xml:space="preserve"> people threaten me or say they were going to hurt me</w:t>
            </w:r>
          </w:p>
        </w:tc>
        <w:tc>
          <w:tcPr>
            <w:tcW w:w="1490" w:type="dxa"/>
            <w:shd w:val="clear" w:color="auto" w:fill="auto"/>
          </w:tcPr>
          <w:p w14:paraId="66DF772F" w14:textId="39AB6C81" w:rsidR="007A488D" w:rsidRPr="00231334" w:rsidRDefault="007A488D" w:rsidP="004F5B26">
            <w:pPr>
              <w:pStyle w:val="OESCBody"/>
              <w:jc w:val="right"/>
              <w:rPr>
                <w:color w:val="auto"/>
                <w:sz w:val="20"/>
                <w:szCs w:val="20"/>
              </w:rPr>
            </w:pPr>
            <w:r w:rsidRPr="00231334">
              <w:rPr>
                <w:color w:val="auto"/>
                <w:sz w:val="20"/>
                <w:szCs w:val="20"/>
              </w:rPr>
              <w:t>6%</w:t>
            </w:r>
          </w:p>
        </w:tc>
      </w:tr>
      <w:tr w:rsidR="007A488D" w14:paraId="4A999F72" w14:textId="25EC229D" w:rsidTr="00056007">
        <w:trPr>
          <w:trHeight w:val="265"/>
        </w:trPr>
        <w:tc>
          <w:tcPr>
            <w:tcW w:w="1838" w:type="dxa"/>
            <w:vMerge w:val="restart"/>
            <w:shd w:val="clear" w:color="auto" w:fill="E7C7F1" w:themeFill="accent6" w:themeFillTint="33"/>
          </w:tcPr>
          <w:p w14:paraId="04DE75E4" w14:textId="01656B00" w:rsidR="007A488D" w:rsidRPr="00231334" w:rsidRDefault="007A488D" w:rsidP="0048176A">
            <w:pPr>
              <w:pStyle w:val="OESCBody"/>
              <w:rPr>
                <w:b/>
                <w:color w:val="auto"/>
                <w:sz w:val="20"/>
                <w:szCs w:val="20"/>
              </w:rPr>
            </w:pPr>
            <w:r w:rsidRPr="00231334">
              <w:rPr>
                <w:b/>
                <w:color w:val="auto"/>
                <w:sz w:val="20"/>
                <w:szCs w:val="20"/>
              </w:rPr>
              <w:t>Fraud and viruses</w:t>
            </w:r>
          </w:p>
        </w:tc>
        <w:tc>
          <w:tcPr>
            <w:tcW w:w="6422" w:type="dxa"/>
            <w:shd w:val="clear" w:color="auto" w:fill="auto"/>
          </w:tcPr>
          <w:p w14:paraId="655D6286" w14:textId="630B4316" w:rsidR="007A488D" w:rsidRPr="00231334" w:rsidRDefault="007A488D" w:rsidP="007A488D">
            <w:pPr>
              <w:pStyle w:val="OESCBody"/>
              <w:rPr>
                <w:color w:val="auto"/>
                <w:sz w:val="20"/>
                <w:szCs w:val="20"/>
              </w:rPr>
            </w:pPr>
            <w:r w:rsidRPr="00231334">
              <w:rPr>
                <w:color w:val="auto"/>
                <w:sz w:val="20"/>
                <w:szCs w:val="20"/>
              </w:rPr>
              <w:t>Having someone steal money through online fraud</w:t>
            </w:r>
          </w:p>
        </w:tc>
        <w:tc>
          <w:tcPr>
            <w:tcW w:w="1490" w:type="dxa"/>
            <w:shd w:val="clear" w:color="auto" w:fill="auto"/>
          </w:tcPr>
          <w:p w14:paraId="6EF8A105" w14:textId="42198975" w:rsidR="007A488D" w:rsidRPr="00231334" w:rsidRDefault="007A488D" w:rsidP="004F5B26">
            <w:pPr>
              <w:pStyle w:val="OESCBody"/>
              <w:jc w:val="right"/>
              <w:rPr>
                <w:color w:val="auto"/>
                <w:sz w:val="20"/>
                <w:szCs w:val="20"/>
              </w:rPr>
            </w:pPr>
            <w:r w:rsidRPr="00231334">
              <w:rPr>
                <w:color w:val="auto"/>
                <w:sz w:val="20"/>
                <w:szCs w:val="20"/>
              </w:rPr>
              <w:t>2%</w:t>
            </w:r>
          </w:p>
        </w:tc>
      </w:tr>
      <w:tr w:rsidR="007A488D" w14:paraId="431874A9" w14:textId="534641AA" w:rsidTr="00056007">
        <w:trPr>
          <w:trHeight w:val="284"/>
        </w:trPr>
        <w:tc>
          <w:tcPr>
            <w:tcW w:w="1838" w:type="dxa"/>
            <w:vMerge/>
            <w:shd w:val="clear" w:color="auto" w:fill="E7C7F1" w:themeFill="accent6" w:themeFillTint="33"/>
          </w:tcPr>
          <w:p w14:paraId="3213B2BE" w14:textId="77777777" w:rsidR="007A488D" w:rsidRPr="00231334" w:rsidRDefault="007A488D" w:rsidP="0048176A">
            <w:pPr>
              <w:pStyle w:val="OESCBody"/>
              <w:rPr>
                <w:color w:val="auto"/>
                <w:sz w:val="20"/>
                <w:szCs w:val="20"/>
              </w:rPr>
            </w:pPr>
          </w:p>
        </w:tc>
        <w:tc>
          <w:tcPr>
            <w:tcW w:w="6422" w:type="dxa"/>
            <w:shd w:val="clear" w:color="auto" w:fill="auto"/>
          </w:tcPr>
          <w:p w14:paraId="38BCEE8D" w14:textId="001C8AB3" w:rsidR="007A488D" w:rsidRPr="00231334" w:rsidRDefault="007A488D" w:rsidP="0048176A">
            <w:pPr>
              <w:pStyle w:val="OESCBody"/>
              <w:rPr>
                <w:color w:val="auto"/>
                <w:sz w:val="20"/>
                <w:szCs w:val="20"/>
              </w:rPr>
            </w:pPr>
            <w:r w:rsidRPr="00231334">
              <w:rPr>
                <w:color w:val="auto"/>
                <w:sz w:val="20"/>
                <w:szCs w:val="20"/>
              </w:rPr>
              <w:t>Clicking on a pop up link and getting a virus</w:t>
            </w:r>
          </w:p>
        </w:tc>
        <w:tc>
          <w:tcPr>
            <w:tcW w:w="1490" w:type="dxa"/>
            <w:shd w:val="clear" w:color="auto" w:fill="auto"/>
          </w:tcPr>
          <w:p w14:paraId="4951F28B" w14:textId="26793325" w:rsidR="007A488D" w:rsidRPr="00231334" w:rsidRDefault="007A488D" w:rsidP="004F5B26">
            <w:pPr>
              <w:pStyle w:val="OESCBody"/>
              <w:jc w:val="right"/>
              <w:rPr>
                <w:color w:val="auto"/>
                <w:sz w:val="20"/>
                <w:szCs w:val="20"/>
              </w:rPr>
            </w:pPr>
            <w:r w:rsidRPr="00231334">
              <w:rPr>
                <w:color w:val="auto"/>
                <w:sz w:val="20"/>
                <w:szCs w:val="20"/>
              </w:rPr>
              <w:t>13%</w:t>
            </w:r>
          </w:p>
        </w:tc>
      </w:tr>
      <w:tr w:rsidR="007A488D" w14:paraId="5F6BE4CF" w14:textId="67D2ABE4" w:rsidTr="00056007">
        <w:trPr>
          <w:trHeight w:val="265"/>
        </w:trPr>
        <w:tc>
          <w:tcPr>
            <w:tcW w:w="1838" w:type="dxa"/>
            <w:vMerge w:val="restart"/>
            <w:shd w:val="clear" w:color="auto" w:fill="C4E7AD" w:themeFill="accent2" w:themeFillTint="66"/>
          </w:tcPr>
          <w:p w14:paraId="40257CDE" w14:textId="2357466E" w:rsidR="007A488D" w:rsidRPr="00231334" w:rsidRDefault="007A488D" w:rsidP="0048176A">
            <w:pPr>
              <w:pStyle w:val="OESCBody"/>
              <w:rPr>
                <w:b/>
                <w:color w:val="auto"/>
                <w:sz w:val="20"/>
                <w:szCs w:val="20"/>
              </w:rPr>
            </w:pPr>
            <w:r w:rsidRPr="00231334">
              <w:rPr>
                <w:b/>
                <w:color w:val="auto"/>
                <w:sz w:val="20"/>
                <w:szCs w:val="20"/>
              </w:rPr>
              <w:t>Lack of consent</w:t>
            </w:r>
            <w:r w:rsidR="00996546" w:rsidRPr="00231334">
              <w:rPr>
                <w:b/>
                <w:color w:val="auto"/>
                <w:sz w:val="20"/>
                <w:szCs w:val="20"/>
              </w:rPr>
              <w:t xml:space="preserve"> </w:t>
            </w:r>
          </w:p>
        </w:tc>
        <w:tc>
          <w:tcPr>
            <w:tcW w:w="6422" w:type="dxa"/>
            <w:shd w:val="clear" w:color="auto" w:fill="auto"/>
          </w:tcPr>
          <w:p w14:paraId="79341DE5" w14:textId="4442D877" w:rsidR="007A488D" w:rsidRPr="00231334" w:rsidRDefault="007A488D" w:rsidP="0048176A">
            <w:pPr>
              <w:pStyle w:val="OESCBody"/>
              <w:rPr>
                <w:color w:val="auto"/>
                <w:sz w:val="20"/>
                <w:szCs w:val="20"/>
              </w:rPr>
            </w:pPr>
            <w:r w:rsidRPr="00231334">
              <w:rPr>
                <w:color w:val="auto"/>
                <w:sz w:val="20"/>
                <w:szCs w:val="20"/>
              </w:rPr>
              <w:t>Having personal information posted without agreement</w:t>
            </w:r>
          </w:p>
        </w:tc>
        <w:tc>
          <w:tcPr>
            <w:tcW w:w="1490" w:type="dxa"/>
            <w:shd w:val="clear" w:color="auto" w:fill="auto"/>
          </w:tcPr>
          <w:p w14:paraId="18192B2A" w14:textId="6A00CE26" w:rsidR="007A488D" w:rsidRPr="00231334" w:rsidRDefault="007A488D" w:rsidP="004F5B26">
            <w:pPr>
              <w:pStyle w:val="OESCBody"/>
              <w:jc w:val="right"/>
              <w:rPr>
                <w:color w:val="auto"/>
                <w:sz w:val="20"/>
                <w:szCs w:val="20"/>
              </w:rPr>
            </w:pPr>
            <w:r w:rsidRPr="00231334">
              <w:rPr>
                <w:color w:val="auto"/>
                <w:sz w:val="20"/>
                <w:szCs w:val="20"/>
              </w:rPr>
              <w:t>4%</w:t>
            </w:r>
          </w:p>
        </w:tc>
      </w:tr>
      <w:tr w:rsidR="007A488D" w14:paraId="1EEF1DA3" w14:textId="18999BDD" w:rsidTr="00056007">
        <w:trPr>
          <w:trHeight w:val="284"/>
        </w:trPr>
        <w:tc>
          <w:tcPr>
            <w:tcW w:w="1838" w:type="dxa"/>
            <w:vMerge/>
            <w:shd w:val="clear" w:color="auto" w:fill="C4E7AD" w:themeFill="accent2" w:themeFillTint="66"/>
          </w:tcPr>
          <w:p w14:paraId="291751F0" w14:textId="77777777" w:rsidR="007A488D" w:rsidRPr="00231334" w:rsidRDefault="007A488D" w:rsidP="0048176A">
            <w:pPr>
              <w:pStyle w:val="OESCBody"/>
              <w:rPr>
                <w:color w:val="auto"/>
                <w:sz w:val="20"/>
                <w:szCs w:val="20"/>
              </w:rPr>
            </w:pPr>
          </w:p>
        </w:tc>
        <w:tc>
          <w:tcPr>
            <w:tcW w:w="6422" w:type="dxa"/>
            <w:shd w:val="clear" w:color="auto" w:fill="auto"/>
          </w:tcPr>
          <w:p w14:paraId="7EAF1CC1" w14:textId="504010F5" w:rsidR="007A488D" w:rsidRPr="00231334" w:rsidRDefault="007A488D" w:rsidP="0048176A">
            <w:pPr>
              <w:pStyle w:val="OESCBody"/>
              <w:rPr>
                <w:color w:val="auto"/>
                <w:sz w:val="20"/>
                <w:szCs w:val="20"/>
              </w:rPr>
            </w:pPr>
            <w:r w:rsidRPr="00231334">
              <w:rPr>
                <w:color w:val="auto"/>
                <w:sz w:val="20"/>
                <w:szCs w:val="20"/>
              </w:rPr>
              <w:t>Having accounts accessed by someone without agreement</w:t>
            </w:r>
          </w:p>
        </w:tc>
        <w:tc>
          <w:tcPr>
            <w:tcW w:w="1490" w:type="dxa"/>
            <w:shd w:val="clear" w:color="auto" w:fill="auto"/>
          </w:tcPr>
          <w:p w14:paraId="57FD2A33" w14:textId="074921D0" w:rsidR="007A488D" w:rsidRPr="00231334" w:rsidRDefault="000B3256" w:rsidP="004F5B26">
            <w:pPr>
              <w:pStyle w:val="OESCBody"/>
              <w:jc w:val="right"/>
              <w:rPr>
                <w:color w:val="auto"/>
                <w:sz w:val="20"/>
                <w:szCs w:val="20"/>
              </w:rPr>
            </w:pPr>
            <w:r w:rsidRPr="00231334">
              <w:rPr>
                <w:color w:val="auto"/>
                <w:sz w:val="20"/>
                <w:szCs w:val="20"/>
              </w:rPr>
              <w:t>5%</w:t>
            </w:r>
          </w:p>
        </w:tc>
      </w:tr>
    </w:tbl>
    <w:p w14:paraId="3BD04BEC" w14:textId="77777777" w:rsidR="00A9748D" w:rsidRDefault="00A9748D" w:rsidP="001549BA">
      <w:pPr>
        <w:pStyle w:val="OESCBody"/>
        <w:rPr>
          <w:color w:val="auto"/>
        </w:rPr>
      </w:pPr>
    </w:p>
    <w:p w14:paraId="21999C76" w14:textId="69547F56" w:rsidR="000B3256" w:rsidRDefault="000B3256" w:rsidP="001549BA">
      <w:pPr>
        <w:pStyle w:val="OESCBody"/>
        <w:rPr>
          <w:rFonts w:cs="Arial"/>
          <w:color w:val="auto"/>
        </w:rPr>
      </w:pPr>
      <w:r>
        <w:rPr>
          <w:rFonts w:cs="Arial"/>
          <w:color w:val="auto"/>
        </w:rPr>
        <w:t>Like other online</w:t>
      </w:r>
      <w:r w:rsidR="00FF375C">
        <w:rPr>
          <w:rFonts w:cs="Arial"/>
          <w:color w:val="auto"/>
        </w:rPr>
        <w:t xml:space="preserve"> behaviours explored as part of this report</w:t>
      </w:r>
      <w:r w:rsidR="00BE0ED9">
        <w:rPr>
          <w:rFonts w:cs="Arial"/>
          <w:color w:val="auto"/>
        </w:rPr>
        <w:t>, negative onl</w:t>
      </w:r>
      <w:r w:rsidR="00FF375C">
        <w:rPr>
          <w:rFonts w:cs="Arial"/>
          <w:color w:val="auto"/>
        </w:rPr>
        <w:t xml:space="preserve">ine experiences are encountered </w:t>
      </w:r>
      <w:r w:rsidR="00983504">
        <w:rPr>
          <w:rFonts w:cs="Arial"/>
          <w:color w:val="auto"/>
        </w:rPr>
        <w:t xml:space="preserve">at different </w:t>
      </w:r>
      <w:r w:rsidR="00E25B69">
        <w:rPr>
          <w:rFonts w:cs="Arial"/>
          <w:color w:val="auto"/>
        </w:rPr>
        <w:t>levels</w:t>
      </w:r>
      <w:r w:rsidR="00BE0ED9">
        <w:rPr>
          <w:rFonts w:cs="Arial"/>
          <w:color w:val="auto"/>
        </w:rPr>
        <w:t xml:space="preserve"> by different </w:t>
      </w:r>
      <w:r w:rsidR="0060399A">
        <w:rPr>
          <w:rFonts w:cs="Arial"/>
          <w:color w:val="auto"/>
        </w:rPr>
        <w:t>age</w:t>
      </w:r>
      <w:r w:rsidR="00BE0ED9">
        <w:rPr>
          <w:rFonts w:cs="Arial"/>
          <w:color w:val="auto"/>
        </w:rPr>
        <w:t xml:space="preserve"> cohorts. With the exception of fraud and viruses, </w:t>
      </w:r>
      <w:r w:rsidR="008D28AB">
        <w:rPr>
          <w:rFonts w:cs="Arial"/>
          <w:color w:val="auto"/>
        </w:rPr>
        <w:t xml:space="preserve">proportionally, </w:t>
      </w:r>
      <w:r w:rsidR="00FF375C">
        <w:rPr>
          <w:rFonts w:cs="Arial"/>
          <w:color w:val="auto"/>
        </w:rPr>
        <w:t>more girls and</w:t>
      </w:r>
      <w:r w:rsidR="00983504">
        <w:rPr>
          <w:rFonts w:cs="Arial"/>
          <w:color w:val="auto"/>
        </w:rPr>
        <w:t xml:space="preserve"> teens </w:t>
      </w:r>
      <w:r w:rsidR="008D28AB">
        <w:rPr>
          <w:rFonts w:cs="Arial"/>
          <w:color w:val="auto"/>
        </w:rPr>
        <w:t>experienced the</w:t>
      </w:r>
      <w:r w:rsidR="00FF375C">
        <w:rPr>
          <w:rFonts w:cs="Arial"/>
          <w:color w:val="auto"/>
        </w:rPr>
        <w:t xml:space="preserve"> negative online experiences covered in this </w:t>
      </w:r>
      <w:r w:rsidR="00983504">
        <w:rPr>
          <w:rFonts w:cs="Arial"/>
          <w:color w:val="auto"/>
        </w:rPr>
        <w:t xml:space="preserve">study. As </w:t>
      </w:r>
      <w:r w:rsidR="00D63609" w:rsidRPr="009D3AF2">
        <w:rPr>
          <w:rFonts w:cs="Arial"/>
          <w:color w:val="auto"/>
        </w:rPr>
        <w:t xml:space="preserve">Figure </w:t>
      </w:r>
      <w:r w:rsidR="007A488D">
        <w:rPr>
          <w:rFonts w:cs="Arial"/>
          <w:color w:val="auto"/>
        </w:rPr>
        <w:t>1</w:t>
      </w:r>
      <w:r w:rsidR="00BF2C6F">
        <w:rPr>
          <w:rFonts w:cs="Arial"/>
          <w:color w:val="auto"/>
        </w:rPr>
        <w:t>6</w:t>
      </w:r>
      <w:r w:rsidR="00D63609" w:rsidRPr="009D3AF2">
        <w:rPr>
          <w:rFonts w:cs="Arial"/>
          <w:color w:val="auto"/>
        </w:rPr>
        <w:t xml:space="preserve"> </w:t>
      </w:r>
      <w:r w:rsidR="00983504">
        <w:rPr>
          <w:rFonts w:cs="Arial"/>
          <w:color w:val="auto"/>
        </w:rPr>
        <w:t xml:space="preserve">shows, the greatest </w:t>
      </w:r>
      <w:r w:rsidR="001549BA">
        <w:rPr>
          <w:rFonts w:cs="Arial"/>
          <w:color w:val="auto"/>
        </w:rPr>
        <w:t>observable contrast</w:t>
      </w:r>
      <w:r w:rsidR="00757F31">
        <w:rPr>
          <w:rFonts w:cs="Arial"/>
          <w:color w:val="auto"/>
        </w:rPr>
        <w:t xml:space="preserve"> between kids and teens was </w:t>
      </w:r>
      <w:r w:rsidR="00F863CA">
        <w:rPr>
          <w:rFonts w:cs="Arial"/>
          <w:color w:val="auto"/>
        </w:rPr>
        <w:t>about</w:t>
      </w:r>
      <w:r w:rsidR="00757F31">
        <w:rPr>
          <w:rFonts w:cs="Arial"/>
          <w:color w:val="auto"/>
        </w:rPr>
        <w:t xml:space="preserve"> receiving unwanted contact or content from people online</w:t>
      </w:r>
      <w:r w:rsidR="00F863CA">
        <w:rPr>
          <w:rFonts w:cs="Arial"/>
          <w:color w:val="auto"/>
        </w:rPr>
        <w:t>—</w:t>
      </w:r>
      <w:r w:rsidR="00757F31">
        <w:rPr>
          <w:rFonts w:cs="Arial"/>
          <w:color w:val="auto"/>
        </w:rPr>
        <w:t>with 42% of teens and</w:t>
      </w:r>
      <w:r w:rsidR="0025255F">
        <w:rPr>
          <w:rFonts w:cs="Arial"/>
          <w:color w:val="auto"/>
        </w:rPr>
        <w:t xml:space="preserve"> just under a quarter of</w:t>
      </w:r>
      <w:r w:rsidR="00757F31">
        <w:rPr>
          <w:rFonts w:cs="Arial"/>
          <w:color w:val="auto"/>
        </w:rPr>
        <w:t xml:space="preserve"> kids</w:t>
      </w:r>
      <w:r w:rsidR="0025255F">
        <w:rPr>
          <w:rFonts w:cs="Arial"/>
          <w:color w:val="auto"/>
        </w:rPr>
        <w:t xml:space="preserve"> (24%)</w:t>
      </w:r>
      <w:r w:rsidR="00757F31">
        <w:rPr>
          <w:rFonts w:cs="Arial"/>
          <w:color w:val="auto"/>
        </w:rPr>
        <w:t xml:space="preserve"> having experienced this in the past year</w:t>
      </w:r>
      <w:r>
        <w:rPr>
          <w:rFonts w:cs="Arial"/>
          <w:color w:val="auto"/>
        </w:rPr>
        <w:t>.</w:t>
      </w:r>
      <w:r w:rsidR="0010166C">
        <w:rPr>
          <w:rFonts w:cs="Arial"/>
          <w:color w:val="auto"/>
        </w:rPr>
        <w:t xml:space="preserve"> </w:t>
      </w:r>
    </w:p>
    <w:p w14:paraId="2F450A81" w14:textId="0AE28038" w:rsidR="003673B4" w:rsidRDefault="003673B4" w:rsidP="001549BA">
      <w:pPr>
        <w:pStyle w:val="OESCBody"/>
        <w:rPr>
          <w:rFonts w:cs="Arial"/>
          <w:color w:val="auto"/>
        </w:rPr>
      </w:pPr>
    </w:p>
    <w:p w14:paraId="556F2ED1" w14:textId="3BD351F7" w:rsidR="001D06E2" w:rsidRPr="007A488D" w:rsidRDefault="001D06E2" w:rsidP="001549BA">
      <w:pPr>
        <w:pStyle w:val="OESCBody"/>
        <w:rPr>
          <w:rFonts w:cs="Arial"/>
          <w:color w:val="auto"/>
        </w:rPr>
      </w:pPr>
      <w:r w:rsidRPr="007A488D">
        <w:rPr>
          <w:rFonts w:cs="Arial"/>
          <w:color w:val="auto"/>
        </w:rPr>
        <w:t xml:space="preserve">Figure </w:t>
      </w:r>
      <w:r w:rsidR="007A488D" w:rsidRPr="007A488D">
        <w:rPr>
          <w:rFonts w:cs="Arial"/>
          <w:color w:val="auto"/>
        </w:rPr>
        <w:t>1</w:t>
      </w:r>
      <w:r w:rsidR="00BF2C6F">
        <w:rPr>
          <w:rFonts w:cs="Arial"/>
          <w:color w:val="auto"/>
        </w:rPr>
        <w:t>6</w:t>
      </w:r>
      <w:r w:rsidR="007A488D" w:rsidRPr="007A488D">
        <w:rPr>
          <w:rFonts w:cs="Arial"/>
          <w:color w:val="auto"/>
        </w:rPr>
        <w:t>:</w:t>
      </w:r>
      <w:r w:rsidR="007A488D">
        <w:rPr>
          <w:rFonts w:cs="Arial"/>
          <w:color w:val="auto"/>
        </w:rPr>
        <w:t xml:space="preserve"> Negative online experiences</w:t>
      </w:r>
      <w:r w:rsidR="007F554B">
        <w:rPr>
          <w:rFonts w:cs="Arial"/>
          <w:color w:val="auto"/>
        </w:rPr>
        <w:t xml:space="preserve"> by age</w:t>
      </w:r>
    </w:p>
    <w:p w14:paraId="4DF92BF6" w14:textId="77777777" w:rsidR="005D4257" w:rsidRDefault="00224D7E" w:rsidP="001549BA">
      <w:pPr>
        <w:pStyle w:val="OESCBody"/>
        <w:rPr>
          <w:rFonts w:cs="Arial"/>
          <w:color w:val="auto"/>
        </w:rPr>
      </w:pPr>
      <w:r>
        <w:rPr>
          <w:noProof/>
        </w:rPr>
        <w:drawing>
          <wp:inline distT="0" distB="0" distL="0" distR="0" wp14:anchorId="29BB4118" wp14:editId="105473B1">
            <wp:extent cx="6159500" cy="2851150"/>
            <wp:effectExtent l="0" t="0" r="12700" b="63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A34A17D" w14:textId="77777777" w:rsidR="005D4257" w:rsidRDefault="005D4257" w:rsidP="001549BA">
      <w:pPr>
        <w:pStyle w:val="OESCBody"/>
        <w:rPr>
          <w:rFonts w:cs="Arial"/>
          <w:color w:val="auto"/>
        </w:rPr>
      </w:pPr>
    </w:p>
    <w:p w14:paraId="7A464D73" w14:textId="7AD74CFC" w:rsidR="0010166C" w:rsidRPr="00324CEE" w:rsidRDefault="001549BA" w:rsidP="001549BA">
      <w:pPr>
        <w:pStyle w:val="OESCBody"/>
      </w:pPr>
      <w:r>
        <w:rPr>
          <w:rFonts w:cs="Arial"/>
          <w:color w:val="auto"/>
        </w:rPr>
        <w:lastRenderedPageBreak/>
        <w:t xml:space="preserve">When it came to gender, </w:t>
      </w:r>
      <w:r w:rsidR="0025255F">
        <w:rPr>
          <w:rFonts w:cs="Arial"/>
          <w:color w:val="auto"/>
        </w:rPr>
        <w:t>there were statistically significant differences with respect to social exclusion, unwanted contact and content and fraud and viruses.</w:t>
      </w:r>
      <w:r w:rsidR="0010166C">
        <w:rPr>
          <w:rFonts w:cs="Arial"/>
          <w:color w:val="auto"/>
        </w:rPr>
        <w:t xml:space="preserve"> As Figure</w:t>
      </w:r>
      <w:r w:rsidR="00757F31">
        <w:rPr>
          <w:rFonts w:cs="Arial"/>
          <w:color w:val="auto"/>
        </w:rPr>
        <w:t xml:space="preserve"> </w:t>
      </w:r>
      <w:r w:rsidR="00A92993">
        <w:rPr>
          <w:rFonts w:cs="Arial"/>
          <w:color w:val="auto"/>
        </w:rPr>
        <w:t>1</w:t>
      </w:r>
      <w:r w:rsidR="00BF2C6F">
        <w:rPr>
          <w:rFonts w:cs="Arial"/>
          <w:color w:val="auto"/>
        </w:rPr>
        <w:t>7</w:t>
      </w:r>
      <w:r w:rsidR="00757F31" w:rsidRPr="009D3AF2">
        <w:rPr>
          <w:rFonts w:cs="Arial"/>
          <w:color w:val="auto"/>
        </w:rPr>
        <w:t xml:space="preserve"> </w:t>
      </w:r>
      <w:r w:rsidR="0010166C">
        <w:rPr>
          <w:rFonts w:cs="Arial"/>
          <w:color w:val="auto"/>
        </w:rPr>
        <w:t>reveals,</w:t>
      </w:r>
      <w:r w:rsidR="0025255F">
        <w:rPr>
          <w:rFonts w:cs="Arial"/>
          <w:color w:val="auto"/>
        </w:rPr>
        <w:t xml:space="preserve"> 16% of boys compa</w:t>
      </w:r>
      <w:r w:rsidR="00D559B9">
        <w:rPr>
          <w:rFonts w:cs="Arial"/>
          <w:color w:val="auto"/>
        </w:rPr>
        <w:t>red to 11% of girls got a virus or suffered a fraud online. Girls</w:t>
      </w:r>
      <w:r w:rsidR="00604678">
        <w:rPr>
          <w:rFonts w:cs="Arial"/>
          <w:color w:val="auto"/>
        </w:rPr>
        <w:t>,</w:t>
      </w:r>
      <w:r w:rsidR="00D559B9">
        <w:rPr>
          <w:rFonts w:cs="Arial"/>
          <w:color w:val="auto"/>
        </w:rPr>
        <w:t xml:space="preserve"> on the other hand</w:t>
      </w:r>
      <w:r w:rsidR="00604678">
        <w:rPr>
          <w:rFonts w:cs="Arial"/>
          <w:color w:val="auto"/>
        </w:rPr>
        <w:t>,</w:t>
      </w:r>
      <w:r w:rsidR="00D559B9">
        <w:rPr>
          <w:rFonts w:cs="Arial"/>
          <w:color w:val="auto"/>
        </w:rPr>
        <w:t xml:space="preserve"> were more likely to be socially excluded by their peers</w:t>
      </w:r>
      <w:r w:rsidR="00604678">
        <w:rPr>
          <w:rFonts w:cs="Arial"/>
          <w:color w:val="auto"/>
        </w:rPr>
        <w:t>—</w:t>
      </w:r>
      <w:r w:rsidR="00D559B9">
        <w:rPr>
          <w:rFonts w:cs="Arial"/>
          <w:color w:val="auto"/>
        </w:rPr>
        <w:t>24% vs 19% for boys</w:t>
      </w:r>
      <w:r w:rsidR="00604678">
        <w:rPr>
          <w:rFonts w:cs="Arial"/>
          <w:color w:val="auto"/>
        </w:rPr>
        <w:t>—</w:t>
      </w:r>
      <w:r w:rsidR="00D559B9">
        <w:rPr>
          <w:rFonts w:cs="Arial"/>
          <w:color w:val="auto"/>
        </w:rPr>
        <w:t>and to receive contact or content that was unwanted</w:t>
      </w:r>
      <w:r w:rsidR="00604678">
        <w:rPr>
          <w:rFonts w:cs="Arial"/>
          <w:color w:val="auto"/>
        </w:rPr>
        <w:t>—</w:t>
      </w:r>
      <w:r w:rsidR="00D559B9">
        <w:rPr>
          <w:rFonts w:cs="Arial"/>
          <w:color w:val="auto"/>
        </w:rPr>
        <w:t>35% vs 30% of boys.</w:t>
      </w:r>
    </w:p>
    <w:p w14:paraId="49FEB555" w14:textId="77777777" w:rsidR="0010166C" w:rsidRDefault="0010166C" w:rsidP="001549BA">
      <w:pPr>
        <w:pStyle w:val="OESCBody"/>
        <w:rPr>
          <w:rFonts w:cs="Arial"/>
          <w:color w:val="auto"/>
        </w:rPr>
      </w:pPr>
    </w:p>
    <w:p w14:paraId="76E102B4" w14:textId="4A673B82" w:rsidR="008109A4" w:rsidRPr="00FF375C" w:rsidRDefault="007A488D" w:rsidP="008109A4">
      <w:pPr>
        <w:pStyle w:val="OESCBody"/>
        <w:rPr>
          <w:noProof/>
        </w:rPr>
      </w:pPr>
      <w:r>
        <w:rPr>
          <w:rFonts w:cs="Arial"/>
          <w:color w:val="auto"/>
        </w:rPr>
        <w:t xml:space="preserve">Figure </w:t>
      </w:r>
      <w:r w:rsidR="00A92993">
        <w:rPr>
          <w:rFonts w:cs="Arial"/>
          <w:color w:val="auto"/>
        </w:rPr>
        <w:t>1</w:t>
      </w:r>
      <w:r w:rsidR="00BF2C6F">
        <w:rPr>
          <w:rFonts w:cs="Arial"/>
          <w:color w:val="auto"/>
        </w:rPr>
        <w:t>7</w:t>
      </w:r>
      <w:r>
        <w:rPr>
          <w:rFonts w:cs="Arial"/>
          <w:color w:val="auto"/>
        </w:rPr>
        <w:t>: Negative online experiences</w:t>
      </w:r>
      <w:r w:rsidR="00EC61CC">
        <w:rPr>
          <w:rFonts w:cs="Arial"/>
          <w:color w:val="auto"/>
        </w:rPr>
        <w:t xml:space="preserve"> by gender</w:t>
      </w:r>
      <w:r>
        <w:rPr>
          <w:noProof/>
        </w:rPr>
        <w:t xml:space="preserve"> </w:t>
      </w:r>
      <w:r w:rsidR="00B35CE4">
        <w:rPr>
          <w:noProof/>
        </w:rPr>
        <w:drawing>
          <wp:inline distT="0" distB="0" distL="0" distR="0" wp14:anchorId="610829C5" wp14:editId="2EA6BDF5">
            <wp:extent cx="6284595" cy="2936383"/>
            <wp:effectExtent l="0" t="0" r="1905" b="16510"/>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7C5C711" w14:textId="77777777" w:rsidR="00697667" w:rsidRDefault="00697667" w:rsidP="00697667">
      <w:bookmarkStart w:id="91" w:name="_Toc511997195"/>
      <w:bookmarkStart w:id="92" w:name="_Toc512005675"/>
    </w:p>
    <w:p w14:paraId="4855ACE7" w14:textId="25508657" w:rsidR="00697667" w:rsidRPr="00231334" w:rsidRDefault="00697667" w:rsidP="00697667">
      <w:pPr>
        <w:rPr>
          <w:rFonts w:asciiTheme="majorHAnsi" w:eastAsiaTheme="majorEastAsia" w:hAnsiTheme="majorHAnsi" w:cstheme="majorBidi"/>
          <w:color w:val="2F759E" w:themeColor="accent1" w:themeShade="BF"/>
          <w:sz w:val="32"/>
          <w:szCs w:val="32"/>
        </w:rPr>
      </w:pPr>
      <w:r w:rsidRPr="00231334">
        <w:rPr>
          <w:rFonts w:asciiTheme="majorHAnsi" w:eastAsiaTheme="majorEastAsia" w:hAnsiTheme="majorHAnsi" w:cstheme="majorBidi"/>
          <w:color w:val="2F759E" w:themeColor="accent1" w:themeShade="BF"/>
          <w:sz w:val="32"/>
          <w:szCs w:val="32"/>
        </w:rPr>
        <w:t>Cyberbullying complaints received by the Office</w:t>
      </w:r>
    </w:p>
    <w:p w14:paraId="59B01D1C" w14:textId="77777777" w:rsidR="00697667" w:rsidRDefault="00697667" w:rsidP="00697667"/>
    <w:p w14:paraId="5A8C2F0C" w14:textId="77777777" w:rsidR="004C4455" w:rsidRPr="004C4455" w:rsidRDefault="004C4455" w:rsidP="004C4455">
      <w:pPr>
        <w:spacing w:line="276" w:lineRule="auto"/>
        <w:rPr>
          <w:rFonts w:ascii="Arial" w:hAnsi="Arial" w:cs="Arial"/>
          <w:lang w:val="en-AU"/>
        </w:rPr>
      </w:pPr>
      <w:r w:rsidRPr="004C4455">
        <w:rPr>
          <w:rFonts w:ascii="Arial" w:hAnsi="Arial" w:cs="Arial"/>
        </w:rPr>
        <w:t xml:space="preserve">Data from the Office’s national youth survey provides context to the cyberbullying complaints data received and compiled by the Office. Section 5 of the </w:t>
      </w:r>
      <w:r w:rsidRPr="004C4455">
        <w:rPr>
          <w:rFonts w:ascii="Arial" w:hAnsi="Arial" w:cs="Arial"/>
          <w:i/>
          <w:iCs/>
        </w:rPr>
        <w:t>Enhancing Online Safety Act 2015</w:t>
      </w:r>
      <w:r w:rsidRPr="004C4455">
        <w:rPr>
          <w:rFonts w:ascii="Arial" w:hAnsi="Arial" w:cs="Arial"/>
        </w:rPr>
        <w:t xml:space="preserve"> defines serious cyberbullying as material provided on a social media service or relevant electronic service that an ordinary reasonable person would conclude was likely intended to have an effect on a particular Australian child and likely to be seriously threatening, seriously intimidating, seriously harassing or seriously humiliating to that child. Part 3 of the Act outlines the arrangements for the operation of a cyberbullying complaints scheme. Part 4 sets up a system to assist the Office to assist Australian children to have harmful material shared on social media sites removed rapidly. Some of the types of serious cyberbullying complaints that the Office has dealt with under the scheme during 2017 include:</w:t>
      </w:r>
    </w:p>
    <w:p w14:paraId="367EB5F4" w14:textId="0D463B2B" w:rsidR="00697667" w:rsidRPr="001166CE" w:rsidRDefault="002209FE" w:rsidP="0090278A">
      <w:pPr>
        <w:pStyle w:val="ListParagraph"/>
        <w:numPr>
          <w:ilvl w:val="0"/>
          <w:numId w:val="2"/>
        </w:numPr>
        <w:rPr>
          <w:rFonts w:ascii="Arial" w:hAnsi="Arial" w:cs="Arial"/>
          <w:lang w:val="en-AU"/>
        </w:rPr>
      </w:pPr>
      <w:r>
        <w:rPr>
          <w:rFonts w:ascii="Arial" w:hAnsi="Arial" w:cs="Arial"/>
          <w:lang w:val="en-AU"/>
        </w:rPr>
        <w:t>n</w:t>
      </w:r>
      <w:r w:rsidR="00697667" w:rsidRPr="001166CE">
        <w:rPr>
          <w:rFonts w:ascii="Arial" w:hAnsi="Arial" w:cs="Arial"/>
          <w:lang w:val="en-AU"/>
        </w:rPr>
        <w:t xml:space="preserve">asty comments and serious name calling, including those that incite suicide or self-harm </w:t>
      </w:r>
      <w:r w:rsidR="00604678">
        <w:rPr>
          <w:rFonts w:ascii="Arial" w:hAnsi="Arial" w:cs="Arial"/>
          <w:lang w:val="en-AU"/>
        </w:rPr>
        <w:t>e.g.</w:t>
      </w:r>
      <w:r w:rsidR="00697667" w:rsidRPr="001166CE">
        <w:rPr>
          <w:rFonts w:ascii="Arial" w:hAnsi="Arial" w:cs="Arial"/>
          <w:lang w:val="en-AU"/>
        </w:rPr>
        <w:t xml:space="preserve"> </w:t>
      </w:r>
      <w:r w:rsidR="00CD5944">
        <w:rPr>
          <w:rFonts w:ascii="Arial" w:hAnsi="Arial" w:cs="Arial"/>
          <w:lang w:val="en-AU"/>
        </w:rPr>
        <w:t>‘</w:t>
      </w:r>
      <w:r w:rsidR="00697667" w:rsidRPr="001166CE">
        <w:rPr>
          <w:rFonts w:ascii="Arial" w:hAnsi="Arial" w:cs="Arial"/>
          <w:lang w:val="en-AU"/>
        </w:rPr>
        <w:t xml:space="preserve">get yourself a coffin’, </w:t>
      </w:r>
      <w:r w:rsidR="00CD5944">
        <w:rPr>
          <w:rFonts w:ascii="Arial" w:hAnsi="Arial" w:cs="Arial"/>
          <w:lang w:val="en-AU"/>
        </w:rPr>
        <w:t>‘</w:t>
      </w:r>
      <w:r w:rsidR="00697667" w:rsidRPr="001166CE">
        <w:rPr>
          <w:rFonts w:ascii="Arial" w:hAnsi="Arial" w:cs="Arial"/>
          <w:lang w:val="en-AU"/>
        </w:rPr>
        <w:t>you’d better go and kill yourself</w:t>
      </w:r>
      <w:r w:rsidR="00604678">
        <w:rPr>
          <w:rFonts w:ascii="Arial" w:hAnsi="Arial" w:cs="Arial"/>
          <w:lang w:val="en-AU"/>
        </w:rPr>
        <w:t>’</w:t>
      </w:r>
    </w:p>
    <w:p w14:paraId="36173273" w14:textId="03BEF041" w:rsidR="00697667" w:rsidRPr="001166CE" w:rsidRDefault="002209FE" w:rsidP="0090278A">
      <w:pPr>
        <w:pStyle w:val="ListParagraph"/>
        <w:numPr>
          <w:ilvl w:val="0"/>
          <w:numId w:val="2"/>
        </w:numPr>
        <w:rPr>
          <w:rFonts w:ascii="Arial" w:hAnsi="Arial" w:cs="Arial"/>
          <w:lang w:val="en-AU"/>
        </w:rPr>
      </w:pPr>
      <w:r>
        <w:rPr>
          <w:rFonts w:ascii="Arial" w:hAnsi="Arial" w:cs="Arial"/>
          <w:lang w:val="en-AU"/>
        </w:rPr>
        <w:t>i</w:t>
      </w:r>
      <w:r w:rsidR="00600601">
        <w:rPr>
          <w:rFonts w:ascii="Arial" w:hAnsi="Arial" w:cs="Arial"/>
          <w:lang w:val="en-AU"/>
        </w:rPr>
        <w:t>mpersonating</w:t>
      </w:r>
      <w:r w:rsidR="00697667" w:rsidRPr="001166CE">
        <w:rPr>
          <w:rFonts w:ascii="Arial" w:hAnsi="Arial" w:cs="Arial"/>
          <w:lang w:val="en-AU"/>
        </w:rPr>
        <w:t xml:space="preserve">, or </w:t>
      </w:r>
      <w:r w:rsidR="00604678">
        <w:rPr>
          <w:rFonts w:ascii="Arial" w:hAnsi="Arial" w:cs="Arial"/>
          <w:lang w:val="en-AU"/>
        </w:rPr>
        <w:t>‘</w:t>
      </w:r>
      <w:r w:rsidR="00697667" w:rsidRPr="001166CE">
        <w:rPr>
          <w:rFonts w:ascii="Arial" w:hAnsi="Arial" w:cs="Arial"/>
          <w:lang w:val="en-AU"/>
        </w:rPr>
        <w:t>hacked</w:t>
      </w:r>
      <w:r w:rsidR="00604678">
        <w:rPr>
          <w:rFonts w:ascii="Arial" w:hAnsi="Arial" w:cs="Arial"/>
          <w:lang w:val="en-AU"/>
        </w:rPr>
        <w:t>’</w:t>
      </w:r>
      <w:r w:rsidR="00697667" w:rsidRPr="001166CE">
        <w:rPr>
          <w:rFonts w:ascii="Arial" w:hAnsi="Arial" w:cs="Arial"/>
          <w:lang w:val="en-AU"/>
        </w:rPr>
        <w:t xml:space="preserve"> social media accounts</w:t>
      </w:r>
      <w:bookmarkStart w:id="93" w:name="_GoBack"/>
      <w:bookmarkEnd w:id="93"/>
    </w:p>
    <w:p w14:paraId="32F73354" w14:textId="4F139387" w:rsidR="00697667" w:rsidRPr="001166CE" w:rsidRDefault="002209FE" w:rsidP="0090278A">
      <w:pPr>
        <w:pStyle w:val="ListParagraph"/>
        <w:numPr>
          <w:ilvl w:val="0"/>
          <w:numId w:val="2"/>
        </w:numPr>
        <w:rPr>
          <w:rFonts w:ascii="Arial" w:hAnsi="Arial" w:cs="Arial"/>
          <w:lang w:val="en-AU"/>
        </w:rPr>
      </w:pPr>
      <w:r>
        <w:rPr>
          <w:rFonts w:ascii="Arial" w:hAnsi="Arial" w:cs="Arial"/>
          <w:lang w:val="en-AU"/>
        </w:rPr>
        <w:t>u</w:t>
      </w:r>
      <w:r w:rsidR="00697667" w:rsidRPr="001166CE">
        <w:rPr>
          <w:rFonts w:ascii="Arial" w:hAnsi="Arial" w:cs="Arial"/>
          <w:lang w:val="en-AU"/>
        </w:rPr>
        <w:t>nwanted contact</w:t>
      </w:r>
    </w:p>
    <w:p w14:paraId="5078F747" w14:textId="3B9D5247" w:rsidR="00697667" w:rsidRDefault="002209FE" w:rsidP="0090278A">
      <w:pPr>
        <w:pStyle w:val="ListParagraph"/>
        <w:numPr>
          <w:ilvl w:val="0"/>
          <w:numId w:val="2"/>
        </w:numPr>
        <w:rPr>
          <w:rFonts w:ascii="Arial" w:hAnsi="Arial" w:cs="Arial"/>
          <w:lang w:val="en-AU"/>
        </w:rPr>
      </w:pPr>
      <w:r>
        <w:rPr>
          <w:rFonts w:ascii="Arial" w:hAnsi="Arial" w:cs="Arial"/>
          <w:lang w:val="en-AU"/>
        </w:rPr>
        <w:t>s</w:t>
      </w:r>
      <w:r w:rsidR="00697667" w:rsidRPr="001166CE">
        <w:rPr>
          <w:rFonts w:ascii="Arial" w:hAnsi="Arial" w:cs="Arial"/>
          <w:lang w:val="en-AU"/>
        </w:rPr>
        <w:t>exting and</w:t>
      </w:r>
      <w:r w:rsidR="00422A89">
        <w:rPr>
          <w:rFonts w:ascii="Arial" w:hAnsi="Arial" w:cs="Arial"/>
          <w:lang w:val="en-AU"/>
        </w:rPr>
        <w:t xml:space="preserve"> </w:t>
      </w:r>
      <w:r w:rsidR="00376329">
        <w:rPr>
          <w:rFonts w:ascii="Arial" w:hAnsi="Arial" w:cs="Arial"/>
          <w:lang w:val="en-AU"/>
        </w:rPr>
        <w:t>image-based abuse</w:t>
      </w:r>
      <w:r>
        <w:rPr>
          <w:rFonts w:ascii="Arial" w:hAnsi="Arial" w:cs="Arial"/>
          <w:lang w:val="en-AU"/>
        </w:rPr>
        <w:t>.</w:t>
      </w:r>
    </w:p>
    <w:p w14:paraId="7916718C" w14:textId="6A44C39F" w:rsidR="00E018A3" w:rsidRDefault="005D0FE1" w:rsidP="004B3E13">
      <w:pPr>
        <w:pStyle w:val="Heading1"/>
      </w:pPr>
      <w:bookmarkStart w:id="94" w:name="_Toc512249687"/>
      <w:bookmarkStart w:id="95" w:name="_Toc512264567"/>
      <w:bookmarkStart w:id="96" w:name="_Toc512854362"/>
      <w:bookmarkStart w:id="97" w:name="_Toc512948544"/>
      <w:bookmarkStart w:id="98" w:name="_Toc512954144"/>
      <w:r>
        <w:t xml:space="preserve">Impacts of </w:t>
      </w:r>
      <w:r w:rsidR="00CA4584">
        <w:t>negative online experiences</w:t>
      </w:r>
      <w:bookmarkEnd w:id="91"/>
      <w:bookmarkEnd w:id="92"/>
      <w:r>
        <w:t xml:space="preserve"> on young people</w:t>
      </w:r>
      <w:bookmarkEnd w:id="94"/>
      <w:bookmarkEnd w:id="95"/>
      <w:bookmarkEnd w:id="96"/>
      <w:bookmarkEnd w:id="97"/>
      <w:bookmarkEnd w:id="98"/>
    </w:p>
    <w:p w14:paraId="6D0F0D4E" w14:textId="77777777" w:rsidR="00E018A3" w:rsidRDefault="00E018A3" w:rsidP="00E018A3">
      <w:pPr>
        <w:pStyle w:val="OESCBody"/>
      </w:pPr>
    </w:p>
    <w:p w14:paraId="49A22C58" w14:textId="37AED466" w:rsidR="005D3523" w:rsidRDefault="00C32207" w:rsidP="00E018A3">
      <w:pPr>
        <w:pStyle w:val="OESCBody"/>
        <w:rPr>
          <w:rFonts w:cs="Arial"/>
          <w:color w:val="auto"/>
        </w:rPr>
      </w:pPr>
      <w:r>
        <w:rPr>
          <w:rFonts w:cs="Arial"/>
          <w:color w:val="auto"/>
        </w:rPr>
        <w:t xml:space="preserve">As indicated by </w:t>
      </w:r>
      <w:r w:rsidR="00805F0D" w:rsidRPr="00CB0CC4">
        <w:rPr>
          <w:rFonts w:cs="Arial"/>
          <w:color w:val="auto"/>
        </w:rPr>
        <w:t>Campbell &amp; Bauman (2018)</w:t>
      </w:r>
      <w:r w:rsidR="00805F0D" w:rsidDel="00805F0D">
        <w:rPr>
          <w:rFonts w:cs="Arial"/>
          <w:color w:val="auto"/>
        </w:rPr>
        <w:t xml:space="preserve"> </w:t>
      </w:r>
      <w:r>
        <w:rPr>
          <w:rFonts w:cs="Arial"/>
          <w:color w:val="auto"/>
        </w:rPr>
        <w:t xml:space="preserve">cyberbullying can have a greater detrimental impact than </w:t>
      </w:r>
      <w:r w:rsidR="00CE2D9A">
        <w:rPr>
          <w:rFonts w:cs="Arial"/>
          <w:color w:val="auto"/>
        </w:rPr>
        <w:t>face-</w:t>
      </w:r>
      <w:r w:rsidR="007C031F">
        <w:rPr>
          <w:rFonts w:cs="Arial"/>
          <w:color w:val="auto"/>
        </w:rPr>
        <w:t>to</w:t>
      </w:r>
      <w:r w:rsidR="00CE2D9A">
        <w:rPr>
          <w:rFonts w:cs="Arial"/>
          <w:color w:val="auto"/>
        </w:rPr>
        <w:t>-</w:t>
      </w:r>
      <w:r w:rsidR="007C031F">
        <w:rPr>
          <w:rFonts w:cs="Arial"/>
          <w:color w:val="auto"/>
        </w:rPr>
        <w:t>face bullying</w:t>
      </w:r>
      <w:r>
        <w:rPr>
          <w:rFonts w:cs="Arial"/>
          <w:color w:val="auto"/>
        </w:rPr>
        <w:t xml:space="preserve">. </w:t>
      </w:r>
      <w:r w:rsidR="00AE3C81">
        <w:rPr>
          <w:rFonts w:cs="Arial"/>
          <w:color w:val="auto"/>
        </w:rPr>
        <w:t>Our</w:t>
      </w:r>
      <w:r w:rsidR="007C031F">
        <w:rPr>
          <w:rFonts w:cs="Arial"/>
          <w:color w:val="auto"/>
        </w:rPr>
        <w:t xml:space="preserve"> survey</w:t>
      </w:r>
      <w:r w:rsidR="00333509">
        <w:rPr>
          <w:rFonts w:cs="Arial"/>
          <w:color w:val="auto"/>
        </w:rPr>
        <w:t>’s</w:t>
      </w:r>
      <w:r w:rsidR="007C031F">
        <w:rPr>
          <w:rFonts w:cs="Arial"/>
          <w:color w:val="auto"/>
        </w:rPr>
        <w:t xml:space="preserve"> more expansive look into people’s negative online experiences has </w:t>
      </w:r>
      <w:r w:rsidR="00AA7C25">
        <w:rPr>
          <w:rFonts w:cs="Arial"/>
          <w:color w:val="auto"/>
        </w:rPr>
        <w:t xml:space="preserve">further </w:t>
      </w:r>
      <w:r w:rsidR="007C031F">
        <w:rPr>
          <w:rFonts w:cs="Arial"/>
          <w:color w:val="auto"/>
        </w:rPr>
        <w:t>shown that people can respond negatively to</w:t>
      </w:r>
      <w:r w:rsidR="00854360">
        <w:rPr>
          <w:rFonts w:cs="Arial"/>
          <w:color w:val="auto"/>
        </w:rPr>
        <w:t xml:space="preserve"> </w:t>
      </w:r>
      <w:r w:rsidR="008D28AB">
        <w:rPr>
          <w:rFonts w:cs="Arial"/>
          <w:color w:val="auto"/>
        </w:rPr>
        <w:t>these experiences</w:t>
      </w:r>
      <w:r w:rsidR="007C031F">
        <w:rPr>
          <w:rFonts w:cs="Arial"/>
          <w:color w:val="auto"/>
        </w:rPr>
        <w:t xml:space="preserve">. </w:t>
      </w:r>
      <w:r w:rsidR="00AA7C25">
        <w:rPr>
          <w:rFonts w:cs="Arial"/>
          <w:color w:val="auto"/>
        </w:rPr>
        <w:t>And</w:t>
      </w:r>
      <w:r w:rsidR="007C031F">
        <w:rPr>
          <w:rFonts w:cs="Arial"/>
          <w:color w:val="auto"/>
        </w:rPr>
        <w:t xml:space="preserve"> that people reflected upon it in more complex ways</w:t>
      </w:r>
      <w:r w:rsidR="00EC7E41">
        <w:rPr>
          <w:rFonts w:cs="Arial"/>
          <w:color w:val="auto"/>
        </w:rPr>
        <w:t xml:space="preserve">. </w:t>
      </w:r>
      <w:r w:rsidR="005C1A6A">
        <w:rPr>
          <w:rFonts w:cs="Arial"/>
          <w:color w:val="auto"/>
        </w:rPr>
        <w:t>For example</w:t>
      </w:r>
      <w:r w:rsidR="00854360">
        <w:rPr>
          <w:rFonts w:cs="Arial"/>
          <w:color w:val="auto"/>
        </w:rPr>
        <w:t>,</w:t>
      </w:r>
      <w:r w:rsidR="008C6ECF">
        <w:rPr>
          <w:rFonts w:cs="Arial"/>
          <w:color w:val="auto"/>
        </w:rPr>
        <w:t xml:space="preserve"> </w:t>
      </w:r>
      <w:r w:rsidR="008C6ECF">
        <w:rPr>
          <w:rFonts w:cs="Arial"/>
          <w:color w:val="auto"/>
        </w:rPr>
        <w:lastRenderedPageBreak/>
        <w:t>around 39%</w:t>
      </w:r>
      <w:r w:rsidR="008C6ECF" w:rsidRPr="008C6ECF">
        <w:rPr>
          <w:rFonts w:cs="Arial"/>
          <w:color w:val="auto"/>
        </w:rPr>
        <w:t xml:space="preserve"> </w:t>
      </w:r>
      <w:r w:rsidR="007C031F">
        <w:rPr>
          <w:rFonts w:cs="Arial"/>
          <w:color w:val="auto"/>
        </w:rPr>
        <w:t>of young people displayed</w:t>
      </w:r>
      <w:r w:rsidR="008C6ECF">
        <w:rPr>
          <w:rFonts w:cs="Arial"/>
          <w:color w:val="auto"/>
        </w:rPr>
        <w:t xml:space="preserve"> mixed feelings about what they had gone through by recording both positive and negative responses. In addition</w:t>
      </w:r>
      <w:r w:rsidR="005C1A6A">
        <w:rPr>
          <w:rFonts w:cs="Arial"/>
          <w:color w:val="auto"/>
        </w:rPr>
        <w:t xml:space="preserve">, around 65% of </w:t>
      </w:r>
      <w:r w:rsidR="008C6ECF">
        <w:rPr>
          <w:rFonts w:cs="Arial"/>
          <w:color w:val="auto"/>
        </w:rPr>
        <w:t>them</w:t>
      </w:r>
      <w:r w:rsidR="001E5701">
        <w:rPr>
          <w:rFonts w:cs="Arial"/>
          <w:color w:val="auto"/>
        </w:rPr>
        <w:t xml:space="preserve"> were able to </w:t>
      </w:r>
      <w:r w:rsidR="00971CD3">
        <w:rPr>
          <w:rFonts w:cs="Arial"/>
          <w:color w:val="auto"/>
        </w:rPr>
        <w:t xml:space="preserve">interpret </w:t>
      </w:r>
      <w:r w:rsidR="005C1A6A">
        <w:rPr>
          <w:rFonts w:cs="Arial"/>
          <w:color w:val="auto"/>
        </w:rPr>
        <w:t xml:space="preserve">what had happened to them in a positive way. Specifically, as Figure </w:t>
      </w:r>
      <w:r w:rsidR="00A92993">
        <w:rPr>
          <w:rFonts w:cs="Arial"/>
          <w:color w:val="auto"/>
        </w:rPr>
        <w:t>1</w:t>
      </w:r>
      <w:r w:rsidR="00D665FE">
        <w:rPr>
          <w:rFonts w:cs="Arial"/>
          <w:color w:val="auto"/>
        </w:rPr>
        <w:t>8</w:t>
      </w:r>
      <w:r w:rsidR="005C1A6A">
        <w:rPr>
          <w:rFonts w:cs="Arial"/>
          <w:color w:val="auto"/>
        </w:rPr>
        <w:t xml:space="preserve"> demonstrates, they were able to achieve a greater sense of </w:t>
      </w:r>
      <w:r w:rsidR="00AA7C25">
        <w:rPr>
          <w:rFonts w:cs="Arial"/>
          <w:color w:val="auto"/>
        </w:rPr>
        <w:t>self-</w:t>
      </w:r>
      <w:r w:rsidR="005C1A6A">
        <w:rPr>
          <w:rFonts w:cs="Arial"/>
          <w:color w:val="auto"/>
        </w:rPr>
        <w:t xml:space="preserve">awareness, the risks they face online and of who their friends </w:t>
      </w:r>
      <w:r w:rsidR="008109A4">
        <w:rPr>
          <w:rFonts w:cs="Arial"/>
          <w:color w:val="auto"/>
        </w:rPr>
        <w:t>were</w:t>
      </w:r>
      <w:r w:rsidR="005C1A6A">
        <w:rPr>
          <w:rFonts w:cs="Arial"/>
          <w:color w:val="auto"/>
        </w:rPr>
        <w:t>.</w:t>
      </w:r>
    </w:p>
    <w:p w14:paraId="0A578203" w14:textId="77777777" w:rsidR="00804744" w:rsidRDefault="00804744" w:rsidP="00E018A3">
      <w:pPr>
        <w:pStyle w:val="OESCBody"/>
        <w:rPr>
          <w:rFonts w:cs="Arial"/>
          <w:color w:val="auto"/>
        </w:rPr>
      </w:pPr>
    </w:p>
    <w:p w14:paraId="0AC985BB" w14:textId="0549D497" w:rsidR="00E018A3" w:rsidRPr="00996546" w:rsidRDefault="00150398" w:rsidP="00E018A3">
      <w:pPr>
        <w:pStyle w:val="OESCBody"/>
        <w:rPr>
          <w:rFonts w:cs="Arial"/>
          <w:color w:val="auto"/>
        </w:rPr>
      </w:pPr>
      <w:r w:rsidRPr="005D3523">
        <w:rPr>
          <w:rFonts w:cs="Arial"/>
          <w:color w:val="auto"/>
        </w:rPr>
        <w:t xml:space="preserve">Figure </w:t>
      </w:r>
      <w:r w:rsidR="00A92993">
        <w:rPr>
          <w:rFonts w:cs="Arial"/>
          <w:color w:val="auto"/>
        </w:rPr>
        <w:t>1</w:t>
      </w:r>
      <w:r w:rsidR="00765BE5">
        <w:rPr>
          <w:rFonts w:cs="Arial"/>
          <w:color w:val="auto"/>
        </w:rPr>
        <w:t>8</w:t>
      </w:r>
      <w:r w:rsidR="001E5701">
        <w:rPr>
          <w:rFonts w:cs="Arial"/>
          <w:color w:val="auto"/>
        </w:rPr>
        <w:t xml:space="preserve">: </w:t>
      </w:r>
      <w:r w:rsidR="00C308F9">
        <w:rPr>
          <w:rFonts w:cs="Arial"/>
          <w:color w:val="auto"/>
        </w:rPr>
        <w:t>P</w:t>
      </w:r>
      <w:r w:rsidR="001E5701">
        <w:rPr>
          <w:rFonts w:cs="Arial"/>
          <w:color w:val="auto"/>
        </w:rPr>
        <w:t xml:space="preserve">ositive </w:t>
      </w:r>
      <w:r w:rsidR="00C308F9">
        <w:rPr>
          <w:rFonts w:cs="Arial"/>
          <w:color w:val="auto"/>
        </w:rPr>
        <w:t>impacts of</w:t>
      </w:r>
      <w:r w:rsidR="001E5701">
        <w:rPr>
          <w:rFonts w:cs="Arial"/>
          <w:color w:val="auto"/>
        </w:rPr>
        <w:t xml:space="preserve"> negative </w:t>
      </w:r>
      <w:r w:rsidR="00C308F9">
        <w:rPr>
          <w:rFonts w:cs="Arial"/>
          <w:color w:val="auto"/>
        </w:rPr>
        <w:t xml:space="preserve">online </w:t>
      </w:r>
      <w:r w:rsidR="001E5701">
        <w:rPr>
          <w:rFonts w:cs="Arial"/>
          <w:color w:val="auto"/>
        </w:rPr>
        <w:t xml:space="preserve">experiences </w:t>
      </w:r>
      <w:r w:rsidR="00C22981">
        <w:rPr>
          <w:rFonts w:cs="Arial"/>
          <w:color w:val="auto"/>
        </w:rPr>
        <w:t>on young people</w:t>
      </w:r>
    </w:p>
    <w:p w14:paraId="537DBB14" w14:textId="3097F278" w:rsidR="00EC7E41" w:rsidRPr="00EC7E41" w:rsidRDefault="00A24111" w:rsidP="00E018A3">
      <w:pPr>
        <w:pStyle w:val="OESCBody"/>
      </w:pPr>
      <w:r>
        <w:rPr>
          <w:noProof/>
        </w:rPr>
        <w:drawing>
          <wp:inline distT="0" distB="0" distL="0" distR="0" wp14:anchorId="11872D1A" wp14:editId="1CCA4546">
            <wp:extent cx="5975350" cy="2987675"/>
            <wp:effectExtent l="0" t="0" r="6350" b="317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B8D1FA" w14:textId="629F2EF3" w:rsidR="002C76CF" w:rsidRPr="001A638B" w:rsidRDefault="001A638B" w:rsidP="00E018A3">
      <w:pPr>
        <w:pStyle w:val="OESCBody"/>
        <w:rPr>
          <w:rFonts w:cs="Arial"/>
          <w:color w:val="auto"/>
          <w:sz w:val="16"/>
          <w:szCs w:val="16"/>
        </w:rPr>
      </w:pPr>
      <w:r w:rsidRPr="001A638B">
        <w:rPr>
          <w:rFonts w:cs="Arial"/>
          <w:color w:val="auto"/>
          <w:sz w:val="16"/>
          <w:szCs w:val="16"/>
        </w:rPr>
        <w:t xml:space="preserve">Base=Young people </w:t>
      </w:r>
      <w:r w:rsidR="00252D68">
        <w:rPr>
          <w:rFonts w:cs="Arial"/>
          <w:color w:val="auto"/>
          <w:sz w:val="16"/>
          <w:szCs w:val="16"/>
        </w:rPr>
        <w:t>who had</w:t>
      </w:r>
      <w:r w:rsidRPr="001A638B">
        <w:rPr>
          <w:rFonts w:cs="Arial"/>
          <w:color w:val="auto"/>
          <w:sz w:val="16"/>
          <w:szCs w:val="16"/>
        </w:rPr>
        <w:t xml:space="preserve"> a negative online experience.</w:t>
      </w:r>
    </w:p>
    <w:p w14:paraId="46D2383D" w14:textId="77777777" w:rsidR="001A638B" w:rsidRDefault="001A638B" w:rsidP="00E018A3">
      <w:pPr>
        <w:pStyle w:val="OESCBody"/>
        <w:rPr>
          <w:rFonts w:cs="Arial"/>
          <w:color w:val="auto"/>
        </w:rPr>
      </w:pPr>
    </w:p>
    <w:p w14:paraId="7BB9A5BC" w14:textId="40BCBE70" w:rsidR="00B3196A" w:rsidRDefault="0009573E" w:rsidP="00E018A3">
      <w:pPr>
        <w:pStyle w:val="OESCBody"/>
        <w:rPr>
          <w:rFonts w:cs="Arial"/>
          <w:color w:val="auto"/>
        </w:rPr>
      </w:pPr>
      <w:r>
        <w:rPr>
          <w:rFonts w:cs="Arial"/>
          <w:color w:val="auto"/>
        </w:rPr>
        <w:t>A</w:t>
      </w:r>
      <w:r w:rsidR="00B3196A">
        <w:rPr>
          <w:rFonts w:cs="Arial"/>
          <w:color w:val="auto"/>
        </w:rPr>
        <w:t xml:space="preserve"> significantly higher </w:t>
      </w:r>
      <w:r w:rsidR="002C76CF">
        <w:rPr>
          <w:rFonts w:cs="Arial"/>
          <w:color w:val="auto"/>
        </w:rPr>
        <w:t>proportion</w:t>
      </w:r>
      <w:r w:rsidR="00B3196A">
        <w:rPr>
          <w:rFonts w:cs="Arial"/>
          <w:color w:val="auto"/>
        </w:rPr>
        <w:t xml:space="preserve"> of teens and girls were able to reflect positively on what they had gone through. Overall, around 70% of teens and 69% of girls were able to do so compared to arou</w:t>
      </w:r>
      <w:r w:rsidR="0095642D">
        <w:rPr>
          <w:rFonts w:cs="Arial"/>
          <w:color w:val="auto"/>
        </w:rPr>
        <w:t xml:space="preserve">nd 58% of kids and 61% of boys. </w:t>
      </w:r>
      <w:r w:rsidR="00971CD3">
        <w:rPr>
          <w:rFonts w:cs="Arial"/>
          <w:color w:val="auto"/>
        </w:rPr>
        <w:t xml:space="preserve">Understandably, </w:t>
      </w:r>
      <w:r w:rsidR="00971CD3" w:rsidRPr="00804744">
        <w:rPr>
          <w:rFonts w:cs="Arial"/>
          <w:color w:val="auto"/>
        </w:rPr>
        <w:t>y</w:t>
      </w:r>
      <w:r w:rsidR="001E5701" w:rsidRPr="00804744">
        <w:rPr>
          <w:rFonts w:cs="Arial"/>
          <w:color w:val="auto"/>
        </w:rPr>
        <w:t>oung pe</w:t>
      </w:r>
      <w:r w:rsidR="00971CD3" w:rsidRPr="00804744">
        <w:rPr>
          <w:rFonts w:cs="Arial"/>
          <w:color w:val="auto"/>
        </w:rPr>
        <w:t>ople</w:t>
      </w:r>
      <w:r w:rsidR="00971CD3">
        <w:rPr>
          <w:rFonts w:cs="Arial"/>
          <w:color w:val="auto"/>
        </w:rPr>
        <w:t xml:space="preserve"> reflected negatively about </w:t>
      </w:r>
      <w:r w:rsidR="00EC7E41">
        <w:rPr>
          <w:rFonts w:cs="Arial"/>
          <w:color w:val="auto"/>
        </w:rPr>
        <w:t>what had happened to them</w:t>
      </w:r>
      <w:r w:rsidR="00971CD3">
        <w:rPr>
          <w:rFonts w:cs="Arial"/>
          <w:color w:val="auto"/>
        </w:rPr>
        <w:t>.</w:t>
      </w:r>
      <w:r w:rsidR="00EC7E41">
        <w:rPr>
          <w:rFonts w:cs="Arial"/>
          <w:color w:val="auto"/>
        </w:rPr>
        <w:t xml:space="preserve"> In this</w:t>
      </w:r>
      <w:r>
        <w:rPr>
          <w:rFonts w:cs="Arial"/>
          <w:color w:val="auto"/>
        </w:rPr>
        <w:t xml:space="preserve"> research</w:t>
      </w:r>
      <w:r w:rsidR="00EC7E41">
        <w:rPr>
          <w:rFonts w:cs="Arial"/>
          <w:color w:val="auto"/>
        </w:rPr>
        <w:t xml:space="preserve">, </w:t>
      </w:r>
      <w:r w:rsidR="00971CD3">
        <w:rPr>
          <w:rFonts w:cs="Arial"/>
          <w:color w:val="auto"/>
        </w:rPr>
        <w:t xml:space="preserve">63% of </w:t>
      </w:r>
      <w:r w:rsidR="00C01B5C">
        <w:rPr>
          <w:rFonts w:cs="Arial"/>
          <w:color w:val="auto"/>
        </w:rPr>
        <w:t xml:space="preserve">young </w:t>
      </w:r>
      <w:r w:rsidR="00971CD3">
        <w:rPr>
          <w:rFonts w:cs="Arial"/>
          <w:color w:val="auto"/>
        </w:rPr>
        <w:t>people</w:t>
      </w:r>
      <w:r w:rsidR="00EC7E41">
        <w:rPr>
          <w:rFonts w:cs="Arial"/>
          <w:color w:val="auto"/>
        </w:rPr>
        <w:t xml:space="preserve"> reported a negative </w:t>
      </w:r>
      <w:r w:rsidR="00FD051C">
        <w:rPr>
          <w:rFonts w:cs="Arial"/>
          <w:color w:val="auto"/>
        </w:rPr>
        <w:t>impact</w:t>
      </w:r>
      <w:r w:rsidR="00EC7E41">
        <w:rPr>
          <w:rFonts w:cs="Arial"/>
          <w:color w:val="auto"/>
        </w:rPr>
        <w:t xml:space="preserve"> overall</w:t>
      </w:r>
      <w:r w:rsidR="00800979">
        <w:rPr>
          <w:rFonts w:cs="Arial"/>
          <w:color w:val="auto"/>
        </w:rPr>
        <w:t xml:space="preserve">. The most </w:t>
      </w:r>
      <w:r w:rsidR="0074017A">
        <w:rPr>
          <w:rFonts w:cs="Arial"/>
          <w:color w:val="auto"/>
        </w:rPr>
        <w:t xml:space="preserve">common response being that they did </w:t>
      </w:r>
      <w:r w:rsidR="00EC7E41">
        <w:rPr>
          <w:rFonts w:cs="Arial"/>
          <w:color w:val="auto"/>
        </w:rPr>
        <w:t xml:space="preserve">not </w:t>
      </w:r>
      <w:r w:rsidR="0074017A">
        <w:rPr>
          <w:rFonts w:cs="Arial"/>
          <w:color w:val="auto"/>
        </w:rPr>
        <w:t>feel</w:t>
      </w:r>
      <w:r w:rsidR="00EC7E41">
        <w:rPr>
          <w:rFonts w:cs="Arial"/>
          <w:color w:val="auto"/>
        </w:rPr>
        <w:t xml:space="preserve"> good about themselves</w:t>
      </w:r>
      <w:r>
        <w:rPr>
          <w:rFonts w:cs="Arial"/>
          <w:color w:val="auto"/>
        </w:rPr>
        <w:t>—</w:t>
      </w:r>
      <w:r w:rsidR="001D6402">
        <w:rPr>
          <w:rFonts w:cs="Arial"/>
          <w:color w:val="auto"/>
        </w:rPr>
        <w:t>36%</w:t>
      </w:r>
      <w:r w:rsidR="00854360">
        <w:rPr>
          <w:rFonts w:cs="Arial"/>
          <w:color w:val="auto"/>
        </w:rPr>
        <w:t xml:space="preserve">. </w:t>
      </w:r>
      <w:r w:rsidR="001D6402">
        <w:rPr>
          <w:rFonts w:cs="Arial"/>
          <w:color w:val="auto"/>
        </w:rPr>
        <w:t xml:space="preserve">Figure </w:t>
      </w:r>
      <w:r w:rsidR="0074017A">
        <w:rPr>
          <w:rFonts w:cs="Arial"/>
          <w:color w:val="auto"/>
        </w:rPr>
        <w:t>19</w:t>
      </w:r>
      <w:r w:rsidR="001D6402">
        <w:rPr>
          <w:rFonts w:cs="Arial"/>
          <w:color w:val="auto"/>
        </w:rPr>
        <w:t xml:space="preserve"> shows the full range of negative </w:t>
      </w:r>
      <w:r w:rsidR="005C0F41">
        <w:rPr>
          <w:rFonts w:cs="Arial"/>
          <w:color w:val="auto"/>
        </w:rPr>
        <w:t>impacts</w:t>
      </w:r>
      <w:r w:rsidR="001D6402">
        <w:rPr>
          <w:rFonts w:cs="Arial"/>
          <w:color w:val="auto"/>
        </w:rPr>
        <w:t xml:space="preserve"> young people experienced in the 12 months to June 2017.</w:t>
      </w:r>
      <w:r w:rsidR="0095642D">
        <w:rPr>
          <w:rFonts w:cs="Arial"/>
          <w:color w:val="auto"/>
        </w:rPr>
        <w:t xml:space="preserve"> </w:t>
      </w:r>
    </w:p>
    <w:p w14:paraId="2176269D" w14:textId="77777777" w:rsidR="00BA21EA" w:rsidRDefault="00BA21EA" w:rsidP="00E018A3">
      <w:pPr>
        <w:pStyle w:val="OESCBody"/>
        <w:rPr>
          <w:rFonts w:cs="Arial"/>
          <w:color w:val="auto"/>
        </w:rPr>
      </w:pPr>
    </w:p>
    <w:p w14:paraId="0168D18F" w14:textId="1D9FBB02" w:rsidR="00E018A3" w:rsidRDefault="001E5701" w:rsidP="00E018A3">
      <w:pPr>
        <w:pStyle w:val="OESCBody"/>
      </w:pPr>
      <w:r w:rsidRPr="005D3523">
        <w:rPr>
          <w:rFonts w:cs="Arial"/>
          <w:color w:val="auto"/>
        </w:rPr>
        <w:t xml:space="preserve">Figure </w:t>
      </w:r>
      <w:r w:rsidR="00765BE5">
        <w:rPr>
          <w:rFonts w:cs="Arial"/>
          <w:color w:val="auto"/>
        </w:rPr>
        <w:t>1</w:t>
      </w:r>
      <w:r w:rsidR="003E0AC4">
        <w:rPr>
          <w:rFonts w:cs="Arial"/>
          <w:color w:val="auto"/>
        </w:rPr>
        <w:t>9</w:t>
      </w:r>
      <w:r w:rsidR="00EC7E41">
        <w:rPr>
          <w:rFonts w:cs="Arial"/>
          <w:color w:val="auto"/>
        </w:rPr>
        <w:t>:</w:t>
      </w:r>
      <w:r w:rsidRPr="005D3523">
        <w:rPr>
          <w:rFonts w:cs="Arial"/>
          <w:color w:val="auto"/>
        </w:rPr>
        <w:t xml:space="preserve"> </w:t>
      </w:r>
      <w:r w:rsidR="005122DE">
        <w:rPr>
          <w:rFonts w:cs="Arial"/>
          <w:color w:val="auto"/>
        </w:rPr>
        <w:t>Negative impacts of negative online experiences</w:t>
      </w:r>
      <w:r w:rsidR="00E93E42">
        <w:rPr>
          <w:rFonts w:cs="Arial"/>
          <w:color w:val="auto"/>
        </w:rPr>
        <w:t xml:space="preserve"> on young people</w:t>
      </w:r>
    </w:p>
    <w:p w14:paraId="0A33C987" w14:textId="77777777" w:rsidR="00B660DB" w:rsidRDefault="00717EAC" w:rsidP="00E018A3">
      <w:pPr>
        <w:pStyle w:val="OESCBody"/>
        <w:rPr>
          <w:rFonts w:cs="Arial"/>
          <w:color w:val="auto"/>
        </w:rPr>
      </w:pPr>
      <w:r>
        <w:rPr>
          <w:noProof/>
        </w:rPr>
        <w:drawing>
          <wp:inline distT="0" distB="0" distL="0" distR="0" wp14:anchorId="36A4B33F" wp14:editId="3ABEEC32">
            <wp:extent cx="5956300" cy="2165350"/>
            <wp:effectExtent l="0" t="0" r="6350" b="6350"/>
            <wp:docPr id="1073741829" name="Chart 10737418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A5A4A32" w14:textId="77777777" w:rsidR="00400233" w:rsidRPr="001A638B" w:rsidRDefault="00400233" w:rsidP="00400233">
      <w:pPr>
        <w:pStyle w:val="OESCBody"/>
        <w:rPr>
          <w:rFonts w:cs="Arial"/>
          <w:color w:val="auto"/>
          <w:sz w:val="16"/>
          <w:szCs w:val="16"/>
        </w:rPr>
      </w:pPr>
      <w:r w:rsidRPr="001A638B">
        <w:rPr>
          <w:rFonts w:cs="Arial"/>
          <w:color w:val="auto"/>
          <w:sz w:val="16"/>
          <w:szCs w:val="16"/>
        </w:rPr>
        <w:t xml:space="preserve">Base=Young people </w:t>
      </w:r>
      <w:r>
        <w:rPr>
          <w:rFonts w:cs="Arial"/>
          <w:color w:val="auto"/>
          <w:sz w:val="16"/>
          <w:szCs w:val="16"/>
        </w:rPr>
        <w:t>who had</w:t>
      </w:r>
      <w:r w:rsidRPr="001A638B">
        <w:rPr>
          <w:rFonts w:cs="Arial"/>
          <w:color w:val="auto"/>
          <w:sz w:val="16"/>
          <w:szCs w:val="16"/>
        </w:rPr>
        <w:t xml:space="preserve"> a negative online experience.</w:t>
      </w:r>
    </w:p>
    <w:p w14:paraId="70E08C6E" w14:textId="77777777" w:rsidR="00E644B7" w:rsidRDefault="00E644B7" w:rsidP="00E018A3">
      <w:pPr>
        <w:pStyle w:val="OESCBody"/>
        <w:rPr>
          <w:rFonts w:cs="Arial"/>
          <w:color w:val="auto"/>
        </w:rPr>
      </w:pPr>
    </w:p>
    <w:p w14:paraId="48A2027E" w14:textId="542CF3C1" w:rsidR="00243718" w:rsidRDefault="0095642D" w:rsidP="00E018A3">
      <w:pPr>
        <w:pStyle w:val="OESCBody"/>
        <w:rPr>
          <w:rFonts w:cs="Arial"/>
          <w:color w:val="auto"/>
        </w:rPr>
      </w:pPr>
      <w:r>
        <w:rPr>
          <w:rFonts w:cs="Arial"/>
          <w:color w:val="auto"/>
        </w:rPr>
        <w:t xml:space="preserve">In a similar vein to young people’s positive reactions, both girls and teenagers were also </w:t>
      </w:r>
      <w:r w:rsidR="006948DE">
        <w:rPr>
          <w:rFonts w:cs="Arial"/>
          <w:color w:val="auto"/>
        </w:rPr>
        <w:t>significantly more</w:t>
      </w:r>
      <w:r>
        <w:rPr>
          <w:rFonts w:cs="Arial"/>
          <w:color w:val="auto"/>
        </w:rPr>
        <w:t xml:space="preserve"> likely to feel negative about what they had experienced online. Compared to 59% of boys and </w:t>
      </w:r>
      <w:r w:rsidR="006948DE">
        <w:rPr>
          <w:rFonts w:cs="Arial"/>
          <w:color w:val="auto"/>
        </w:rPr>
        <w:t xml:space="preserve">55% of kids, 66% of girls and 69% of teens </w:t>
      </w:r>
      <w:r w:rsidR="00854360">
        <w:rPr>
          <w:rFonts w:cs="Arial"/>
          <w:color w:val="auto"/>
        </w:rPr>
        <w:t>reflected negatively about what had happened to them.</w:t>
      </w:r>
      <w:bookmarkStart w:id="99" w:name="_Toc511997196"/>
      <w:bookmarkStart w:id="100" w:name="_Toc512005676"/>
    </w:p>
    <w:p w14:paraId="75DD147C" w14:textId="71DC3EA4" w:rsidR="00B660DB" w:rsidRDefault="00B660DB" w:rsidP="00E018A3">
      <w:pPr>
        <w:pStyle w:val="OESCBody"/>
        <w:rPr>
          <w:rFonts w:cs="Arial"/>
          <w:color w:val="auto"/>
        </w:rPr>
      </w:pPr>
    </w:p>
    <w:p w14:paraId="001CF47E" w14:textId="77777777" w:rsidR="00B660DB" w:rsidRDefault="00B660DB" w:rsidP="00E018A3">
      <w:pPr>
        <w:pStyle w:val="OESCBody"/>
        <w:rPr>
          <w:rFonts w:cs="Arial"/>
          <w:color w:val="auto"/>
        </w:rPr>
      </w:pPr>
    </w:p>
    <w:p w14:paraId="2474A1EB" w14:textId="6BBAE18F" w:rsidR="002E1FFD" w:rsidRDefault="002E1FFD" w:rsidP="00231334">
      <w:pPr>
        <w:pStyle w:val="Heading1"/>
      </w:pPr>
      <w:bookmarkStart w:id="101" w:name="_Toc512249688"/>
      <w:bookmarkStart w:id="102" w:name="_Toc512264568"/>
      <w:bookmarkStart w:id="103" w:name="_Toc512854363"/>
      <w:bookmarkStart w:id="104" w:name="_Toc512948545"/>
      <w:bookmarkStart w:id="105" w:name="_Toc512954145"/>
      <w:r>
        <w:t>Actions taken after a negative online</w:t>
      </w:r>
      <w:bookmarkEnd w:id="99"/>
      <w:bookmarkEnd w:id="100"/>
      <w:r w:rsidR="004438BF">
        <w:t xml:space="preserve"> experience</w:t>
      </w:r>
      <w:bookmarkEnd w:id="101"/>
      <w:bookmarkEnd w:id="102"/>
      <w:bookmarkEnd w:id="103"/>
      <w:bookmarkEnd w:id="104"/>
      <w:bookmarkEnd w:id="105"/>
    </w:p>
    <w:p w14:paraId="29747124" w14:textId="77777777" w:rsidR="005A3B23" w:rsidRDefault="005A3B23" w:rsidP="00E018A3">
      <w:pPr>
        <w:pStyle w:val="OESCBody"/>
      </w:pPr>
    </w:p>
    <w:p w14:paraId="68B32722" w14:textId="74320F0E" w:rsidR="00184C4B" w:rsidRDefault="00854360" w:rsidP="00E018A3">
      <w:pPr>
        <w:pStyle w:val="OESCBody"/>
        <w:rPr>
          <w:rFonts w:cs="Arial"/>
          <w:color w:val="auto"/>
        </w:rPr>
      </w:pPr>
      <w:r>
        <w:rPr>
          <w:rFonts w:cs="Arial"/>
          <w:color w:val="auto"/>
        </w:rPr>
        <w:t>In our survey, o</w:t>
      </w:r>
      <w:r w:rsidR="00F03D6D" w:rsidRPr="008C6ECF">
        <w:rPr>
          <w:rFonts w:cs="Arial"/>
          <w:color w:val="auto"/>
        </w:rPr>
        <w:t xml:space="preserve">nly around </w:t>
      </w:r>
      <w:r w:rsidR="006048C7" w:rsidRPr="008C6ECF">
        <w:rPr>
          <w:rFonts w:cs="Arial"/>
          <w:color w:val="auto"/>
        </w:rPr>
        <w:t>1</w:t>
      </w:r>
      <w:r w:rsidR="004F02E9">
        <w:rPr>
          <w:rFonts w:cs="Arial"/>
          <w:color w:val="auto"/>
        </w:rPr>
        <w:t>3</w:t>
      </w:r>
      <w:r w:rsidR="006048C7" w:rsidRPr="008C6ECF">
        <w:rPr>
          <w:rFonts w:cs="Arial"/>
          <w:color w:val="auto"/>
        </w:rPr>
        <w:t xml:space="preserve">% of young people who </w:t>
      </w:r>
      <w:r w:rsidR="0068385D">
        <w:rPr>
          <w:rFonts w:cs="Arial"/>
          <w:color w:val="auto"/>
        </w:rPr>
        <w:t>experienced something negative online</w:t>
      </w:r>
      <w:r w:rsidR="000945E7">
        <w:rPr>
          <w:rFonts w:cs="Arial"/>
          <w:color w:val="auto"/>
        </w:rPr>
        <w:t>,</w:t>
      </w:r>
      <w:r w:rsidR="006048C7" w:rsidRPr="008C6ECF">
        <w:rPr>
          <w:rFonts w:cs="Arial"/>
          <w:color w:val="auto"/>
        </w:rPr>
        <w:t xml:space="preserve"> chose to do nothin</w:t>
      </w:r>
      <w:r w:rsidR="008C6ECF" w:rsidRPr="008C6ECF">
        <w:rPr>
          <w:rFonts w:cs="Arial"/>
          <w:color w:val="auto"/>
        </w:rPr>
        <w:t xml:space="preserve">g or forget about it. </w:t>
      </w:r>
      <w:r w:rsidR="006048C7" w:rsidRPr="008C6ECF">
        <w:rPr>
          <w:rFonts w:cs="Arial"/>
          <w:color w:val="auto"/>
        </w:rPr>
        <w:t xml:space="preserve">People who did take action chose a number </w:t>
      </w:r>
      <w:r w:rsidR="00B660DB">
        <w:rPr>
          <w:rFonts w:cs="Arial"/>
          <w:color w:val="auto"/>
        </w:rPr>
        <w:t xml:space="preserve">of </w:t>
      </w:r>
      <w:r>
        <w:rPr>
          <w:rFonts w:cs="Arial"/>
          <w:color w:val="auto"/>
        </w:rPr>
        <w:t>means to seek support and redress</w:t>
      </w:r>
      <w:r w:rsidR="006048C7" w:rsidRPr="008C6ECF">
        <w:rPr>
          <w:rFonts w:cs="Arial"/>
          <w:color w:val="auto"/>
        </w:rPr>
        <w:t xml:space="preserve">. These varied from relying on informal networks of family and friends, </w:t>
      </w:r>
      <w:r w:rsidR="00020DD0" w:rsidRPr="008C6ECF">
        <w:rPr>
          <w:rFonts w:cs="Arial"/>
          <w:color w:val="auto"/>
        </w:rPr>
        <w:t>addressing the problem for themselves or going through more formal channels that included their schools, the police or the social media companies themselves</w:t>
      </w:r>
      <w:r w:rsidR="00184C4B" w:rsidRPr="008C6ECF">
        <w:rPr>
          <w:rFonts w:cs="Arial"/>
          <w:color w:val="auto"/>
        </w:rPr>
        <w:t>.</w:t>
      </w:r>
      <w:r w:rsidR="008C6ECF">
        <w:rPr>
          <w:rFonts w:cs="Arial"/>
          <w:color w:val="auto"/>
        </w:rPr>
        <w:t xml:space="preserve"> </w:t>
      </w:r>
      <w:r w:rsidR="00184C4B" w:rsidRPr="008C6ECF">
        <w:rPr>
          <w:rFonts w:cs="Arial"/>
          <w:color w:val="auto"/>
        </w:rPr>
        <w:t xml:space="preserve">Figure </w:t>
      </w:r>
      <w:r w:rsidR="008C6ECF">
        <w:rPr>
          <w:rFonts w:cs="Arial"/>
          <w:color w:val="auto"/>
        </w:rPr>
        <w:t>2</w:t>
      </w:r>
      <w:r w:rsidR="00A92993">
        <w:rPr>
          <w:rFonts w:cs="Arial"/>
          <w:color w:val="auto"/>
        </w:rPr>
        <w:t>0</w:t>
      </w:r>
      <w:r w:rsidR="00184C4B" w:rsidRPr="008C6ECF">
        <w:rPr>
          <w:rFonts w:cs="Arial"/>
          <w:color w:val="auto"/>
        </w:rPr>
        <w:t xml:space="preserve"> shows the types of actions </w:t>
      </w:r>
      <w:r w:rsidR="00FB78BA">
        <w:rPr>
          <w:rFonts w:cs="Arial"/>
          <w:color w:val="auto"/>
        </w:rPr>
        <w:t>young</w:t>
      </w:r>
      <w:r w:rsidR="00184C4B" w:rsidRPr="008C6ECF">
        <w:rPr>
          <w:rFonts w:cs="Arial"/>
          <w:color w:val="auto"/>
        </w:rPr>
        <w:t xml:space="preserve"> people undertook after experiencing something negative online</w:t>
      </w:r>
      <w:r w:rsidR="00EC7E41">
        <w:rPr>
          <w:rFonts w:cs="Arial"/>
          <w:color w:val="auto"/>
        </w:rPr>
        <w:t>.</w:t>
      </w:r>
    </w:p>
    <w:p w14:paraId="528002A0" w14:textId="77777777" w:rsidR="00F23B8C" w:rsidRDefault="00F23B8C" w:rsidP="00E018A3">
      <w:pPr>
        <w:pStyle w:val="OESCBody"/>
        <w:rPr>
          <w:rFonts w:cs="Arial"/>
          <w:color w:val="auto"/>
        </w:rPr>
      </w:pPr>
    </w:p>
    <w:p w14:paraId="071A984A" w14:textId="08743863" w:rsidR="008C6ECF" w:rsidRPr="008C6ECF" w:rsidRDefault="008C6ECF" w:rsidP="00E018A3">
      <w:pPr>
        <w:pStyle w:val="OESCBody"/>
        <w:rPr>
          <w:rFonts w:cs="Arial"/>
          <w:color w:val="auto"/>
        </w:rPr>
      </w:pPr>
      <w:r>
        <w:rPr>
          <w:rFonts w:cs="Arial"/>
          <w:color w:val="auto"/>
        </w:rPr>
        <w:t>Figure 2</w:t>
      </w:r>
      <w:r w:rsidR="00A92993">
        <w:rPr>
          <w:rFonts w:cs="Arial"/>
          <w:color w:val="auto"/>
        </w:rPr>
        <w:t>0</w:t>
      </w:r>
      <w:r>
        <w:rPr>
          <w:rFonts w:cs="Arial"/>
          <w:color w:val="auto"/>
        </w:rPr>
        <w:t xml:space="preserve">: Actions </w:t>
      </w:r>
      <w:r w:rsidR="004438BF">
        <w:rPr>
          <w:rFonts w:cs="Arial"/>
          <w:color w:val="auto"/>
        </w:rPr>
        <w:t xml:space="preserve">taken </w:t>
      </w:r>
      <w:r w:rsidR="00860272">
        <w:rPr>
          <w:rFonts w:cs="Arial"/>
          <w:color w:val="auto"/>
        </w:rPr>
        <w:t xml:space="preserve">by young people </w:t>
      </w:r>
      <w:r w:rsidR="004438BF">
        <w:rPr>
          <w:rFonts w:cs="Arial"/>
          <w:color w:val="auto"/>
        </w:rPr>
        <w:t>after a negative online experience</w:t>
      </w:r>
    </w:p>
    <w:p w14:paraId="2B76BC62" w14:textId="47B375AC" w:rsidR="002850F8" w:rsidRDefault="001369E4" w:rsidP="00DC0E79">
      <w:pPr>
        <w:pStyle w:val="OESCBody"/>
      </w:pPr>
      <w:r>
        <w:rPr>
          <w:noProof/>
        </w:rPr>
        <mc:AlternateContent>
          <mc:Choice Requires="wps">
            <w:drawing>
              <wp:anchor distT="0" distB="0" distL="114300" distR="114300" simplePos="0" relativeHeight="251658243" behindDoc="0" locked="0" layoutInCell="1" allowOverlap="1" wp14:anchorId="14A88681" wp14:editId="63A23B1E">
                <wp:simplePos x="0" y="0"/>
                <wp:positionH relativeFrom="margin">
                  <wp:posOffset>5828817</wp:posOffset>
                </wp:positionH>
                <wp:positionV relativeFrom="paragraph">
                  <wp:posOffset>2889715</wp:posOffset>
                </wp:positionV>
                <wp:extent cx="173355" cy="779172"/>
                <wp:effectExtent l="0" t="0" r="36195" b="20955"/>
                <wp:wrapNone/>
                <wp:docPr id="2" name="Right Brace 2"/>
                <wp:cNvGraphicFramePr/>
                <a:graphic xmlns:a="http://schemas.openxmlformats.org/drawingml/2006/main">
                  <a:graphicData uri="http://schemas.microsoft.com/office/word/2010/wordprocessingShape">
                    <wps:wsp>
                      <wps:cNvSpPr/>
                      <wps:spPr>
                        <a:xfrm>
                          <a:off x="0" y="0"/>
                          <a:ext cx="173355" cy="779172"/>
                        </a:xfrm>
                        <a:prstGeom prst="rightBrace">
                          <a:avLst>
                            <a:gd name="adj1" fmla="val 0"/>
                            <a:gd name="adj2" fmla="val 50000"/>
                          </a:avLst>
                        </a:prstGeom>
                        <a:noFill/>
                        <a:ln w="6350" cap="flat">
                          <a:solidFill>
                            <a:srgbClr val="000000"/>
                          </a:solidFill>
                          <a:prstDash val="solid"/>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91439" tIns="45719" rIns="9143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3CC2DFA" id="Right Brace 2" o:spid="_x0000_s1026" type="#_x0000_t88" style="position:absolute;margin-left:458.95pt;margin-top:227.55pt;width:13.65pt;height:61.3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" adj="0" strokeweight=".5pt">
                <v:stroke miterlimit="4" joinstyle="miter"/>
                <v:textbox inset="2.53997mm,1.27mm,2.53997mm,1.27mm"/>
                <w10:wrap anchorx="margin"/>
              </v:shape>
            </w:pict>
          </mc:Fallback>
        </mc:AlternateContent>
      </w:r>
      <w:r w:rsidR="004F02E9">
        <w:rPr>
          <w:noProof/>
        </w:rPr>
        <w:drawing>
          <wp:inline distT="0" distB="0" distL="0" distR="0" wp14:anchorId="706659AF" wp14:editId="0DD01D3A">
            <wp:extent cx="6290945" cy="3702676"/>
            <wp:effectExtent l="0" t="0" r="14605" b="1270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3636C0A" w14:textId="77777777" w:rsidR="00796620" w:rsidRPr="001A638B" w:rsidRDefault="00796620" w:rsidP="00796620">
      <w:pPr>
        <w:pStyle w:val="OESCBody"/>
        <w:rPr>
          <w:rFonts w:cs="Arial"/>
          <w:color w:val="auto"/>
          <w:sz w:val="16"/>
          <w:szCs w:val="16"/>
        </w:rPr>
      </w:pPr>
      <w:r w:rsidRPr="001A638B">
        <w:rPr>
          <w:rFonts w:cs="Arial"/>
          <w:color w:val="auto"/>
          <w:sz w:val="16"/>
          <w:szCs w:val="16"/>
        </w:rPr>
        <w:t xml:space="preserve">Base=Young people </w:t>
      </w:r>
      <w:r>
        <w:rPr>
          <w:rFonts w:cs="Arial"/>
          <w:color w:val="auto"/>
          <w:sz w:val="16"/>
          <w:szCs w:val="16"/>
        </w:rPr>
        <w:t>who had</w:t>
      </w:r>
      <w:r w:rsidRPr="001A638B">
        <w:rPr>
          <w:rFonts w:cs="Arial"/>
          <w:color w:val="auto"/>
          <w:sz w:val="16"/>
          <w:szCs w:val="16"/>
        </w:rPr>
        <w:t xml:space="preserve"> a negative online experience.</w:t>
      </w:r>
    </w:p>
    <w:p w14:paraId="3E461D7B" w14:textId="77777777" w:rsidR="00E04654" w:rsidRDefault="00E04654" w:rsidP="00DC0E79">
      <w:pPr>
        <w:pStyle w:val="OESCBody"/>
        <w:rPr>
          <w:rFonts w:cs="Arial"/>
          <w:color w:val="auto"/>
        </w:rPr>
      </w:pPr>
    </w:p>
    <w:p w14:paraId="52A711D2" w14:textId="4EEB72CC" w:rsidR="006972FD" w:rsidRDefault="0000417C" w:rsidP="00DC0E79">
      <w:pPr>
        <w:pStyle w:val="OESCBody"/>
        <w:rPr>
          <w:rFonts w:cs="Arial"/>
          <w:color w:val="auto"/>
        </w:rPr>
      </w:pPr>
      <w:r w:rsidRPr="002850F8">
        <w:rPr>
          <w:rFonts w:cs="Arial"/>
          <w:color w:val="auto"/>
        </w:rPr>
        <w:t>Overall, only around</w:t>
      </w:r>
      <w:r w:rsidR="00DC0E79" w:rsidRPr="002850F8">
        <w:rPr>
          <w:rFonts w:cs="Arial"/>
          <w:color w:val="auto"/>
        </w:rPr>
        <w:t xml:space="preserve"> 24% of young people who experienced something negative online sought help in a formal way through their school, a social media company or the police.</w:t>
      </w:r>
      <w:r w:rsidRPr="002850F8">
        <w:rPr>
          <w:rFonts w:cs="Arial"/>
          <w:color w:val="auto"/>
        </w:rPr>
        <w:t xml:space="preserve"> Around 71% sought help from informal support networks such as their families and friends and around half (51%) </w:t>
      </w:r>
      <w:r w:rsidR="0053458E" w:rsidRPr="002850F8">
        <w:rPr>
          <w:rFonts w:cs="Arial"/>
          <w:color w:val="auto"/>
        </w:rPr>
        <w:t xml:space="preserve">attempted self-help strategies that included making </w:t>
      </w:r>
      <w:r w:rsidRPr="002850F8">
        <w:rPr>
          <w:rFonts w:cs="Arial"/>
          <w:color w:val="auto"/>
        </w:rPr>
        <w:t>changes to their</w:t>
      </w:r>
      <w:r w:rsidR="0053458E" w:rsidRPr="002850F8">
        <w:rPr>
          <w:rFonts w:cs="Arial"/>
          <w:color w:val="auto"/>
        </w:rPr>
        <w:t xml:space="preserve"> social media presence.</w:t>
      </w:r>
      <w:r w:rsidR="00E44163">
        <w:rPr>
          <w:rFonts w:cs="Arial"/>
          <w:color w:val="auto"/>
        </w:rPr>
        <w:t xml:space="preserve"> While nominally distinct, these</w:t>
      </w:r>
      <w:r w:rsidR="00A463A5" w:rsidRPr="002850F8">
        <w:rPr>
          <w:rFonts w:cs="Arial"/>
          <w:color w:val="auto"/>
        </w:rPr>
        <w:t xml:space="preserve"> </w:t>
      </w:r>
      <w:r w:rsidR="00854360">
        <w:rPr>
          <w:rFonts w:cs="Arial"/>
          <w:color w:val="auto"/>
        </w:rPr>
        <w:t>response classes</w:t>
      </w:r>
      <w:r w:rsidR="00A463A5" w:rsidRPr="002850F8">
        <w:rPr>
          <w:rFonts w:cs="Arial"/>
          <w:color w:val="auto"/>
        </w:rPr>
        <w:t xml:space="preserve"> </w:t>
      </w:r>
      <w:r w:rsidR="00854360">
        <w:rPr>
          <w:rFonts w:cs="Arial"/>
          <w:color w:val="auto"/>
        </w:rPr>
        <w:t xml:space="preserve">also </w:t>
      </w:r>
      <w:r w:rsidR="00A463A5" w:rsidRPr="002850F8">
        <w:rPr>
          <w:rFonts w:cs="Arial"/>
          <w:color w:val="auto"/>
        </w:rPr>
        <w:t>overlapped quite extensively</w:t>
      </w:r>
      <w:r w:rsidR="00E44163">
        <w:rPr>
          <w:rFonts w:cs="Arial"/>
          <w:color w:val="auto"/>
        </w:rPr>
        <w:t xml:space="preserve"> </w:t>
      </w:r>
      <w:r w:rsidR="00854360">
        <w:rPr>
          <w:rFonts w:cs="Arial"/>
          <w:color w:val="auto"/>
        </w:rPr>
        <w:t>for those who took</w:t>
      </w:r>
      <w:r w:rsidR="004D3A06">
        <w:rPr>
          <w:rFonts w:cs="Arial"/>
          <w:color w:val="auto"/>
        </w:rPr>
        <w:t xml:space="preserve"> action</w:t>
      </w:r>
      <w:r w:rsidR="00A463A5" w:rsidRPr="002850F8">
        <w:rPr>
          <w:rFonts w:cs="Arial"/>
          <w:color w:val="auto"/>
        </w:rPr>
        <w:t xml:space="preserve">. </w:t>
      </w:r>
      <w:r w:rsidR="00854360">
        <w:rPr>
          <w:rFonts w:cs="Arial"/>
          <w:color w:val="auto"/>
        </w:rPr>
        <w:t>For example</w:t>
      </w:r>
      <w:r w:rsidR="00A463A5" w:rsidRPr="002850F8">
        <w:rPr>
          <w:rFonts w:cs="Arial"/>
          <w:color w:val="auto"/>
        </w:rPr>
        <w:t>, nearly 8 in ten people who went through formal channels</w:t>
      </w:r>
      <w:r w:rsidR="00BB56B5">
        <w:rPr>
          <w:rFonts w:cs="Arial"/>
          <w:color w:val="auto"/>
        </w:rPr>
        <w:t>,</w:t>
      </w:r>
      <w:r w:rsidR="00A463A5" w:rsidRPr="002850F8">
        <w:rPr>
          <w:rFonts w:cs="Arial"/>
          <w:color w:val="auto"/>
        </w:rPr>
        <w:t xml:space="preserve"> also made the effort to talk to their family </w:t>
      </w:r>
      <w:r w:rsidR="005D137D">
        <w:rPr>
          <w:rFonts w:cs="Arial"/>
          <w:color w:val="auto"/>
        </w:rPr>
        <w:t>or</w:t>
      </w:r>
      <w:r w:rsidR="00A463A5" w:rsidRPr="002850F8">
        <w:rPr>
          <w:rFonts w:cs="Arial"/>
          <w:color w:val="auto"/>
        </w:rPr>
        <w:t xml:space="preserve"> friends about it</w:t>
      </w:r>
      <w:r w:rsidR="00894D8C" w:rsidRPr="002850F8">
        <w:rPr>
          <w:rFonts w:cs="Arial"/>
          <w:color w:val="auto"/>
        </w:rPr>
        <w:t>.</w:t>
      </w:r>
      <w:r w:rsidR="00E44163">
        <w:rPr>
          <w:rFonts w:cs="Arial"/>
          <w:color w:val="auto"/>
        </w:rPr>
        <w:t xml:space="preserve"> </w:t>
      </w:r>
    </w:p>
    <w:p w14:paraId="79CEC9A2" w14:textId="77777777" w:rsidR="006972FD" w:rsidRDefault="006972FD" w:rsidP="00DC0E79">
      <w:pPr>
        <w:pStyle w:val="OESCBody"/>
        <w:rPr>
          <w:rFonts w:cs="Arial"/>
          <w:color w:val="auto"/>
        </w:rPr>
      </w:pPr>
    </w:p>
    <w:p w14:paraId="367047E8" w14:textId="77777777" w:rsidR="00567682" w:rsidRDefault="00810A0C" w:rsidP="00DC0E79">
      <w:pPr>
        <w:pStyle w:val="OESCBody"/>
        <w:rPr>
          <w:rFonts w:cs="Arial"/>
          <w:color w:val="auto"/>
        </w:rPr>
      </w:pPr>
      <w:r>
        <w:rPr>
          <w:rFonts w:cs="Arial"/>
          <w:color w:val="auto"/>
        </w:rPr>
        <w:t>In seeking self-help strategies</w:t>
      </w:r>
      <w:r w:rsidR="00975E97">
        <w:rPr>
          <w:rFonts w:cs="Arial"/>
          <w:color w:val="auto"/>
        </w:rPr>
        <w:t xml:space="preserve">, </w:t>
      </w:r>
      <w:r w:rsidR="0009573E">
        <w:rPr>
          <w:rFonts w:cs="Arial"/>
          <w:color w:val="auto"/>
        </w:rPr>
        <w:t xml:space="preserve">teens and girls showed </w:t>
      </w:r>
      <w:r w:rsidR="00975E97">
        <w:rPr>
          <w:rFonts w:cs="Arial"/>
          <w:color w:val="auto"/>
        </w:rPr>
        <w:t xml:space="preserve">greater assertiveness. Where around 43% of kids and 47% of boys reacted in this </w:t>
      </w:r>
      <w:r w:rsidR="00804744">
        <w:rPr>
          <w:rFonts w:cs="Arial"/>
          <w:color w:val="auto"/>
        </w:rPr>
        <w:t xml:space="preserve">way, nearly 6 in 10 teens and 2 in 3 girls </w:t>
      </w:r>
      <w:r w:rsidR="00975E97">
        <w:rPr>
          <w:rFonts w:cs="Arial"/>
          <w:color w:val="auto"/>
        </w:rPr>
        <w:t xml:space="preserve">tried to tackle the problem on their own. Teens and girls were also more likely to use more formal channels. Around one quarter of teens and 27% of girls </w:t>
      </w:r>
      <w:r w:rsidR="001510A9">
        <w:rPr>
          <w:rFonts w:cs="Arial"/>
          <w:color w:val="auto"/>
        </w:rPr>
        <w:t xml:space="preserve">who had a negative online experience </w:t>
      </w:r>
      <w:r w:rsidR="00975E97">
        <w:rPr>
          <w:rFonts w:cs="Arial"/>
          <w:color w:val="auto"/>
        </w:rPr>
        <w:t>went to their school, police or social media platform for help.</w:t>
      </w:r>
      <w:r w:rsidR="00CB2642">
        <w:rPr>
          <w:rFonts w:cs="Arial"/>
          <w:color w:val="auto"/>
        </w:rPr>
        <w:t xml:space="preserve"> In contrast, slightly fewer boys (</w:t>
      </w:r>
      <w:r w:rsidR="00975E97">
        <w:rPr>
          <w:rFonts w:cs="Arial"/>
          <w:color w:val="auto"/>
        </w:rPr>
        <w:t>20%</w:t>
      </w:r>
      <w:r w:rsidR="00CB2642">
        <w:rPr>
          <w:rFonts w:cs="Arial"/>
          <w:color w:val="auto"/>
        </w:rPr>
        <w:t xml:space="preserve">) and </w:t>
      </w:r>
      <w:r w:rsidR="00975E97">
        <w:rPr>
          <w:rFonts w:cs="Arial"/>
          <w:color w:val="auto"/>
        </w:rPr>
        <w:t xml:space="preserve">kids </w:t>
      </w:r>
      <w:r w:rsidR="00CB2642">
        <w:rPr>
          <w:rFonts w:cs="Arial"/>
          <w:color w:val="auto"/>
        </w:rPr>
        <w:t xml:space="preserve">(22%) </w:t>
      </w:r>
      <w:r w:rsidR="00975E97">
        <w:rPr>
          <w:rFonts w:cs="Arial"/>
          <w:color w:val="auto"/>
        </w:rPr>
        <w:t xml:space="preserve">did the same. </w:t>
      </w:r>
      <w:r w:rsidR="00BB56B5">
        <w:rPr>
          <w:rFonts w:cs="Arial"/>
          <w:color w:val="auto"/>
        </w:rPr>
        <w:t xml:space="preserve">The survey findings also showed </w:t>
      </w:r>
      <w:r w:rsidR="00BB56B5">
        <w:rPr>
          <w:rFonts w:cs="Arial"/>
          <w:color w:val="auto"/>
        </w:rPr>
        <w:lastRenderedPageBreak/>
        <w:t xml:space="preserve">that </w:t>
      </w:r>
      <w:r w:rsidR="00782C9E">
        <w:rPr>
          <w:rFonts w:cs="Arial"/>
          <w:color w:val="auto"/>
        </w:rPr>
        <w:t>kids and girls relied more heavily on their informal networks in order to seek help</w:t>
      </w:r>
      <w:r w:rsidR="006E1C20">
        <w:rPr>
          <w:rFonts w:cs="Arial"/>
          <w:color w:val="auto"/>
        </w:rPr>
        <w:t>—</w:t>
      </w:r>
      <w:r w:rsidR="00CB332E">
        <w:rPr>
          <w:rFonts w:cs="Arial"/>
          <w:color w:val="auto"/>
        </w:rPr>
        <w:t xml:space="preserve"> </w:t>
      </w:r>
      <w:r w:rsidR="006E1C20">
        <w:rPr>
          <w:rFonts w:cs="Arial"/>
          <w:color w:val="auto"/>
        </w:rPr>
        <w:t>r</w:t>
      </w:r>
      <w:r w:rsidR="00CB332E">
        <w:rPr>
          <w:rFonts w:cs="Arial"/>
          <w:color w:val="auto"/>
        </w:rPr>
        <w:t>espectively</w:t>
      </w:r>
      <w:r w:rsidR="006E1C20">
        <w:rPr>
          <w:rFonts w:cs="Arial"/>
          <w:color w:val="auto"/>
        </w:rPr>
        <w:t>,</w:t>
      </w:r>
      <w:r w:rsidR="00CB332E">
        <w:rPr>
          <w:rFonts w:cs="Arial"/>
          <w:color w:val="auto"/>
        </w:rPr>
        <w:t xml:space="preserve"> 81% of kids and 72% of girls</w:t>
      </w:r>
      <w:r w:rsidR="006E1C20">
        <w:rPr>
          <w:rFonts w:cs="Arial"/>
          <w:color w:val="auto"/>
        </w:rPr>
        <w:t>,</w:t>
      </w:r>
      <w:r w:rsidR="00CB332E">
        <w:rPr>
          <w:rFonts w:cs="Arial"/>
          <w:color w:val="auto"/>
        </w:rPr>
        <w:t xml:space="preserve"> compared to 63% of teens </w:t>
      </w:r>
      <w:r w:rsidR="005E1D90">
        <w:rPr>
          <w:rFonts w:cs="Arial"/>
          <w:color w:val="auto"/>
        </w:rPr>
        <w:t>69% of boys</w:t>
      </w:r>
      <w:r w:rsidR="00782C9E">
        <w:rPr>
          <w:rFonts w:cs="Arial"/>
          <w:color w:val="auto"/>
        </w:rPr>
        <w:t xml:space="preserve">. </w:t>
      </w:r>
    </w:p>
    <w:p w14:paraId="5F9B02C0" w14:textId="77777777" w:rsidR="00567682" w:rsidRDefault="00567682" w:rsidP="00DC0E79">
      <w:pPr>
        <w:pStyle w:val="OESCBody"/>
        <w:rPr>
          <w:rFonts w:cs="Arial"/>
          <w:color w:val="auto"/>
        </w:rPr>
      </w:pPr>
    </w:p>
    <w:p w14:paraId="0C694D12" w14:textId="3DAE84C5" w:rsidR="00F23B8C" w:rsidRDefault="00567682" w:rsidP="00DC0E79">
      <w:pPr>
        <w:pStyle w:val="OESCBody"/>
        <w:rPr>
          <w:rFonts w:cs="Arial"/>
          <w:color w:val="auto"/>
        </w:rPr>
      </w:pPr>
      <w:r>
        <w:rPr>
          <w:rFonts w:cs="Arial"/>
          <w:color w:val="auto"/>
        </w:rPr>
        <w:t>Those</w:t>
      </w:r>
      <w:r w:rsidR="00346C50">
        <w:rPr>
          <w:rFonts w:cs="Arial"/>
          <w:color w:val="auto"/>
        </w:rPr>
        <w:t xml:space="preserve"> from a CALD background were much more reticent to involve family and friends to resolve their negative online experience. For them, o</w:t>
      </w:r>
      <w:r w:rsidR="00D05C7E" w:rsidRPr="002850F8">
        <w:rPr>
          <w:rFonts w:cs="Arial"/>
          <w:color w:val="auto"/>
        </w:rPr>
        <w:t xml:space="preserve">nly </w:t>
      </w:r>
      <w:r w:rsidR="00346C50">
        <w:rPr>
          <w:rFonts w:cs="Arial"/>
          <w:color w:val="auto"/>
        </w:rPr>
        <w:t xml:space="preserve">around </w:t>
      </w:r>
      <w:r w:rsidR="00D05C7E" w:rsidRPr="002850F8">
        <w:rPr>
          <w:rFonts w:cs="Arial"/>
          <w:color w:val="auto"/>
        </w:rPr>
        <w:t xml:space="preserve">56% did so compared to around 74% of those not from a </w:t>
      </w:r>
      <w:r w:rsidR="002850F8">
        <w:rPr>
          <w:rFonts w:cs="Arial"/>
          <w:color w:val="auto"/>
        </w:rPr>
        <w:t xml:space="preserve">CALD </w:t>
      </w:r>
      <w:r w:rsidR="00D05C7E" w:rsidRPr="002850F8">
        <w:rPr>
          <w:rFonts w:cs="Arial"/>
          <w:color w:val="auto"/>
        </w:rPr>
        <w:t xml:space="preserve">background. This was especially </w:t>
      </w:r>
      <w:r w:rsidR="00346C50">
        <w:rPr>
          <w:rFonts w:cs="Arial"/>
          <w:color w:val="auto"/>
        </w:rPr>
        <w:t>the case in</w:t>
      </w:r>
      <w:r w:rsidR="00D05C7E" w:rsidRPr="002850F8">
        <w:rPr>
          <w:rFonts w:cs="Arial"/>
          <w:color w:val="auto"/>
        </w:rPr>
        <w:t xml:space="preserve"> relation to talking to their parents. Only 38% </w:t>
      </w:r>
      <w:r w:rsidR="00346C50">
        <w:rPr>
          <w:rFonts w:cs="Arial"/>
          <w:color w:val="auto"/>
        </w:rPr>
        <w:t>of those from a CALD background did so compared</w:t>
      </w:r>
      <w:r w:rsidR="00D05C7E" w:rsidRPr="002850F8">
        <w:rPr>
          <w:rFonts w:cs="Arial"/>
          <w:color w:val="auto"/>
        </w:rPr>
        <w:t xml:space="preserve"> to 59% of </w:t>
      </w:r>
      <w:r w:rsidR="00AF76B6">
        <w:rPr>
          <w:rFonts w:cs="Arial"/>
          <w:color w:val="auto"/>
        </w:rPr>
        <w:t>other young people</w:t>
      </w:r>
      <w:r w:rsidR="00D05C7E" w:rsidRPr="002850F8">
        <w:rPr>
          <w:rFonts w:cs="Arial"/>
          <w:color w:val="auto"/>
        </w:rPr>
        <w:t>.</w:t>
      </w:r>
    </w:p>
    <w:p w14:paraId="074957D5" w14:textId="4E55118D" w:rsidR="00D05C7E" w:rsidRDefault="00214051" w:rsidP="00231334">
      <w:pPr>
        <w:pStyle w:val="Heading1"/>
      </w:pPr>
      <w:bookmarkStart w:id="106" w:name="_Toc512249689"/>
      <w:bookmarkStart w:id="107" w:name="_Toc512264569"/>
      <w:bookmarkStart w:id="108" w:name="_Toc512854364"/>
      <w:bookmarkStart w:id="109" w:name="_Toc512948546"/>
      <w:bookmarkStart w:id="110" w:name="_Toc512954146"/>
      <w:r>
        <w:t>Adult negative experiences online</w:t>
      </w:r>
      <w:bookmarkEnd w:id="106"/>
      <w:bookmarkEnd w:id="107"/>
      <w:bookmarkEnd w:id="108"/>
      <w:bookmarkEnd w:id="109"/>
      <w:bookmarkEnd w:id="110"/>
    </w:p>
    <w:p w14:paraId="077D2AB4" w14:textId="77777777" w:rsidR="008B02C3" w:rsidRDefault="008B02C3" w:rsidP="00DC0E79">
      <w:pPr>
        <w:pStyle w:val="OESCBody"/>
        <w:rPr>
          <w:rFonts w:cs="Arial"/>
          <w:color w:val="auto"/>
        </w:rPr>
      </w:pPr>
    </w:p>
    <w:p w14:paraId="31C417E7" w14:textId="323F6AFD" w:rsidR="007C4BE5" w:rsidRDefault="00B46448" w:rsidP="00DC0E79">
      <w:pPr>
        <w:pStyle w:val="OESCBody"/>
        <w:rPr>
          <w:rFonts w:cs="Arial"/>
          <w:color w:val="auto"/>
        </w:rPr>
      </w:pPr>
      <w:r w:rsidDel="00A9220B">
        <w:rPr>
          <w:rFonts w:cs="Arial"/>
          <w:color w:val="auto"/>
        </w:rPr>
        <w:t xml:space="preserve">The need to face up to and confront </w:t>
      </w:r>
      <w:r w:rsidR="00F41785" w:rsidDel="00A9220B">
        <w:rPr>
          <w:rFonts w:cs="Arial"/>
          <w:color w:val="auto"/>
        </w:rPr>
        <w:t>negative online experiences is not the</w:t>
      </w:r>
      <w:r w:rsidR="00FB4C6F" w:rsidRPr="00F41785" w:rsidDel="00A9220B">
        <w:rPr>
          <w:rFonts w:cs="Arial"/>
          <w:color w:val="auto"/>
        </w:rPr>
        <w:t xml:space="preserve"> sole purview of the young.</w:t>
      </w:r>
      <w:r w:rsidR="00F41785" w:rsidDel="00A9220B">
        <w:rPr>
          <w:rFonts w:cs="Arial"/>
          <w:color w:val="auto"/>
        </w:rPr>
        <w:t xml:space="preserve"> </w:t>
      </w:r>
      <w:r w:rsidDel="00A9220B">
        <w:rPr>
          <w:rFonts w:cs="Arial"/>
          <w:color w:val="auto"/>
        </w:rPr>
        <w:t xml:space="preserve">Adults are also confronted with similar issues as a result of their online presence. </w:t>
      </w:r>
      <w:r w:rsidR="0016194C">
        <w:rPr>
          <w:rFonts w:cs="Arial"/>
          <w:color w:val="auto"/>
        </w:rPr>
        <w:t xml:space="preserve">Figure </w:t>
      </w:r>
      <w:r w:rsidR="0088745C">
        <w:rPr>
          <w:rFonts w:cs="Arial"/>
          <w:color w:val="auto"/>
        </w:rPr>
        <w:t>21</w:t>
      </w:r>
      <w:r w:rsidR="0016194C">
        <w:rPr>
          <w:rFonts w:cs="Arial"/>
          <w:color w:val="auto"/>
        </w:rPr>
        <w:t xml:space="preserve"> shows that </w:t>
      </w:r>
      <w:r w:rsidR="007F0023">
        <w:rPr>
          <w:rFonts w:cs="Arial"/>
          <w:color w:val="auto"/>
        </w:rPr>
        <w:t>for adults</w:t>
      </w:r>
      <w:r w:rsidR="00324CEE">
        <w:rPr>
          <w:rFonts w:cs="Arial"/>
          <w:color w:val="auto"/>
        </w:rPr>
        <w:t>,</w:t>
      </w:r>
      <w:r w:rsidR="007F0023">
        <w:rPr>
          <w:rFonts w:cs="Arial"/>
          <w:color w:val="auto"/>
        </w:rPr>
        <w:t xml:space="preserve"> </w:t>
      </w:r>
      <w:r w:rsidR="0016194C">
        <w:rPr>
          <w:rFonts w:cs="Arial"/>
          <w:color w:val="auto"/>
        </w:rPr>
        <w:t xml:space="preserve">repeated unwanted </w:t>
      </w:r>
      <w:r w:rsidR="00324CEE">
        <w:rPr>
          <w:rFonts w:cs="Arial"/>
          <w:color w:val="auto"/>
        </w:rPr>
        <w:t xml:space="preserve">online </w:t>
      </w:r>
      <w:r w:rsidR="0016194C">
        <w:rPr>
          <w:rFonts w:cs="Arial"/>
          <w:color w:val="auto"/>
        </w:rPr>
        <w:t>contact was the most common complaint amongst adults (16%). Moreover, recalling</w:t>
      </w:r>
      <w:r w:rsidR="007C4BE5">
        <w:rPr>
          <w:rFonts w:cs="Arial"/>
          <w:color w:val="auto"/>
        </w:rPr>
        <w:t xml:space="preserve"> the findings highlighted in Table </w:t>
      </w:r>
      <w:r w:rsidR="0088745C">
        <w:rPr>
          <w:rFonts w:cs="Arial"/>
          <w:color w:val="auto"/>
        </w:rPr>
        <w:t>6</w:t>
      </w:r>
      <w:r w:rsidR="007C4BE5">
        <w:rPr>
          <w:rFonts w:cs="Arial"/>
          <w:color w:val="auto"/>
        </w:rPr>
        <w:t>, Figure 2</w:t>
      </w:r>
      <w:r w:rsidR="0088745C">
        <w:rPr>
          <w:rFonts w:cs="Arial"/>
          <w:color w:val="auto"/>
        </w:rPr>
        <w:t>1</w:t>
      </w:r>
      <w:r w:rsidR="00F17B95">
        <w:rPr>
          <w:rFonts w:cs="Arial"/>
          <w:color w:val="auto"/>
        </w:rPr>
        <w:t xml:space="preserve"> </w:t>
      </w:r>
      <w:r w:rsidR="007C4BE5">
        <w:rPr>
          <w:rFonts w:cs="Arial"/>
          <w:color w:val="auto"/>
        </w:rPr>
        <w:t xml:space="preserve">also </w:t>
      </w:r>
      <w:r w:rsidR="0016194C">
        <w:rPr>
          <w:rFonts w:cs="Arial"/>
          <w:color w:val="auto"/>
        </w:rPr>
        <w:t>indicates</w:t>
      </w:r>
      <w:r w:rsidR="007C4BE5">
        <w:rPr>
          <w:rFonts w:cs="Arial"/>
          <w:color w:val="auto"/>
        </w:rPr>
        <w:t xml:space="preserve"> that with few exceptions, there is</w:t>
      </w:r>
      <w:r w:rsidR="00F17B95">
        <w:rPr>
          <w:rFonts w:cs="Arial"/>
          <w:color w:val="auto"/>
        </w:rPr>
        <w:t xml:space="preserve"> </w:t>
      </w:r>
      <w:r w:rsidR="0016194C">
        <w:rPr>
          <w:rFonts w:cs="Arial"/>
          <w:color w:val="auto"/>
        </w:rPr>
        <w:t xml:space="preserve">little variation </w:t>
      </w:r>
      <w:r w:rsidR="007C4BE5">
        <w:rPr>
          <w:rFonts w:cs="Arial"/>
          <w:color w:val="auto"/>
        </w:rPr>
        <w:t xml:space="preserve">in </w:t>
      </w:r>
      <w:r w:rsidR="0016194C">
        <w:rPr>
          <w:rFonts w:cs="Arial"/>
          <w:color w:val="auto"/>
        </w:rPr>
        <w:t>terms of the commonality of various</w:t>
      </w:r>
      <w:r w:rsidR="007C4BE5">
        <w:rPr>
          <w:rFonts w:cs="Arial"/>
          <w:color w:val="auto"/>
        </w:rPr>
        <w:t xml:space="preserve"> types of </w:t>
      </w:r>
      <w:r w:rsidR="0016194C">
        <w:rPr>
          <w:rFonts w:cs="Arial"/>
          <w:color w:val="auto"/>
        </w:rPr>
        <w:t xml:space="preserve">online </w:t>
      </w:r>
      <w:r w:rsidR="007C4BE5">
        <w:rPr>
          <w:rFonts w:cs="Arial"/>
          <w:color w:val="auto"/>
        </w:rPr>
        <w:t>issues</w:t>
      </w:r>
      <w:r w:rsidR="0016194C">
        <w:rPr>
          <w:rFonts w:cs="Arial"/>
          <w:color w:val="auto"/>
        </w:rPr>
        <w:t xml:space="preserve"> that </w:t>
      </w:r>
      <w:r w:rsidR="00535618">
        <w:rPr>
          <w:rFonts w:cs="Arial"/>
          <w:color w:val="auto"/>
        </w:rPr>
        <w:t xml:space="preserve">young people and adults in Australia face. In fact, both </w:t>
      </w:r>
      <w:r w:rsidR="003E133B">
        <w:rPr>
          <w:rFonts w:cs="Arial"/>
          <w:color w:val="auto"/>
        </w:rPr>
        <w:t xml:space="preserve">groups </w:t>
      </w:r>
      <w:r w:rsidR="00535618">
        <w:rPr>
          <w:rFonts w:cs="Arial"/>
          <w:color w:val="auto"/>
        </w:rPr>
        <w:t>had</w:t>
      </w:r>
      <w:r w:rsidR="007C4BE5">
        <w:rPr>
          <w:rFonts w:cs="Arial"/>
          <w:color w:val="auto"/>
        </w:rPr>
        <w:t xml:space="preserve"> photos</w:t>
      </w:r>
      <w:r w:rsidR="00535618">
        <w:rPr>
          <w:rFonts w:cs="Arial"/>
          <w:color w:val="auto"/>
        </w:rPr>
        <w:t xml:space="preserve"> of themselves shared by others (2%) or had </w:t>
      </w:r>
      <w:r w:rsidR="007C4BE5">
        <w:rPr>
          <w:rFonts w:cs="Arial"/>
          <w:color w:val="auto"/>
        </w:rPr>
        <w:t>someone threaten to harm them (</w:t>
      </w:r>
      <w:r w:rsidR="00E11B02">
        <w:rPr>
          <w:rFonts w:cs="Arial"/>
          <w:color w:val="auto"/>
        </w:rPr>
        <w:t>6%)</w:t>
      </w:r>
      <w:r w:rsidR="00535618">
        <w:rPr>
          <w:rFonts w:cs="Arial"/>
          <w:color w:val="auto"/>
        </w:rPr>
        <w:t xml:space="preserve"> </w:t>
      </w:r>
      <w:r w:rsidR="0088745C">
        <w:rPr>
          <w:rFonts w:cs="Arial"/>
          <w:color w:val="auto"/>
        </w:rPr>
        <w:t>to</w:t>
      </w:r>
      <w:r w:rsidR="00535618">
        <w:rPr>
          <w:rFonts w:cs="Arial"/>
          <w:color w:val="auto"/>
        </w:rPr>
        <w:t xml:space="preserve"> the same </w:t>
      </w:r>
      <w:r w:rsidR="0088745C">
        <w:rPr>
          <w:rFonts w:cs="Arial"/>
          <w:color w:val="auto"/>
        </w:rPr>
        <w:t>degree</w:t>
      </w:r>
      <w:r w:rsidR="00E11B02">
        <w:rPr>
          <w:rFonts w:cs="Arial"/>
          <w:color w:val="auto"/>
        </w:rPr>
        <w:t>. Adults</w:t>
      </w:r>
      <w:r w:rsidR="00535618">
        <w:rPr>
          <w:rFonts w:cs="Arial"/>
          <w:color w:val="auto"/>
        </w:rPr>
        <w:t xml:space="preserve"> however</w:t>
      </w:r>
      <w:r w:rsidR="006E1C20">
        <w:rPr>
          <w:rFonts w:cs="Arial"/>
          <w:color w:val="auto"/>
        </w:rPr>
        <w:t>,</w:t>
      </w:r>
      <w:r w:rsidR="00E11B02">
        <w:rPr>
          <w:rFonts w:cs="Arial"/>
          <w:color w:val="auto"/>
        </w:rPr>
        <w:t xml:space="preserve"> were more likely to have personal information used in a way that they did not like</w:t>
      </w:r>
      <w:r w:rsidR="006E1C20">
        <w:rPr>
          <w:rFonts w:cs="Arial"/>
          <w:color w:val="auto"/>
        </w:rPr>
        <w:t>—</w:t>
      </w:r>
      <w:r w:rsidR="00E11B02">
        <w:rPr>
          <w:rFonts w:cs="Arial"/>
          <w:color w:val="auto"/>
        </w:rPr>
        <w:t>11% vs 5% for young people</w:t>
      </w:r>
      <w:r w:rsidR="006E1C20">
        <w:rPr>
          <w:rFonts w:cs="Arial"/>
          <w:color w:val="auto"/>
        </w:rPr>
        <w:t>—</w:t>
      </w:r>
      <w:r w:rsidR="00E11B02">
        <w:rPr>
          <w:rFonts w:cs="Arial"/>
          <w:color w:val="auto"/>
        </w:rPr>
        <w:t xml:space="preserve">and have </w:t>
      </w:r>
      <w:r w:rsidR="00801E6E">
        <w:rPr>
          <w:rFonts w:cs="Arial"/>
          <w:color w:val="auto"/>
        </w:rPr>
        <w:t>fewer</w:t>
      </w:r>
      <w:r w:rsidR="00E11B02">
        <w:rPr>
          <w:rFonts w:cs="Arial"/>
          <w:color w:val="auto"/>
        </w:rPr>
        <w:t xml:space="preserve"> offensive things said about them with the intention to hurt them</w:t>
      </w:r>
      <w:r w:rsidR="006E1C20">
        <w:rPr>
          <w:rFonts w:cs="Arial"/>
          <w:color w:val="auto"/>
        </w:rPr>
        <w:t>—</w:t>
      </w:r>
      <w:r w:rsidR="00E11B02">
        <w:rPr>
          <w:rFonts w:cs="Arial"/>
          <w:color w:val="auto"/>
        </w:rPr>
        <w:t>15% vs 19% of young people.</w:t>
      </w:r>
    </w:p>
    <w:p w14:paraId="19910DEC" w14:textId="77777777" w:rsidR="00B87E1A" w:rsidRDefault="00B87E1A" w:rsidP="00DC0E79">
      <w:pPr>
        <w:pStyle w:val="OESCBody"/>
        <w:rPr>
          <w:rFonts w:cs="Arial"/>
          <w:color w:val="auto"/>
        </w:rPr>
      </w:pPr>
    </w:p>
    <w:p w14:paraId="7AE3B8CC" w14:textId="1270ADCA" w:rsidR="00831AD3" w:rsidRPr="007C4BE5" w:rsidRDefault="00831AD3" w:rsidP="00DC0E79">
      <w:pPr>
        <w:pStyle w:val="OESCBody"/>
        <w:rPr>
          <w:rFonts w:cs="Arial"/>
          <w:color w:val="auto"/>
        </w:rPr>
      </w:pPr>
      <w:r w:rsidRPr="007C4BE5">
        <w:rPr>
          <w:rFonts w:cs="Arial"/>
          <w:color w:val="auto"/>
        </w:rPr>
        <w:t xml:space="preserve">Figure </w:t>
      </w:r>
      <w:r w:rsidR="007C4BE5">
        <w:rPr>
          <w:rFonts w:cs="Arial"/>
          <w:color w:val="auto"/>
        </w:rPr>
        <w:t>2</w:t>
      </w:r>
      <w:r w:rsidR="0088745C">
        <w:rPr>
          <w:rFonts w:cs="Arial"/>
          <w:color w:val="auto"/>
        </w:rPr>
        <w:t>1</w:t>
      </w:r>
      <w:r w:rsidRPr="007C4BE5">
        <w:rPr>
          <w:rFonts w:cs="Arial"/>
          <w:color w:val="auto"/>
        </w:rPr>
        <w:t xml:space="preserve"> </w:t>
      </w:r>
      <w:r w:rsidR="007C4BE5">
        <w:rPr>
          <w:rFonts w:cs="Arial"/>
          <w:color w:val="auto"/>
        </w:rPr>
        <w:t>Types of</w:t>
      </w:r>
      <w:r w:rsidRPr="007C4BE5">
        <w:rPr>
          <w:rFonts w:cs="Arial"/>
          <w:color w:val="auto"/>
        </w:rPr>
        <w:t xml:space="preserve"> </w:t>
      </w:r>
      <w:r w:rsidR="00A87DD4" w:rsidRPr="007C4BE5">
        <w:rPr>
          <w:rFonts w:cs="Arial"/>
          <w:color w:val="auto"/>
        </w:rPr>
        <w:t xml:space="preserve">negative </w:t>
      </w:r>
      <w:r w:rsidR="00C75823">
        <w:rPr>
          <w:rFonts w:cs="Arial"/>
          <w:color w:val="auto"/>
        </w:rPr>
        <w:t xml:space="preserve">online </w:t>
      </w:r>
      <w:r w:rsidRPr="007C4BE5">
        <w:rPr>
          <w:rFonts w:cs="Arial"/>
          <w:color w:val="auto"/>
        </w:rPr>
        <w:t>experienc</w:t>
      </w:r>
      <w:r w:rsidR="00A87DD4" w:rsidRPr="007C4BE5">
        <w:rPr>
          <w:rFonts w:cs="Arial"/>
          <w:color w:val="auto"/>
        </w:rPr>
        <w:t xml:space="preserve">es </w:t>
      </w:r>
      <w:r w:rsidR="00C75823">
        <w:rPr>
          <w:rFonts w:cs="Arial"/>
          <w:color w:val="auto"/>
        </w:rPr>
        <w:t>of</w:t>
      </w:r>
      <w:r w:rsidR="00C75823" w:rsidRPr="007C4BE5">
        <w:rPr>
          <w:rFonts w:cs="Arial"/>
          <w:color w:val="auto"/>
        </w:rPr>
        <w:t xml:space="preserve"> </w:t>
      </w:r>
      <w:r w:rsidR="00A87DD4" w:rsidRPr="007C4BE5">
        <w:rPr>
          <w:rFonts w:cs="Arial"/>
          <w:color w:val="auto"/>
        </w:rPr>
        <w:t>adults</w:t>
      </w:r>
      <w:r w:rsidR="00B963C6">
        <w:rPr>
          <w:rFonts w:cs="Arial"/>
          <w:color w:val="auto"/>
        </w:rPr>
        <w:t>,</w:t>
      </w:r>
      <w:r w:rsidR="00C75823">
        <w:rPr>
          <w:rFonts w:cs="Arial"/>
          <w:color w:val="auto"/>
        </w:rPr>
        <w:t xml:space="preserve"> 12 months to December 2017</w:t>
      </w:r>
      <w:r w:rsidR="00A87DD4" w:rsidRPr="007C4BE5">
        <w:rPr>
          <w:rFonts w:cs="Arial"/>
          <w:color w:val="auto"/>
        </w:rPr>
        <w:t xml:space="preserve"> </w:t>
      </w:r>
    </w:p>
    <w:p w14:paraId="0D356957" w14:textId="77777777" w:rsidR="00831AD3" w:rsidRDefault="00831AD3" w:rsidP="00DC0E79">
      <w:pPr>
        <w:pStyle w:val="OESCBody"/>
      </w:pPr>
      <w:r>
        <w:rPr>
          <w:noProof/>
        </w:rPr>
        <w:drawing>
          <wp:inline distT="0" distB="0" distL="0" distR="0" wp14:anchorId="597E243A" wp14:editId="62A18D17">
            <wp:extent cx="6120130" cy="2524259"/>
            <wp:effectExtent l="0" t="0" r="13970" b="952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238E5320" w14:textId="57917D3D" w:rsidR="00116349" w:rsidRPr="00853504" w:rsidRDefault="00853504" w:rsidP="00DC0E79">
      <w:pPr>
        <w:pStyle w:val="OESCBody"/>
        <w:rPr>
          <w:rFonts w:cs="Arial"/>
          <w:color w:val="auto"/>
          <w:sz w:val="16"/>
          <w:szCs w:val="16"/>
        </w:rPr>
      </w:pPr>
      <w:r w:rsidRPr="00853504">
        <w:rPr>
          <w:rFonts w:cs="Arial"/>
          <w:color w:val="auto"/>
          <w:sz w:val="16"/>
          <w:szCs w:val="16"/>
        </w:rPr>
        <w:t>Base=People aged 18 years and over.</w:t>
      </w:r>
    </w:p>
    <w:p w14:paraId="5F583FB9" w14:textId="77777777" w:rsidR="00853504" w:rsidRDefault="00853504" w:rsidP="00DC0E79">
      <w:pPr>
        <w:pStyle w:val="OESCBody"/>
        <w:rPr>
          <w:rFonts w:cs="Arial"/>
          <w:color w:val="auto"/>
        </w:rPr>
      </w:pPr>
    </w:p>
    <w:p w14:paraId="6C6474D9" w14:textId="0D6A66DC" w:rsidR="00515D03" w:rsidRDefault="00016330" w:rsidP="00DC0E79">
      <w:pPr>
        <w:pStyle w:val="OESCBody"/>
        <w:rPr>
          <w:rFonts w:cs="Arial"/>
          <w:color w:val="auto"/>
        </w:rPr>
      </w:pPr>
      <w:r>
        <w:rPr>
          <w:rFonts w:cs="Arial"/>
          <w:color w:val="auto"/>
        </w:rPr>
        <w:t xml:space="preserve">Unlike in the youth survey, adults were also asked </w:t>
      </w:r>
      <w:r w:rsidR="00BF7944">
        <w:rPr>
          <w:rFonts w:cs="Arial"/>
          <w:color w:val="auto"/>
        </w:rPr>
        <w:t xml:space="preserve">for their perceived </w:t>
      </w:r>
      <w:r w:rsidR="009D479C">
        <w:rPr>
          <w:rFonts w:cs="Arial"/>
          <w:color w:val="auto"/>
        </w:rPr>
        <w:t xml:space="preserve">motivations behind </w:t>
      </w:r>
      <w:r w:rsidR="00BF7944">
        <w:rPr>
          <w:rFonts w:cs="Arial"/>
          <w:color w:val="auto"/>
        </w:rPr>
        <w:t>what they experienced online</w:t>
      </w:r>
      <w:r>
        <w:rPr>
          <w:rFonts w:cs="Arial"/>
          <w:color w:val="auto"/>
        </w:rPr>
        <w:t xml:space="preserve">. </w:t>
      </w:r>
      <w:r w:rsidR="009D479C">
        <w:rPr>
          <w:rFonts w:cs="Arial"/>
          <w:color w:val="auto"/>
        </w:rPr>
        <w:t>A</w:t>
      </w:r>
      <w:r w:rsidR="00A87DD4" w:rsidRPr="00016330">
        <w:rPr>
          <w:rFonts w:cs="Arial"/>
          <w:color w:val="auto"/>
        </w:rPr>
        <w:t xml:space="preserve">dults in Australia were targeted on the basis of a number of reasons that included their political and sexual orientation, race and gender. Figure </w:t>
      </w:r>
      <w:r w:rsidR="009D479C">
        <w:rPr>
          <w:rFonts w:cs="Arial"/>
          <w:color w:val="auto"/>
        </w:rPr>
        <w:t>2</w:t>
      </w:r>
      <w:r w:rsidR="0088745C">
        <w:rPr>
          <w:rFonts w:cs="Arial"/>
          <w:color w:val="auto"/>
        </w:rPr>
        <w:t>2</w:t>
      </w:r>
      <w:r w:rsidR="009D479C">
        <w:rPr>
          <w:rFonts w:cs="Arial"/>
          <w:color w:val="auto"/>
        </w:rPr>
        <w:t xml:space="preserve"> </w:t>
      </w:r>
      <w:r w:rsidR="00A87DD4" w:rsidRPr="00016330">
        <w:rPr>
          <w:rFonts w:cs="Arial"/>
          <w:color w:val="auto"/>
        </w:rPr>
        <w:t xml:space="preserve">outlines </w:t>
      </w:r>
      <w:r w:rsidR="00BF7944">
        <w:rPr>
          <w:rFonts w:cs="Arial"/>
          <w:color w:val="auto"/>
        </w:rPr>
        <w:t xml:space="preserve">how common these reasons were and reflects the fact that one’s physical appearance was the most </w:t>
      </w:r>
      <w:r w:rsidR="00324CEE">
        <w:rPr>
          <w:rFonts w:cs="Arial"/>
          <w:color w:val="auto"/>
        </w:rPr>
        <w:t>commonly cited</w:t>
      </w:r>
      <w:r w:rsidR="00BF7944">
        <w:rPr>
          <w:rFonts w:cs="Arial"/>
          <w:color w:val="auto"/>
        </w:rPr>
        <w:t xml:space="preserve"> reason </w:t>
      </w:r>
      <w:r w:rsidR="00BA5929">
        <w:rPr>
          <w:rFonts w:cs="Arial"/>
          <w:color w:val="auto"/>
        </w:rPr>
        <w:t>(24%).</w:t>
      </w:r>
    </w:p>
    <w:p w14:paraId="2AAB6239" w14:textId="1B13D526" w:rsidR="00116349" w:rsidRDefault="00116349" w:rsidP="00DC0E79">
      <w:pPr>
        <w:pStyle w:val="OESCBody"/>
        <w:rPr>
          <w:rFonts w:cs="Arial"/>
          <w:color w:val="auto"/>
        </w:rPr>
      </w:pPr>
    </w:p>
    <w:p w14:paraId="10CB56D4" w14:textId="57801ECC" w:rsidR="007D496D" w:rsidRDefault="007D496D" w:rsidP="00DC0E79">
      <w:pPr>
        <w:pStyle w:val="OESCBody"/>
        <w:rPr>
          <w:rFonts w:cs="Arial"/>
          <w:color w:val="auto"/>
        </w:rPr>
      </w:pPr>
    </w:p>
    <w:p w14:paraId="421C6CA0" w14:textId="77777777" w:rsidR="007D496D" w:rsidRDefault="007D496D" w:rsidP="00DC0E79">
      <w:pPr>
        <w:pStyle w:val="OESCBody"/>
        <w:rPr>
          <w:rFonts w:cs="Arial"/>
          <w:color w:val="auto"/>
        </w:rPr>
      </w:pPr>
    </w:p>
    <w:p w14:paraId="59144B69" w14:textId="77777777" w:rsidR="007D496D" w:rsidRDefault="007D496D" w:rsidP="00DC0E79">
      <w:pPr>
        <w:pStyle w:val="OESCBody"/>
        <w:rPr>
          <w:rFonts w:cs="Arial"/>
          <w:color w:val="auto"/>
        </w:rPr>
      </w:pPr>
    </w:p>
    <w:p w14:paraId="4344584E" w14:textId="77777777" w:rsidR="007D496D" w:rsidRDefault="007D496D" w:rsidP="00DC0E79">
      <w:pPr>
        <w:pStyle w:val="OESCBody"/>
        <w:rPr>
          <w:rFonts w:cs="Arial"/>
          <w:color w:val="auto"/>
        </w:rPr>
      </w:pPr>
    </w:p>
    <w:p w14:paraId="6D76BA7C" w14:textId="77777777" w:rsidR="007D496D" w:rsidRDefault="007D496D" w:rsidP="00DC0E79">
      <w:pPr>
        <w:pStyle w:val="OESCBody"/>
        <w:rPr>
          <w:rFonts w:cs="Arial"/>
          <w:color w:val="auto"/>
        </w:rPr>
      </w:pPr>
    </w:p>
    <w:p w14:paraId="5E526C5B" w14:textId="77777777" w:rsidR="00116349" w:rsidRDefault="00116349" w:rsidP="00DC0E79">
      <w:pPr>
        <w:pStyle w:val="OESCBody"/>
        <w:rPr>
          <w:rFonts w:cs="Arial"/>
          <w:color w:val="auto"/>
        </w:rPr>
      </w:pPr>
    </w:p>
    <w:p w14:paraId="0D6FF6A9" w14:textId="77777777" w:rsidR="00116349" w:rsidRDefault="00116349" w:rsidP="00DC0E79">
      <w:pPr>
        <w:pStyle w:val="OESCBody"/>
        <w:rPr>
          <w:rFonts w:cs="Arial"/>
          <w:color w:val="auto"/>
        </w:rPr>
      </w:pPr>
    </w:p>
    <w:p w14:paraId="08008F32" w14:textId="77777777" w:rsidR="00116349" w:rsidRDefault="00116349" w:rsidP="00DC0E79">
      <w:pPr>
        <w:pStyle w:val="OESCBody"/>
        <w:rPr>
          <w:rFonts w:cs="Arial"/>
          <w:color w:val="auto"/>
        </w:rPr>
      </w:pPr>
    </w:p>
    <w:p w14:paraId="1C456DBF" w14:textId="77777777" w:rsidR="00116349" w:rsidRDefault="00116349" w:rsidP="00DC0E79">
      <w:pPr>
        <w:pStyle w:val="OESCBody"/>
        <w:rPr>
          <w:rFonts w:cs="Arial"/>
          <w:color w:val="auto"/>
        </w:rPr>
      </w:pPr>
    </w:p>
    <w:p w14:paraId="368A499B" w14:textId="59604713" w:rsidR="009D479C" w:rsidRPr="00016330" w:rsidRDefault="009D479C" w:rsidP="00DC0E79">
      <w:pPr>
        <w:pStyle w:val="OESCBody"/>
        <w:rPr>
          <w:rFonts w:cs="Arial"/>
          <w:color w:val="auto"/>
        </w:rPr>
      </w:pPr>
      <w:r>
        <w:rPr>
          <w:rFonts w:cs="Arial"/>
          <w:color w:val="auto"/>
        </w:rPr>
        <w:t>Figure 2</w:t>
      </w:r>
      <w:r w:rsidR="0088745C">
        <w:rPr>
          <w:rFonts w:cs="Arial"/>
          <w:color w:val="auto"/>
        </w:rPr>
        <w:t>2</w:t>
      </w:r>
      <w:r>
        <w:rPr>
          <w:rFonts w:cs="Arial"/>
          <w:color w:val="auto"/>
        </w:rPr>
        <w:t>: Motivations behind negative online experiences of adults</w:t>
      </w:r>
    </w:p>
    <w:p w14:paraId="0923FAB3" w14:textId="4DDD82F5" w:rsidR="00FC06B0" w:rsidRDefault="00515D03" w:rsidP="00DC0E79">
      <w:pPr>
        <w:pStyle w:val="OESCBody"/>
      </w:pPr>
      <w:r>
        <w:rPr>
          <w:noProof/>
        </w:rPr>
        <w:drawing>
          <wp:inline distT="0" distB="0" distL="0" distR="0" wp14:anchorId="66A6F099" wp14:editId="3B800418">
            <wp:extent cx="5800725" cy="2479183"/>
            <wp:effectExtent l="0" t="0" r="9525" b="16510"/>
            <wp:docPr id="1073741825" name="Chart 10737418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00A87DD4">
        <w:t xml:space="preserve"> </w:t>
      </w:r>
    </w:p>
    <w:p w14:paraId="774103A9" w14:textId="77777777" w:rsidR="00967FE6" w:rsidRPr="00853504" w:rsidRDefault="00967FE6" w:rsidP="00967FE6">
      <w:pPr>
        <w:pStyle w:val="OESCBody"/>
        <w:rPr>
          <w:rFonts w:cs="Arial"/>
          <w:color w:val="auto"/>
          <w:sz w:val="16"/>
          <w:szCs w:val="16"/>
        </w:rPr>
      </w:pPr>
      <w:r w:rsidRPr="00853504">
        <w:rPr>
          <w:rFonts w:cs="Arial"/>
          <w:color w:val="auto"/>
          <w:sz w:val="16"/>
          <w:szCs w:val="16"/>
        </w:rPr>
        <w:t>Base=People aged 18 years and over.</w:t>
      </w:r>
    </w:p>
    <w:p w14:paraId="3C5B5DA3" w14:textId="77777777" w:rsidR="00116349" w:rsidRDefault="00116349" w:rsidP="00DC0E79">
      <w:pPr>
        <w:pStyle w:val="OESCBody"/>
        <w:rPr>
          <w:rFonts w:cs="Arial"/>
          <w:color w:val="auto"/>
        </w:rPr>
      </w:pPr>
    </w:p>
    <w:p w14:paraId="4D2D31AD" w14:textId="453A9788" w:rsidR="00F928A7" w:rsidRDefault="00BA5929" w:rsidP="00F928A7">
      <w:pPr>
        <w:pStyle w:val="OESCBody"/>
        <w:rPr>
          <w:rFonts w:cs="Arial"/>
          <w:color w:val="auto"/>
        </w:rPr>
      </w:pPr>
      <w:r>
        <w:rPr>
          <w:rFonts w:cs="Arial"/>
          <w:color w:val="auto"/>
        </w:rPr>
        <w:t>Looking across the experiences of both a</w:t>
      </w:r>
      <w:r w:rsidR="00E33B53">
        <w:rPr>
          <w:rFonts w:cs="Arial"/>
          <w:color w:val="auto"/>
        </w:rPr>
        <w:t>dults and young people</w:t>
      </w:r>
      <w:r w:rsidR="00116349">
        <w:rPr>
          <w:rFonts w:cs="Arial"/>
          <w:color w:val="auto"/>
        </w:rPr>
        <w:t>,</w:t>
      </w:r>
      <w:r w:rsidR="00E33B53">
        <w:rPr>
          <w:rFonts w:cs="Arial"/>
          <w:color w:val="auto"/>
        </w:rPr>
        <w:t xml:space="preserve"> </w:t>
      </w:r>
      <w:r>
        <w:rPr>
          <w:rFonts w:cs="Arial"/>
          <w:color w:val="auto"/>
        </w:rPr>
        <w:t>our findings show that people can be affected in a similar way by their negative online experiences</w:t>
      </w:r>
      <w:r w:rsidR="006E1C20">
        <w:rPr>
          <w:rFonts w:cs="Arial"/>
          <w:color w:val="auto"/>
        </w:rPr>
        <w:t>,</w:t>
      </w:r>
      <w:r>
        <w:rPr>
          <w:rFonts w:cs="Arial"/>
          <w:color w:val="auto"/>
        </w:rPr>
        <w:t xml:space="preserve"> irrespective </w:t>
      </w:r>
      <w:r w:rsidR="00D74556">
        <w:rPr>
          <w:rFonts w:cs="Arial"/>
          <w:color w:val="auto"/>
        </w:rPr>
        <w:t>of</w:t>
      </w:r>
      <w:r>
        <w:rPr>
          <w:rFonts w:cs="Arial"/>
          <w:color w:val="auto"/>
        </w:rPr>
        <w:t xml:space="preserve"> </w:t>
      </w:r>
      <w:r w:rsidR="00D74556">
        <w:rPr>
          <w:rFonts w:cs="Arial"/>
          <w:color w:val="auto"/>
        </w:rPr>
        <w:t>age</w:t>
      </w:r>
      <w:r>
        <w:rPr>
          <w:rFonts w:cs="Arial"/>
          <w:color w:val="auto"/>
        </w:rPr>
        <w:t xml:space="preserve">. </w:t>
      </w:r>
      <w:r w:rsidR="00F928A7">
        <w:rPr>
          <w:rFonts w:cs="Arial"/>
          <w:color w:val="auto"/>
        </w:rPr>
        <w:t>When compared to the findings in Figure 19, Figure 23 shows that with little variation, both adults and young people felt that:</w:t>
      </w:r>
    </w:p>
    <w:p w14:paraId="59D793E9" w14:textId="77777777" w:rsidR="00F928A7" w:rsidRDefault="00F928A7" w:rsidP="00F928A7">
      <w:pPr>
        <w:pStyle w:val="OESCBody"/>
        <w:numPr>
          <w:ilvl w:val="0"/>
          <w:numId w:val="17"/>
        </w:numPr>
        <w:rPr>
          <w:rFonts w:cs="Arial"/>
          <w:color w:val="auto"/>
        </w:rPr>
      </w:pPr>
      <w:r>
        <w:rPr>
          <w:rFonts w:cs="Arial"/>
          <w:color w:val="auto"/>
        </w:rPr>
        <w:t>their school/work suffered</w:t>
      </w:r>
    </w:p>
    <w:p w14:paraId="3E523839" w14:textId="77777777" w:rsidR="00F928A7" w:rsidRDefault="00F928A7" w:rsidP="00F928A7">
      <w:pPr>
        <w:pStyle w:val="OESCBody"/>
        <w:numPr>
          <w:ilvl w:val="0"/>
          <w:numId w:val="17"/>
        </w:numPr>
        <w:rPr>
          <w:rFonts w:cs="Arial"/>
          <w:color w:val="auto"/>
        </w:rPr>
      </w:pPr>
      <w:r>
        <w:rPr>
          <w:rFonts w:cs="Arial"/>
          <w:color w:val="auto"/>
        </w:rPr>
        <w:t>they developed a mental health condition</w:t>
      </w:r>
    </w:p>
    <w:p w14:paraId="7343AFBB" w14:textId="77777777" w:rsidR="00F928A7" w:rsidRDefault="00F928A7" w:rsidP="00F928A7">
      <w:pPr>
        <w:pStyle w:val="OESCBody"/>
        <w:numPr>
          <w:ilvl w:val="0"/>
          <w:numId w:val="17"/>
        </w:numPr>
        <w:rPr>
          <w:rFonts w:cs="Arial"/>
          <w:color w:val="auto"/>
        </w:rPr>
      </w:pPr>
      <w:r>
        <w:rPr>
          <w:rFonts w:cs="Arial"/>
          <w:color w:val="auto"/>
        </w:rPr>
        <w:t>they suffered reputational damage</w:t>
      </w:r>
    </w:p>
    <w:p w14:paraId="06B98EA6" w14:textId="77777777" w:rsidR="00F928A7" w:rsidRDefault="00F928A7" w:rsidP="00F928A7">
      <w:pPr>
        <w:pStyle w:val="OESCBody"/>
        <w:numPr>
          <w:ilvl w:val="0"/>
          <w:numId w:val="17"/>
        </w:numPr>
        <w:rPr>
          <w:rFonts w:cs="Arial"/>
          <w:color w:val="auto"/>
        </w:rPr>
      </w:pPr>
      <w:r>
        <w:rPr>
          <w:rFonts w:cs="Arial"/>
          <w:color w:val="auto"/>
        </w:rPr>
        <w:t xml:space="preserve">they did not feel good about themselves or </w:t>
      </w:r>
    </w:p>
    <w:p w14:paraId="767993AA" w14:textId="0BE68D3E" w:rsidR="00F928A7" w:rsidRPr="006E3477" w:rsidRDefault="00F928A7" w:rsidP="00A51940">
      <w:pPr>
        <w:pStyle w:val="OESCBody"/>
        <w:numPr>
          <w:ilvl w:val="0"/>
          <w:numId w:val="17"/>
        </w:numPr>
        <w:rPr>
          <w:rFonts w:cs="Arial"/>
          <w:color w:val="auto"/>
        </w:rPr>
      </w:pPr>
      <w:r w:rsidRPr="006E3477">
        <w:rPr>
          <w:rFonts w:cs="Arial"/>
          <w:color w:val="auto"/>
        </w:rPr>
        <w:t>they felt anger, sadness, fear or helplessness.</w:t>
      </w:r>
    </w:p>
    <w:p w14:paraId="04FF39FA" w14:textId="77777777" w:rsidR="00EE7CEF" w:rsidRDefault="00EE7CEF" w:rsidP="00DC0E79">
      <w:pPr>
        <w:pStyle w:val="OESCBody"/>
        <w:rPr>
          <w:rFonts w:cs="Arial"/>
          <w:color w:val="auto"/>
        </w:rPr>
      </w:pPr>
    </w:p>
    <w:p w14:paraId="170097C2" w14:textId="5A4D6D65" w:rsidR="00FC06B0" w:rsidRPr="00D74556" w:rsidRDefault="00FC06B0" w:rsidP="00DC0E79">
      <w:pPr>
        <w:pStyle w:val="OESCBody"/>
        <w:rPr>
          <w:rFonts w:cs="Arial"/>
          <w:color w:val="auto"/>
        </w:rPr>
      </w:pPr>
      <w:r w:rsidRPr="002228B5">
        <w:rPr>
          <w:rFonts w:cs="Arial"/>
          <w:color w:val="auto"/>
        </w:rPr>
        <w:t xml:space="preserve">Figure </w:t>
      </w:r>
      <w:r w:rsidR="002228B5">
        <w:rPr>
          <w:rFonts w:cs="Arial"/>
          <w:color w:val="auto"/>
        </w:rPr>
        <w:t>2</w:t>
      </w:r>
      <w:r w:rsidR="00324CEE">
        <w:rPr>
          <w:rFonts w:cs="Arial"/>
          <w:color w:val="auto"/>
        </w:rPr>
        <w:t>3</w:t>
      </w:r>
      <w:r w:rsidR="002228B5">
        <w:rPr>
          <w:rFonts w:cs="Arial"/>
          <w:color w:val="auto"/>
        </w:rPr>
        <w:t>:</w:t>
      </w:r>
      <w:r>
        <w:t xml:space="preserve"> </w:t>
      </w:r>
      <w:r w:rsidR="00980296">
        <w:rPr>
          <w:rFonts w:cs="Arial"/>
          <w:color w:val="auto"/>
        </w:rPr>
        <w:t>Impacts of</w:t>
      </w:r>
      <w:r w:rsidR="002228B5">
        <w:rPr>
          <w:rFonts w:cs="Arial"/>
          <w:color w:val="auto"/>
        </w:rPr>
        <w:t xml:space="preserve"> negative online experiences</w:t>
      </w:r>
      <w:r w:rsidR="00E10875">
        <w:t xml:space="preserve"> </w:t>
      </w:r>
      <w:r w:rsidR="00E10875" w:rsidRPr="00CB0CC4">
        <w:rPr>
          <w:color w:val="auto"/>
        </w:rPr>
        <w:t>for adults</w:t>
      </w:r>
    </w:p>
    <w:p w14:paraId="0CCA9E7C" w14:textId="77777777" w:rsidR="00FC06B0" w:rsidRDefault="00FC06B0" w:rsidP="00DC0E79">
      <w:pPr>
        <w:pStyle w:val="OESCBody"/>
      </w:pPr>
      <w:r>
        <w:rPr>
          <w:noProof/>
        </w:rPr>
        <w:drawing>
          <wp:inline distT="0" distB="0" distL="0" distR="0" wp14:anchorId="307849EE" wp14:editId="443CF528">
            <wp:extent cx="5827395" cy="2601532"/>
            <wp:effectExtent l="0" t="0" r="1905" b="8890"/>
            <wp:docPr id="1073741827" name="Chart 10737418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4F362E23" w14:textId="3C44DBDC" w:rsidR="00116349" w:rsidRDefault="003A50F8" w:rsidP="00DC0E79">
      <w:pPr>
        <w:pStyle w:val="OESCBody"/>
        <w:rPr>
          <w:rFonts w:cs="Arial"/>
          <w:color w:val="auto"/>
        </w:rPr>
      </w:pPr>
      <w:r w:rsidRPr="00853504">
        <w:rPr>
          <w:rFonts w:cs="Arial"/>
          <w:color w:val="auto"/>
          <w:sz w:val="16"/>
          <w:szCs w:val="16"/>
        </w:rPr>
        <w:t xml:space="preserve">Base=People aged 18 years </w:t>
      </w:r>
      <w:r>
        <w:rPr>
          <w:rFonts w:cs="Arial"/>
          <w:color w:val="auto"/>
          <w:sz w:val="16"/>
          <w:szCs w:val="16"/>
        </w:rPr>
        <w:t>who had a negative online experience</w:t>
      </w:r>
      <w:r w:rsidRPr="00853504">
        <w:rPr>
          <w:rFonts w:cs="Arial"/>
          <w:color w:val="auto"/>
          <w:sz w:val="16"/>
          <w:szCs w:val="16"/>
        </w:rPr>
        <w:t>.</w:t>
      </w:r>
    </w:p>
    <w:p w14:paraId="71B793F7" w14:textId="77777777" w:rsidR="003A50F8" w:rsidRDefault="003A50F8" w:rsidP="00DC0E79">
      <w:pPr>
        <w:pStyle w:val="OESCBody"/>
        <w:rPr>
          <w:rFonts w:cs="Arial"/>
          <w:color w:val="auto"/>
        </w:rPr>
      </w:pPr>
    </w:p>
    <w:p w14:paraId="39D8F528" w14:textId="0AC1DF47" w:rsidR="0005787D" w:rsidRDefault="00563F40" w:rsidP="00DC0E79">
      <w:pPr>
        <w:pStyle w:val="OESCBody"/>
        <w:rPr>
          <w:rFonts w:cs="Arial"/>
          <w:color w:val="auto"/>
        </w:rPr>
      </w:pPr>
      <w:r>
        <w:rPr>
          <w:rFonts w:cs="Arial"/>
          <w:color w:val="auto"/>
        </w:rPr>
        <w:t>Combining data from the youth and the adult surveys</w:t>
      </w:r>
      <w:r w:rsidR="00D74556">
        <w:rPr>
          <w:rFonts w:cs="Arial"/>
          <w:color w:val="auto"/>
        </w:rPr>
        <w:t>, people’s reactions to negative online experiences are highlighted</w:t>
      </w:r>
      <w:r w:rsidR="009D479C">
        <w:rPr>
          <w:rFonts w:cs="Arial"/>
          <w:color w:val="auto"/>
        </w:rPr>
        <w:t xml:space="preserve"> </w:t>
      </w:r>
      <w:r w:rsidR="00D74556">
        <w:rPr>
          <w:rFonts w:cs="Arial"/>
          <w:color w:val="auto"/>
        </w:rPr>
        <w:t>in Figure</w:t>
      </w:r>
      <w:r w:rsidR="00DF102A">
        <w:rPr>
          <w:rFonts w:cs="Arial"/>
          <w:color w:val="auto"/>
        </w:rPr>
        <w:t xml:space="preserve"> 2</w:t>
      </w:r>
      <w:r w:rsidR="00555C49">
        <w:rPr>
          <w:rFonts w:cs="Arial"/>
          <w:color w:val="auto"/>
        </w:rPr>
        <w:t>4</w:t>
      </w:r>
      <w:r w:rsidR="00134167">
        <w:rPr>
          <w:rFonts w:cs="Arial"/>
          <w:color w:val="auto"/>
        </w:rPr>
        <w:t xml:space="preserve"> across age groups</w:t>
      </w:r>
      <w:r w:rsidR="00061609">
        <w:rPr>
          <w:rFonts w:cs="Arial"/>
          <w:color w:val="auto"/>
        </w:rPr>
        <w:t xml:space="preserve">. The graph shows that irrespective of age, people consistently don’t feel good about themselves after a negative online experience and that reputational damage was highest among 35 to 49 year olds (20%). </w:t>
      </w:r>
      <w:r w:rsidR="00A358C6">
        <w:rPr>
          <w:rFonts w:cs="Arial"/>
          <w:color w:val="auto"/>
        </w:rPr>
        <w:t>A</w:t>
      </w:r>
      <w:r w:rsidR="00061609">
        <w:rPr>
          <w:rFonts w:cs="Arial"/>
          <w:color w:val="auto"/>
        </w:rPr>
        <w:t xml:space="preserve">mong those that were 65 and over, people were much more likely to report not </w:t>
      </w:r>
      <w:r w:rsidR="00061609">
        <w:rPr>
          <w:rFonts w:cs="Arial"/>
          <w:color w:val="auto"/>
        </w:rPr>
        <w:lastRenderedPageBreak/>
        <w:t>having suffered an effect as a result of their negative experience (58%</w:t>
      </w:r>
      <w:r w:rsidR="00023A35">
        <w:rPr>
          <w:rFonts w:cs="Arial"/>
          <w:color w:val="auto"/>
        </w:rPr>
        <w:t xml:space="preserve"> vs 7% of 8-12 year olds</w:t>
      </w:r>
      <w:r w:rsidR="00061609">
        <w:rPr>
          <w:rFonts w:cs="Arial"/>
          <w:color w:val="auto"/>
        </w:rPr>
        <w:t>) or to react with sa</w:t>
      </w:r>
      <w:r w:rsidR="00023A35">
        <w:rPr>
          <w:rFonts w:cs="Arial"/>
          <w:color w:val="auto"/>
        </w:rPr>
        <w:t>dness fear and helplessness (14% vs 35% of 8-12 year olds)</w:t>
      </w:r>
      <w:r w:rsidR="0005787D">
        <w:rPr>
          <w:rFonts w:cs="Arial"/>
          <w:color w:val="auto"/>
        </w:rPr>
        <w:t>.</w:t>
      </w:r>
      <w:r w:rsidR="00023A35">
        <w:rPr>
          <w:rFonts w:cs="Arial"/>
          <w:color w:val="auto"/>
        </w:rPr>
        <w:t xml:space="preserve"> </w:t>
      </w:r>
    </w:p>
    <w:p w14:paraId="7AC7F6C7" w14:textId="77777777" w:rsidR="00E9308E" w:rsidRDefault="00E9308E" w:rsidP="00DC0E79">
      <w:pPr>
        <w:pStyle w:val="OESCBody"/>
        <w:rPr>
          <w:rFonts w:cs="Arial"/>
          <w:color w:val="auto"/>
        </w:rPr>
      </w:pPr>
    </w:p>
    <w:p w14:paraId="10DBEDD8" w14:textId="77777777" w:rsidR="00555C49" w:rsidRDefault="00555C49" w:rsidP="00DC0E79">
      <w:pPr>
        <w:pStyle w:val="OESCBody"/>
        <w:rPr>
          <w:rFonts w:cs="Arial"/>
          <w:color w:val="auto"/>
        </w:rPr>
      </w:pPr>
    </w:p>
    <w:p w14:paraId="1CB96A10" w14:textId="40526D64" w:rsidR="00FC06B0" w:rsidRPr="009D479C" w:rsidRDefault="00AD2A3D" w:rsidP="00DC0E79">
      <w:pPr>
        <w:pStyle w:val="OESCBody"/>
        <w:rPr>
          <w:rFonts w:cs="Arial"/>
          <w:color w:val="auto"/>
        </w:rPr>
      </w:pPr>
      <w:r w:rsidRPr="009D479C">
        <w:rPr>
          <w:rFonts w:cs="Arial"/>
          <w:color w:val="auto"/>
        </w:rPr>
        <w:t xml:space="preserve">Figure </w:t>
      </w:r>
      <w:r w:rsidR="0005787D">
        <w:rPr>
          <w:rFonts w:cs="Arial"/>
          <w:color w:val="auto"/>
        </w:rPr>
        <w:t>2</w:t>
      </w:r>
      <w:r w:rsidR="00555C49">
        <w:rPr>
          <w:rFonts w:cs="Arial"/>
          <w:color w:val="auto"/>
        </w:rPr>
        <w:t>4</w:t>
      </w:r>
      <w:r w:rsidR="0005787D">
        <w:rPr>
          <w:rFonts w:cs="Arial"/>
          <w:color w:val="auto"/>
        </w:rPr>
        <w:t>:</w:t>
      </w:r>
      <w:r w:rsidRPr="009D479C">
        <w:rPr>
          <w:rFonts w:cs="Arial"/>
          <w:color w:val="auto"/>
        </w:rPr>
        <w:t xml:space="preserve"> </w:t>
      </w:r>
      <w:r w:rsidR="00713835">
        <w:rPr>
          <w:rFonts w:cs="Arial"/>
          <w:color w:val="auto"/>
        </w:rPr>
        <w:t>T</w:t>
      </w:r>
      <w:r w:rsidR="004429BA">
        <w:rPr>
          <w:rFonts w:cs="Arial"/>
          <w:color w:val="auto"/>
        </w:rPr>
        <w:t>he i</w:t>
      </w:r>
      <w:r w:rsidR="00980296">
        <w:rPr>
          <w:rFonts w:cs="Arial"/>
          <w:color w:val="auto"/>
        </w:rPr>
        <w:t>mpacts</w:t>
      </w:r>
      <w:r w:rsidR="0005787D">
        <w:rPr>
          <w:rFonts w:cs="Arial"/>
          <w:color w:val="auto"/>
        </w:rPr>
        <w:t xml:space="preserve"> </w:t>
      </w:r>
      <w:r w:rsidR="00980296">
        <w:rPr>
          <w:rFonts w:cs="Arial"/>
          <w:color w:val="auto"/>
        </w:rPr>
        <w:t>of</w:t>
      </w:r>
      <w:r w:rsidR="0005787D">
        <w:rPr>
          <w:rFonts w:cs="Arial"/>
          <w:color w:val="auto"/>
        </w:rPr>
        <w:t xml:space="preserve"> negative online experiences </w:t>
      </w:r>
      <w:r w:rsidR="004429BA">
        <w:rPr>
          <w:rFonts w:cs="Arial"/>
          <w:color w:val="auto"/>
        </w:rPr>
        <w:t>for young people</w:t>
      </w:r>
      <w:r w:rsidR="0005787D">
        <w:rPr>
          <w:rFonts w:cs="Arial"/>
          <w:color w:val="auto"/>
        </w:rPr>
        <w:t xml:space="preserve"> and adults </w:t>
      </w:r>
      <w:r w:rsidR="00741997" w:rsidRPr="009D479C">
        <w:rPr>
          <w:rFonts w:cs="Arial"/>
          <w:color w:val="auto"/>
        </w:rPr>
        <w:t xml:space="preserve"> </w:t>
      </w:r>
    </w:p>
    <w:p w14:paraId="36481EBA" w14:textId="134F49C5" w:rsidR="00692306" w:rsidRDefault="00016330" w:rsidP="00DC0E79">
      <w:pPr>
        <w:pStyle w:val="OESCBody"/>
      </w:pPr>
      <w:r>
        <w:rPr>
          <w:noProof/>
        </w:rPr>
        <w:drawing>
          <wp:inline distT="0" distB="0" distL="0" distR="0" wp14:anchorId="63CDBABE" wp14:editId="26B8AF15">
            <wp:extent cx="5995670" cy="3543300"/>
            <wp:effectExtent l="0" t="0" r="508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F3562F5" w14:textId="6D33D1A2" w:rsidR="00692306" w:rsidRDefault="00116349" w:rsidP="00231334">
      <w:pPr>
        <w:pStyle w:val="Heading1"/>
      </w:pPr>
      <w:bookmarkStart w:id="111" w:name="_Toc511997198"/>
      <w:bookmarkStart w:id="112" w:name="_Toc512005678"/>
      <w:bookmarkStart w:id="113" w:name="_Toc512249690"/>
      <w:bookmarkStart w:id="114" w:name="_Toc512264570"/>
      <w:bookmarkStart w:id="115" w:name="_Toc512854365"/>
      <w:bookmarkStart w:id="116" w:name="_Toc512948547"/>
      <w:bookmarkStart w:id="117" w:name="_Toc512954147"/>
      <w:r>
        <w:t>Y</w:t>
      </w:r>
      <w:r w:rsidR="00D60B01">
        <w:t>oung people as bystanders</w:t>
      </w:r>
      <w:bookmarkEnd w:id="111"/>
      <w:bookmarkEnd w:id="112"/>
      <w:bookmarkEnd w:id="113"/>
      <w:bookmarkEnd w:id="114"/>
      <w:bookmarkEnd w:id="115"/>
      <w:bookmarkEnd w:id="116"/>
      <w:bookmarkEnd w:id="117"/>
    </w:p>
    <w:p w14:paraId="4E223E8C" w14:textId="77777777" w:rsidR="00CA0583" w:rsidRDefault="00CA0583" w:rsidP="007922CD">
      <w:pPr>
        <w:pStyle w:val="OESCBody"/>
        <w:rPr>
          <w:lang w:val="en-US"/>
        </w:rPr>
      </w:pPr>
    </w:p>
    <w:p w14:paraId="12C67022" w14:textId="5706958D" w:rsidR="00CA0583" w:rsidRDefault="003A146E" w:rsidP="007922CD">
      <w:pPr>
        <w:pStyle w:val="OESCBody"/>
        <w:rPr>
          <w:rFonts w:cs="Arial"/>
          <w:color w:val="auto"/>
        </w:rPr>
      </w:pPr>
      <w:r>
        <w:rPr>
          <w:rFonts w:cs="Arial"/>
          <w:color w:val="auto"/>
        </w:rPr>
        <w:t xml:space="preserve">The size of the potential audience attached to a negative online event is a key factor in one’s experience of harm. </w:t>
      </w:r>
      <w:r w:rsidR="001D43D6">
        <w:rPr>
          <w:rFonts w:cs="Arial"/>
          <w:color w:val="auto"/>
        </w:rPr>
        <w:t>Moreover</w:t>
      </w:r>
      <w:r>
        <w:rPr>
          <w:rFonts w:cs="Arial"/>
          <w:color w:val="auto"/>
        </w:rPr>
        <w:t xml:space="preserve"> such events can also have a harmful effect on those who witness it</w:t>
      </w:r>
      <w:r w:rsidR="001D43D6">
        <w:rPr>
          <w:rFonts w:cs="Arial"/>
          <w:color w:val="auto"/>
        </w:rPr>
        <w:t xml:space="preserve"> as well as be seen as a normal and acceptable form of interaction if not called out and acted upon. </w:t>
      </w:r>
      <w:r w:rsidR="00F2397E" w:rsidRPr="00523C99">
        <w:rPr>
          <w:rFonts w:cs="Arial"/>
          <w:color w:val="auto"/>
        </w:rPr>
        <w:t xml:space="preserve">Figure </w:t>
      </w:r>
      <w:r w:rsidR="00555C49">
        <w:rPr>
          <w:rFonts w:cs="Arial"/>
          <w:color w:val="auto"/>
        </w:rPr>
        <w:t>25</w:t>
      </w:r>
      <w:r w:rsidR="00F2397E" w:rsidRPr="00523C99">
        <w:rPr>
          <w:rFonts w:cs="Arial"/>
          <w:color w:val="auto"/>
        </w:rPr>
        <w:t xml:space="preserve"> </w:t>
      </w:r>
      <w:r w:rsidR="000978E3">
        <w:rPr>
          <w:rFonts w:cs="Arial"/>
          <w:color w:val="auto"/>
        </w:rPr>
        <w:t>aggregates</w:t>
      </w:r>
      <w:r w:rsidR="00F2397E" w:rsidRPr="00523C99">
        <w:rPr>
          <w:rFonts w:cs="Arial"/>
          <w:color w:val="auto"/>
        </w:rPr>
        <w:t xml:space="preserve"> the range of bystander experiences that people have </w:t>
      </w:r>
      <w:r w:rsidR="00303305">
        <w:rPr>
          <w:rFonts w:cs="Arial"/>
          <w:color w:val="auto"/>
        </w:rPr>
        <w:t>been privy to</w:t>
      </w:r>
      <w:r w:rsidR="00F2397E" w:rsidRPr="00523C99">
        <w:rPr>
          <w:rFonts w:cs="Arial"/>
          <w:color w:val="auto"/>
        </w:rPr>
        <w:t xml:space="preserve"> in the 12 months to June 2017</w:t>
      </w:r>
      <w:r w:rsidR="007922CD">
        <w:rPr>
          <w:rFonts w:cs="Arial"/>
          <w:color w:val="auto"/>
        </w:rPr>
        <w:t>.</w:t>
      </w:r>
    </w:p>
    <w:p w14:paraId="0944E070" w14:textId="77777777" w:rsidR="007922CD" w:rsidRDefault="007922CD" w:rsidP="007922CD">
      <w:pPr>
        <w:pStyle w:val="OESCBody"/>
        <w:rPr>
          <w:rFonts w:cs="Arial"/>
          <w:color w:val="auto"/>
        </w:rPr>
      </w:pPr>
    </w:p>
    <w:p w14:paraId="61C871B6" w14:textId="69A0B4FD" w:rsidR="00F2397E" w:rsidRPr="007922CD" w:rsidRDefault="007922CD" w:rsidP="007922CD">
      <w:pPr>
        <w:pStyle w:val="OESCBody"/>
        <w:rPr>
          <w:rFonts w:cs="Arial"/>
          <w:color w:val="auto"/>
        </w:rPr>
      </w:pPr>
      <w:r>
        <w:rPr>
          <w:rFonts w:cs="Arial"/>
          <w:color w:val="auto"/>
        </w:rPr>
        <w:t>Figure 2</w:t>
      </w:r>
      <w:r w:rsidR="00555C49">
        <w:rPr>
          <w:rFonts w:cs="Arial"/>
          <w:color w:val="auto"/>
        </w:rPr>
        <w:t>5</w:t>
      </w:r>
      <w:r w:rsidR="008B291A">
        <w:rPr>
          <w:rFonts w:cs="Arial"/>
          <w:color w:val="auto"/>
        </w:rPr>
        <w:t>: Types of b</w:t>
      </w:r>
      <w:r>
        <w:rPr>
          <w:rFonts w:cs="Arial"/>
          <w:color w:val="auto"/>
        </w:rPr>
        <w:t>ystander experiences</w:t>
      </w:r>
      <w:r w:rsidR="008B291A">
        <w:rPr>
          <w:rFonts w:cs="Arial"/>
          <w:color w:val="auto"/>
        </w:rPr>
        <w:t xml:space="preserve"> of young people</w:t>
      </w:r>
      <w:r>
        <w:rPr>
          <w:rFonts w:cs="Arial"/>
          <w:color w:val="auto"/>
        </w:rPr>
        <w:t xml:space="preserve"> </w:t>
      </w:r>
    </w:p>
    <w:p w14:paraId="61BF3725" w14:textId="0C0EBF50" w:rsidR="00F2397E" w:rsidRDefault="00F2397E" w:rsidP="007922CD">
      <w:pPr>
        <w:pStyle w:val="OESCBody"/>
        <w:rPr>
          <w:lang w:val="en-US"/>
        </w:rPr>
      </w:pPr>
      <w:r>
        <w:rPr>
          <w:noProof/>
        </w:rPr>
        <w:drawing>
          <wp:inline distT="0" distB="0" distL="0" distR="0" wp14:anchorId="642AA7FC" wp14:editId="03FDE130">
            <wp:extent cx="5995035" cy="2673350"/>
            <wp:effectExtent l="0" t="0" r="5715" b="12700"/>
            <wp:docPr id="1073741830" name="Chart 1073741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BF25E0C" w14:textId="77777777" w:rsidR="00116349" w:rsidRDefault="00116349" w:rsidP="007922CD">
      <w:pPr>
        <w:pStyle w:val="OESCBody"/>
        <w:rPr>
          <w:lang w:val="en-US"/>
        </w:rPr>
      </w:pPr>
    </w:p>
    <w:p w14:paraId="271A9557" w14:textId="7456E1CD" w:rsidR="000978E3" w:rsidRDefault="009C03FB" w:rsidP="007922CD">
      <w:pPr>
        <w:pStyle w:val="OESCBody"/>
        <w:rPr>
          <w:rFonts w:cs="Arial"/>
          <w:color w:val="auto"/>
        </w:rPr>
      </w:pPr>
      <w:r>
        <w:rPr>
          <w:rFonts w:cs="Arial"/>
          <w:color w:val="auto"/>
        </w:rPr>
        <w:lastRenderedPageBreak/>
        <w:t xml:space="preserve">Broken down into individual bystander experiences, </w:t>
      </w:r>
      <w:r w:rsidR="000978E3">
        <w:rPr>
          <w:rFonts w:cs="Arial"/>
          <w:color w:val="auto"/>
        </w:rPr>
        <w:t xml:space="preserve">Table </w:t>
      </w:r>
      <w:r w:rsidR="006B395E">
        <w:rPr>
          <w:rFonts w:cs="Arial"/>
          <w:color w:val="auto"/>
        </w:rPr>
        <w:t>7</w:t>
      </w:r>
      <w:r w:rsidR="000978E3">
        <w:rPr>
          <w:rFonts w:cs="Arial"/>
          <w:color w:val="auto"/>
        </w:rPr>
        <w:t xml:space="preserve"> </w:t>
      </w:r>
      <w:r>
        <w:rPr>
          <w:rFonts w:cs="Arial"/>
          <w:color w:val="auto"/>
        </w:rPr>
        <w:t xml:space="preserve">shows that being witness to name calling and meanness online was the most common experience for </w:t>
      </w:r>
      <w:r w:rsidR="00F90AC7">
        <w:rPr>
          <w:rFonts w:cs="Arial"/>
          <w:color w:val="auto"/>
        </w:rPr>
        <w:t xml:space="preserve">young </w:t>
      </w:r>
      <w:r>
        <w:rPr>
          <w:rFonts w:cs="Arial"/>
          <w:color w:val="auto"/>
        </w:rPr>
        <w:t>bystanders (24%)</w:t>
      </w:r>
      <w:r w:rsidR="000978E3">
        <w:rPr>
          <w:rFonts w:cs="Arial"/>
          <w:color w:val="auto"/>
        </w:rPr>
        <w:t>.</w:t>
      </w:r>
    </w:p>
    <w:p w14:paraId="44B3992A" w14:textId="77777777" w:rsidR="000978E3" w:rsidRDefault="000978E3" w:rsidP="007922CD">
      <w:pPr>
        <w:pStyle w:val="OESCBody"/>
        <w:rPr>
          <w:rFonts w:cs="Arial"/>
          <w:color w:val="auto"/>
        </w:rPr>
      </w:pPr>
    </w:p>
    <w:p w14:paraId="3C3DEC38" w14:textId="341E9C41" w:rsidR="000978E3" w:rsidRDefault="000978E3" w:rsidP="007922CD">
      <w:pPr>
        <w:pStyle w:val="OESCBody"/>
        <w:rPr>
          <w:rFonts w:cs="Arial"/>
          <w:color w:val="auto"/>
        </w:rPr>
      </w:pPr>
      <w:r>
        <w:rPr>
          <w:rFonts w:cs="Arial"/>
          <w:color w:val="auto"/>
        </w:rPr>
        <w:t xml:space="preserve">Table </w:t>
      </w:r>
      <w:r w:rsidR="006B395E">
        <w:rPr>
          <w:rFonts w:cs="Arial"/>
          <w:color w:val="auto"/>
        </w:rPr>
        <w:t>7</w:t>
      </w:r>
      <w:r>
        <w:rPr>
          <w:rFonts w:cs="Arial"/>
          <w:color w:val="auto"/>
        </w:rPr>
        <w:t xml:space="preserve">: </w:t>
      </w:r>
      <w:r w:rsidR="00625993">
        <w:rPr>
          <w:rFonts w:cs="Arial"/>
          <w:color w:val="auto"/>
        </w:rPr>
        <w:t>The type of negative online experiences witnessed by young people</w:t>
      </w:r>
    </w:p>
    <w:tbl>
      <w:tblPr>
        <w:tblStyle w:val="TableGrid"/>
        <w:tblW w:w="10119" w:type="dxa"/>
        <w:tblInd w:w="-289" w:type="dxa"/>
        <w:tblLook w:val="04A0" w:firstRow="1" w:lastRow="0" w:firstColumn="1" w:lastColumn="0" w:noHBand="0" w:noVBand="1"/>
      </w:tblPr>
      <w:tblGrid>
        <w:gridCol w:w="1985"/>
        <w:gridCol w:w="6027"/>
        <w:gridCol w:w="2107"/>
      </w:tblGrid>
      <w:tr w:rsidR="000978E3" w14:paraId="49BFCA0D" w14:textId="77777777" w:rsidTr="00231334">
        <w:trPr>
          <w:trHeight w:val="529"/>
        </w:trPr>
        <w:tc>
          <w:tcPr>
            <w:tcW w:w="8012" w:type="dxa"/>
            <w:gridSpan w:val="2"/>
          </w:tcPr>
          <w:p w14:paraId="4208EADE" w14:textId="77777777" w:rsidR="000978E3" w:rsidRPr="00DC57AE" w:rsidRDefault="000978E3" w:rsidP="00DC57AE">
            <w:pPr>
              <w:pStyle w:val="OESCBody"/>
              <w:rPr>
                <w:b/>
                <w:color w:val="auto"/>
                <w:sz w:val="20"/>
                <w:szCs w:val="20"/>
              </w:rPr>
            </w:pPr>
          </w:p>
          <w:p w14:paraId="6B2721D5" w14:textId="77777777" w:rsidR="000978E3" w:rsidRDefault="000978E3" w:rsidP="008F048D">
            <w:pPr>
              <w:pStyle w:val="OESCBody"/>
              <w:jc w:val="center"/>
              <w:rPr>
                <w:color w:val="auto"/>
              </w:rPr>
            </w:pPr>
            <w:r w:rsidRPr="00DC57AE">
              <w:rPr>
                <w:b/>
                <w:color w:val="auto"/>
                <w:sz w:val="20"/>
                <w:szCs w:val="20"/>
              </w:rPr>
              <w:t>Negative experience</w:t>
            </w:r>
          </w:p>
        </w:tc>
        <w:tc>
          <w:tcPr>
            <w:tcW w:w="2107" w:type="dxa"/>
          </w:tcPr>
          <w:p w14:paraId="5749EAC1" w14:textId="2C0C68AE" w:rsidR="000978E3" w:rsidRPr="00DC57AE" w:rsidRDefault="00CD3DCD" w:rsidP="008F048D">
            <w:pPr>
              <w:pStyle w:val="OESCBody"/>
              <w:jc w:val="center"/>
              <w:rPr>
                <w:color w:val="auto"/>
                <w:sz w:val="20"/>
                <w:szCs w:val="20"/>
              </w:rPr>
            </w:pPr>
            <w:r>
              <w:rPr>
                <w:b/>
                <w:color w:val="auto"/>
                <w:sz w:val="20"/>
                <w:szCs w:val="20"/>
              </w:rPr>
              <w:t>P</w:t>
            </w:r>
            <w:r w:rsidR="000978E3" w:rsidRPr="00DC57AE">
              <w:rPr>
                <w:b/>
                <w:color w:val="auto"/>
                <w:sz w:val="20"/>
                <w:szCs w:val="20"/>
              </w:rPr>
              <w:t>revalence rates (bystanders)</w:t>
            </w:r>
          </w:p>
        </w:tc>
      </w:tr>
      <w:tr w:rsidR="000978E3" w14:paraId="1171473C" w14:textId="77777777" w:rsidTr="00231334">
        <w:trPr>
          <w:trHeight w:val="269"/>
        </w:trPr>
        <w:tc>
          <w:tcPr>
            <w:tcW w:w="1985" w:type="dxa"/>
            <w:shd w:val="clear" w:color="auto" w:fill="auto"/>
          </w:tcPr>
          <w:p w14:paraId="5DB729B1" w14:textId="77777777" w:rsidR="000978E3" w:rsidRPr="002209FE" w:rsidRDefault="000978E3" w:rsidP="00DC57AE">
            <w:pPr>
              <w:pStyle w:val="OESCBody"/>
              <w:shd w:val="clear" w:color="auto" w:fill="DAEAF4" w:themeFill="accent1" w:themeFillTint="33"/>
              <w:rPr>
                <w:b/>
                <w:color w:val="auto"/>
                <w:sz w:val="20"/>
                <w:szCs w:val="20"/>
              </w:rPr>
            </w:pPr>
            <w:r w:rsidRPr="002209FE">
              <w:rPr>
                <w:b/>
                <w:color w:val="auto"/>
                <w:sz w:val="20"/>
                <w:szCs w:val="20"/>
              </w:rPr>
              <w:t>Social exclusion</w:t>
            </w:r>
          </w:p>
        </w:tc>
        <w:tc>
          <w:tcPr>
            <w:tcW w:w="6027" w:type="dxa"/>
          </w:tcPr>
          <w:p w14:paraId="56C74464" w14:textId="5C1DBC05" w:rsidR="000978E3" w:rsidRPr="002209FE" w:rsidRDefault="000978E3" w:rsidP="008F048D">
            <w:pPr>
              <w:pStyle w:val="OESCBody"/>
              <w:rPr>
                <w:color w:val="auto"/>
                <w:sz w:val="20"/>
                <w:szCs w:val="20"/>
              </w:rPr>
            </w:pPr>
            <w:r w:rsidRPr="002209FE">
              <w:rPr>
                <w:color w:val="auto"/>
                <w:sz w:val="20"/>
                <w:szCs w:val="20"/>
              </w:rPr>
              <w:t xml:space="preserve">Being </w:t>
            </w:r>
            <w:r w:rsidR="006E1C20">
              <w:rPr>
                <w:color w:val="auto"/>
                <w:sz w:val="20"/>
                <w:szCs w:val="20"/>
              </w:rPr>
              <w:t>l</w:t>
            </w:r>
            <w:r w:rsidRPr="002209FE">
              <w:rPr>
                <w:color w:val="auto"/>
                <w:sz w:val="20"/>
                <w:szCs w:val="20"/>
              </w:rPr>
              <w:t>eft out by others</w:t>
            </w:r>
          </w:p>
        </w:tc>
        <w:tc>
          <w:tcPr>
            <w:tcW w:w="2107" w:type="dxa"/>
          </w:tcPr>
          <w:p w14:paraId="3597890B" w14:textId="77777777" w:rsidR="000978E3" w:rsidRPr="002209FE" w:rsidRDefault="000978E3" w:rsidP="008F048D">
            <w:pPr>
              <w:pStyle w:val="OESCBody"/>
              <w:rPr>
                <w:rFonts w:asciiTheme="majorHAnsi" w:hAnsiTheme="majorHAnsi" w:cstheme="majorHAnsi"/>
                <w:color w:val="auto"/>
                <w:sz w:val="20"/>
                <w:szCs w:val="20"/>
              </w:rPr>
            </w:pPr>
            <w:r w:rsidRPr="002209FE">
              <w:rPr>
                <w:rFonts w:asciiTheme="majorHAnsi" w:hAnsiTheme="majorHAnsi" w:cstheme="majorHAnsi"/>
                <w:color w:val="auto"/>
                <w:sz w:val="20"/>
                <w:szCs w:val="20"/>
              </w:rPr>
              <w:t>21%</w:t>
            </w:r>
          </w:p>
        </w:tc>
      </w:tr>
      <w:tr w:rsidR="000978E3" w:rsidRPr="005222FB" w14:paraId="5E023420" w14:textId="77777777" w:rsidTr="009F7F7E">
        <w:trPr>
          <w:trHeight w:val="529"/>
        </w:trPr>
        <w:tc>
          <w:tcPr>
            <w:tcW w:w="1985" w:type="dxa"/>
            <w:vMerge w:val="restart"/>
            <w:shd w:val="clear" w:color="auto" w:fill="E1F3D6" w:themeFill="accent2" w:themeFillTint="33"/>
          </w:tcPr>
          <w:p w14:paraId="41C69347" w14:textId="77777777" w:rsidR="000978E3" w:rsidRPr="002209FE" w:rsidRDefault="000978E3" w:rsidP="008F048D">
            <w:pPr>
              <w:pStyle w:val="OESCBody"/>
              <w:rPr>
                <w:b/>
                <w:color w:val="auto"/>
                <w:sz w:val="20"/>
                <w:szCs w:val="20"/>
              </w:rPr>
            </w:pPr>
            <w:r w:rsidRPr="002209FE">
              <w:rPr>
                <w:b/>
                <w:color w:val="auto"/>
                <w:sz w:val="20"/>
                <w:szCs w:val="20"/>
              </w:rPr>
              <w:t>Damage to reputation and impersonation</w:t>
            </w:r>
          </w:p>
          <w:p w14:paraId="7A0CD365" w14:textId="77777777" w:rsidR="000978E3" w:rsidRPr="002209FE" w:rsidRDefault="000978E3" w:rsidP="00DC57AE">
            <w:pPr>
              <w:pStyle w:val="OESCBody"/>
              <w:shd w:val="clear" w:color="auto" w:fill="E1F3D6" w:themeFill="accent2" w:themeFillTint="33"/>
              <w:rPr>
                <w:color w:val="auto"/>
                <w:sz w:val="20"/>
                <w:szCs w:val="20"/>
              </w:rPr>
            </w:pPr>
          </w:p>
        </w:tc>
        <w:tc>
          <w:tcPr>
            <w:tcW w:w="6027" w:type="dxa"/>
          </w:tcPr>
          <w:p w14:paraId="5916CA44" w14:textId="77777777" w:rsidR="000978E3" w:rsidRPr="002209FE" w:rsidRDefault="000978E3" w:rsidP="008F048D">
            <w:pPr>
              <w:pStyle w:val="OESCBody"/>
              <w:rPr>
                <w:color w:val="auto"/>
                <w:sz w:val="20"/>
                <w:szCs w:val="20"/>
              </w:rPr>
            </w:pPr>
            <w:r w:rsidRPr="002209FE">
              <w:rPr>
                <w:color w:val="auto"/>
                <w:sz w:val="20"/>
                <w:szCs w:val="20"/>
              </w:rPr>
              <w:t>Having inappropriate private photos of themselves posted without agreement</w:t>
            </w:r>
          </w:p>
        </w:tc>
        <w:tc>
          <w:tcPr>
            <w:tcW w:w="2107" w:type="dxa"/>
          </w:tcPr>
          <w:p w14:paraId="5A5A8737" w14:textId="77777777" w:rsidR="000978E3" w:rsidRPr="002209FE" w:rsidRDefault="000978E3" w:rsidP="008F048D">
            <w:pPr>
              <w:pStyle w:val="OESCBody"/>
              <w:rPr>
                <w:rFonts w:asciiTheme="majorHAnsi" w:hAnsiTheme="majorHAnsi" w:cstheme="majorHAnsi"/>
                <w:color w:val="auto"/>
                <w:sz w:val="20"/>
                <w:szCs w:val="20"/>
              </w:rPr>
            </w:pPr>
            <w:r w:rsidRPr="002209FE">
              <w:rPr>
                <w:rFonts w:asciiTheme="majorHAnsi" w:hAnsiTheme="majorHAnsi" w:cstheme="majorHAnsi"/>
                <w:color w:val="auto"/>
                <w:sz w:val="20"/>
                <w:szCs w:val="20"/>
              </w:rPr>
              <w:t>7%</w:t>
            </w:r>
          </w:p>
        </w:tc>
      </w:tr>
      <w:tr w:rsidR="000978E3" w:rsidRPr="005222FB" w14:paraId="2A779062" w14:textId="77777777" w:rsidTr="00CB0CC4">
        <w:trPr>
          <w:trHeight w:val="367"/>
        </w:trPr>
        <w:tc>
          <w:tcPr>
            <w:tcW w:w="1985" w:type="dxa"/>
            <w:vMerge/>
            <w:shd w:val="clear" w:color="auto" w:fill="E1F3D6" w:themeFill="accent2" w:themeFillTint="33"/>
          </w:tcPr>
          <w:p w14:paraId="1596A617" w14:textId="77777777" w:rsidR="000978E3" w:rsidRPr="002209FE" w:rsidRDefault="000978E3" w:rsidP="008F048D">
            <w:pPr>
              <w:pStyle w:val="OESCBody"/>
              <w:rPr>
                <w:color w:val="auto"/>
                <w:sz w:val="20"/>
                <w:szCs w:val="20"/>
              </w:rPr>
            </w:pPr>
          </w:p>
        </w:tc>
        <w:tc>
          <w:tcPr>
            <w:tcW w:w="6027" w:type="dxa"/>
          </w:tcPr>
          <w:p w14:paraId="4F6E7A80" w14:textId="77777777" w:rsidR="000978E3" w:rsidRPr="002209FE" w:rsidRDefault="000978E3" w:rsidP="008F048D">
            <w:pPr>
              <w:pStyle w:val="OESCBody"/>
              <w:rPr>
                <w:color w:val="auto"/>
                <w:sz w:val="20"/>
                <w:szCs w:val="20"/>
              </w:rPr>
            </w:pPr>
            <w:r w:rsidRPr="002209FE">
              <w:rPr>
                <w:color w:val="auto"/>
                <w:sz w:val="20"/>
                <w:szCs w:val="20"/>
              </w:rPr>
              <w:t>Having someone pretending to be them online</w:t>
            </w:r>
          </w:p>
        </w:tc>
        <w:tc>
          <w:tcPr>
            <w:tcW w:w="2107" w:type="dxa"/>
          </w:tcPr>
          <w:p w14:paraId="5C5E588A" w14:textId="77777777" w:rsidR="000978E3" w:rsidRPr="002209FE" w:rsidRDefault="000978E3" w:rsidP="008F048D">
            <w:pPr>
              <w:pStyle w:val="OESCBody"/>
              <w:rPr>
                <w:rFonts w:asciiTheme="majorHAnsi" w:hAnsiTheme="majorHAnsi" w:cstheme="majorHAnsi"/>
                <w:color w:val="auto"/>
                <w:sz w:val="20"/>
                <w:szCs w:val="20"/>
              </w:rPr>
            </w:pPr>
            <w:r w:rsidRPr="002209FE">
              <w:rPr>
                <w:rFonts w:asciiTheme="majorHAnsi" w:hAnsiTheme="majorHAnsi" w:cstheme="majorHAnsi"/>
                <w:color w:val="auto"/>
                <w:sz w:val="20"/>
                <w:szCs w:val="20"/>
              </w:rPr>
              <w:t>9%</w:t>
            </w:r>
          </w:p>
        </w:tc>
      </w:tr>
      <w:tr w:rsidR="000978E3" w:rsidRPr="005222FB" w14:paraId="13B18730" w14:textId="77777777" w:rsidTr="009F7F7E">
        <w:trPr>
          <w:trHeight w:val="278"/>
        </w:trPr>
        <w:tc>
          <w:tcPr>
            <w:tcW w:w="1985" w:type="dxa"/>
            <w:vMerge/>
            <w:shd w:val="clear" w:color="auto" w:fill="E1F3D6" w:themeFill="accent2" w:themeFillTint="33"/>
          </w:tcPr>
          <w:p w14:paraId="47EAC8CE" w14:textId="77777777" w:rsidR="000978E3" w:rsidRPr="002209FE" w:rsidRDefault="000978E3" w:rsidP="008F048D">
            <w:pPr>
              <w:pStyle w:val="OESCBody"/>
              <w:rPr>
                <w:color w:val="auto"/>
                <w:sz w:val="20"/>
                <w:szCs w:val="20"/>
              </w:rPr>
            </w:pPr>
          </w:p>
        </w:tc>
        <w:tc>
          <w:tcPr>
            <w:tcW w:w="6027" w:type="dxa"/>
          </w:tcPr>
          <w:p w14:paraId="15267270" w14:textId="77777777" w:rsidR="000978E3" w:rsidRPr="002209FE" w:rsidRDefault="000978E3" w:rsidP="008F048D">
            <w:pPr>
              <w:pStyle w:val="OESCBody"/>
              <w:rPr>
                <w:color w:val="auto"/>
                <w:sz w:val="20"/>
                <w:szCs w:val="20"/>
              </w:rPr>
            </w:pPr>
            <w:r w:rsidRPr="002209FE">
              <w:rPr>
                <w:color w:val="auto"/>
                <w:sz w:val="20"/>
                <w:szCs w:val="20"/>
              </w:rPr>
              <w:t>Having personal information used in a way they did not like</w:t>
            </w:r>
          </w:p>
        </w:tc>
        <w:tc>
          <w:tcPr>
            <w:tcW w:w="2107" w:type="dxa"/>
          </w:tcPr>
          <w:p w14:paraId="5F9935CB" w14:textId="1A3B4C24" w:rsidR="000978E3" w:rsidRPr="002209FE" w:rsidRDefault="00850CF7" w:rsidP="008F048D">
            <w:pPr>
              <w:pStyle w:val="OESCBody"/>
              <w:rPr>
                <w:rFonts w:asciiTheme="majorHAnsi" w:hAnsiTheme="majorHAnsi" w:cstheme="majorHAnsi"/>
                <w:color w:val="auto"/>
                <w:sz w:val="20"/>
                <w:szCs w:val="20"/>
              </w:rPr>
            </w:pPr>
            <w:r w:rsidRPr="002209FE">
              <w:rPr>
                <w:rFonts w:asciiTheme="majorHAnsi" w:hAnsiTheme="majorHAnsi" w:cstheme="majorHAnsi"/>
                <w:color w:val="auto"/>
                <w:sz w:val="20"/>
                <w:szCs w:val="20"/>
              </w:rPr>
              <w:t>8%</w:t>
            </w:r>
          </w:p>
        </w:tc>
      </w:tr>
      <w:tr w:rsidR="000978E3" w:rsidRPr="005222FB" w14:paraId="2219EE01" w14:textId="77777777" w:rsidTr="009F7F7E">
        <w:trPr>
          <w:trHeight w:val="269"/>
        </w:trPr>
        <w:tc>
          <w:tcPr>
            <w:tcW w:w="1985" w:type="dxa"/>
            <w:vMerge/>
            <w:shd w:val="clear" w:color="auto" w:fill="E1F3D6" w:themeFill="accent2" w:themeFillTint="33"/>
          </w:tcPr>
          <w:p w14:paraId="1C9BF922" w14:textId="77777777" w:rsidR="000978E3" w:rsidRPr="002209FE" w:rsidRDefault="000978E3" w:rsidP="008F048D">
            <w:pPr>
              <w:pStyle w:val="OESCBody"/>
              <w:rPr>
                <w:color w:val="auto"/>
                <w:sz w:val="20"/>
                <w:szCs w:val="20"/>
              </w:rPr>
            </w:pPr>
          </w:p>
        </w:tc>
        <w:tc>
          <w:tcPr>
            <w:tcW w:w="6027" w:type="dxa"/>
          </w:tcPr>
          <w:p w14:paraId="79CE8E26" w14:textId="33137EC6" w:rsidR="000978E3" w:rsidRPr="002209FE" w:rsidRDefault="000978E3" w:rsidP="008F048D">
            <w:pPr>
              <w:pStyle w:val="OESCBody"/>
              <w:rPr>
                <w:color w:val="auto"/>
                <w:sz w:val="20"/>
                <w:szCs w:val="20"/>
              </w:rPr>
            </w:pPr>
            <w:r w:rsidRPr="002209FE">
              <w:rPr>
                <w:color w:val="auto"/>
                <w:sz w:val="20"/>
                <w:szCs w:val="20"/>
              </w:rPr>
              <w:t>Having li</w:t>
            </w:r>
            <w:r w:rsidR="00850CF7" w:rsidRPr="002209FE">
              <w:rPr>
                <w:color w:val="auto"/>
                <w:sz w:val="20"/>
                <w:szCs w:val="20"/>
              </w:rPr>
              <w:t>es or rumours spread about them</w:t>
            </w:r>
          </w:p>
        </w:tc>
        <w:tc>
          <w:tcPr>
            <w:tcW w:w="2107" w:type="dxa"/>
          </w:tcPr>
          <w:p w14:paraId="4AB1CD33" w14:textId="6E0B224F" w:rsidR="000978E3" w:rsidRPr="002209FE" w:rsidRDefault="00850CF7" w:rsidP="008F048D">
            <w:pPr>
              <w:pStyle w:val="OESCBody"/>
              <w:rPr>
                <w:rFonts w:asciiTheme="majorHAnsi" w:hAnsiTheme="majorHAnsi" w:cstheme="majorHAnsi"/>
                <w:color w:val="auto"/>
                <w:sz w:val="20"/>
                <w:szCs w:val="20"/>
              </w:rPr>
            </w:pPr>
            <w:r w:rsidRPr="002209FE">
              <w:rPr>
                <w:rFonts w:asciiTheme="majorHAnsi" w:hAnsiTheme="majorHAnsi" w:cstheme="majorHAnsi"/>
                <w:color w:val="auto"/>
                <w:sz w:val="20"/>
                <w:szCs w:val="20"/>
              </w:rPr>
              <w:t>22%</w:t>
            </w:r>
          </w:p>
        </w:tc>
      </w:tr>
      <w:tr w:rsidR="000978E3" w:rsidRPr="005222FB" w14:paraId="6C127CDB" w14:textId="77777777" w:rsidTr="009F7F7E">
        <w:trPr>
          <w:trHeight w:val="269"/>
        </w:trPr>
        <w:tc>
          <w:tcPr>
            <w:tcW w:w="1985" w:type="dxa"/>
            <w:vMerge w:val="restart"/>
            <w:shd w:val="clear" w:color="auto" w:fill="FFEDD7" w:themeFill="accent4" w:themeFillTint="33"/>
          </w:tcPr>
          <w:p w14:paraId="57CC52FC" w14:textId="77777777" w:rsidR="000978E3" w:rsidRPr="002209FE" w:rsidRDefault="000978E3" w:rsidP="008F048D">
            <w:pPr>
              <w:pStyle w:val="OESCBody"/>
              <w:rPr>
                <w:b/>
                <w:color w:val="auto"/>
                <w:sz w:val="20"/>
                <w:szCs w:val="20"/>
              </w:rPr>
            </w:pPr>
            <w:r w:rsidRPr="002209FE">
              <w:rPr>
                <w:b/>
                <w:color w:val="auto"/>
                <w:sz w:val="20"/>
                <w:szCs w:val="20"/>
              </w:rPr>
              <w:t>Unwanted contact and content</w:t>
            </w:r>
          </w:p>
        </w:tc>
        <w:tc>
          <w:tcPr>
            <w:tcW w:w="6027" w:type="dxa"/>
          </w:tcPr>
          <w:p w14:paraId="78275716" w14:textId="46325535" w:rsidR="000978E3" w:rsidRPr="002209FE" w:rsidRDefault="000978E3" w:rsidP="008F048D">
            <w:pPr>
              <w:pStyle w:val="OESCBody"/>
              <w:rPr>
                <w:color w:val="auto"/>
                <w:sz w:val="20"/>
                <w:szCs w:val="20"/>
              </w:rPr>
            </w:pPr>
            <w:r w:rsidRPr="002209FE">
              <w:rPr>
                <w:color w:val="auto"/>
                <w:sz w:val="20"/>
                <w:szCs w:val="20"/>
              </w:rPr>
              <w:t>Getting repeated unwant</w:t>
            </w:r>
            <w:r w:rsidR="00850CF7" w:rsidRPr="002209FE">
              <w:rPr>
                <w:color w:val="auto"/>
                <w:sz w:val="20"/>
                <w:szCs w:val="20"/>
              </w:rPr>
              <w:t>ed online messages from someone</w:t>
            </w:r>
          </w:p>
        </w:tc>
        <w:tc>
          <w:tcPr>
            <w:tcW w:w="2107" w:type="dxa"/>
          </w:tcPr>
          <w:p w14:paraId="270453E0" w14:textId="36C60A3E" w:rsidR="000978E3" w:rsidRPr="002209FE" w:rsidRDefault="00850CF7" w:rsidP="008F048D">
            <w:pPr>
              <w:pStyle w:val="OESCBody"/>
              <w:rPr>
                <w:rFonts w:asciiTheme="majorHAnsi" w:hAnsiTheme="majorHAnsi" w:cstheme="majorHAnsi"/>
                <w:color w:val="auto"/>
                <w:sz w:val="20"/>
                <w:szCs w:val="20"/>
              </w:rPr>
            </w:pPr>
            <w:r w:rsidRPr="002209FE">
              <w:rPr>
                <w:rFonts w:asciiTheme="majorHAnsi" w:hAnsiTheme="majorHAnsi" w:cstheme="majorHAnsi"/>
                <w:color w:val="auto"/>
                <w:sz w:val="20"/>
                <w:szCs w:val="20"/>
              </w:rPr>
              <w:t>15%</w:t>
            </w:r>
          </w:p>
        </w:tc>
      </w:tr>
      <w:tr w:rsidR="000978E3" w:rsidRPr="005222FB" w14:paraId="4FC389CA" w14:textId="77777777" w:rsidTr="00CB0CC4">
        <w:trPr>
          <w:trHeight w:val="400"/>
        </w:trPr>
        <w:tc>
          <w:tcPr>
            <w:tcW w:w="1985" w:type="dxa"/>
            <w:vMerge/>
            <w:shd w:val="clear" w:color="auto" w:fill="FFEDD7" w:themeFill="accent4" w:themeFillTint="33"/>
          </w:tcPr>
          <w:p w14:paraId="1C4CDE83" w14:textId="77777777" w:rsidR="000978E3" w:rsidRPr="002209FE" w:rsidRDefault="000978E3" w:rsidP="008F048D">
            <w:pPr>
              <w:pStyle w:val="OESCBody"/>
              <w:rPr>
                <w:color w:val="auto"/>
                <w:sz w:val="20"/>
                <w:szCs w:val="20"/>
              </w:rPr>
            </w:pPr>
          </w:p>
        </w:tc>
        <w:tc>
          <w:tcPr>
            <w:tcW w:w="6027" w:type="dxa"/>
          </w:tcPr>
          <w:p w14:paraId="4C01124B" w14:textId="03D39773" w:rsidR="000978E3" w:rsidRPr="002209FE" w:rsidRDefault="000978E3" w:rsidP="006E1C20">
            <w:pPr>
              <w:pStyle w:val="OESCBody"/>
              <w:rPr>
                <w:color w:val="auto"/>
                <w:sz w:val="20"/>
                <w:szCs w:val="20"/>
              </w:rPr>
            </w:pPr>
            <w:r w:rsidRPr="002209FE">
              <w:rPr>
                <w:color w:val="auto"/>
                <w:sz w:val="20"/>
                <w:szCs w:val="20"/>
              </w:rPr>
              <w:t>Getting sent inappropriate content e.g. porn or violent content</w:t>
            </w:r>
          </w:p>
        </w:tc>
        <w:tc>
          <w:tcPr>
            <w:tcW w:w="2107" w:type="dxa"/>
          </w:tcPr>
          <w:p w14:paraId="6BE87453" w14:textId="117D5CC5" w:rsidR="000978E3" w:rsidRPr="002209FE" w:rsidRDefault="00850CF7" w:rsidP="008F048D">
            <w:pPr>
              <w:pStyle w:val="OESCBody"/>
              <w:rPr>
                <w:rFonts w:asciiTheme="majorHAnsi" w:hAnsiTheme="majorHAnsi" w:cstheme="majorHAnsi"/>
                <w:color w:val="auto"/>
                <w:sz w:val="20"/>
                <w:szCs w:val="20"/>
              </w:rPr>
            </w:pPr>
            <w:r w:rsidRPr="002209FE">
              <w:rPr>
                <w:rFonts w:asciiTheme="majorHAnsi" w:hAnsiTheme="majorHAnsi" w:cstheme="majorHAnsi"/>
                <w:color w:val="auto"/>
                <w:sz w:val="20"/>
                <w:szCs w:val="20"/>
              </w:rPr>
              <w:t>12%</w:t>
            </w:r>
          </w:p>
        </w:tc>
      </w:tr>
      <w:tr w:rsidR="000978E3" w:rsidRPr="005222FB" w14:paraId="7427F62D" w14:textId="77777777" w:rsidTr="009F7F7E">
        <w:trPr>
          <w:trHeight w:val="278"/>
        </w:trPr>
        <w:tc>
          <w:tcPr>
            <w:tcW w:w="1985" w:type="dxa"/>
            <w:vMerge/>
            <w:shd w:val="clear" w:color="auto" w:fill="FFEDD7" w:themeFill="accent4" w:themeFillTint="33"/>
          </w:tcPr>
          <w:p w14:paraId="1B89EB1E" w14:textId="77777777" w:rsidR="000978E3" w:rsidRPr="002209FE" w:rsidRDefault="000978E3" w:rsidP="008F048D">
            <w:pPr>
              <w:pStyle w:val="OESCBody"/>
              <w:rPr>
                <w:color w:val="auto"/>
                <w:sz w:val="20"/>
                <w:szCs w:val="20"/>
              </w:rPr>
            </w:pPr>
          </w:p>
        </w:tc>
        <w:tc>
          <w:tcPr>
            <w:tcW w:w="6027" w:type="dxa"/>
          </w:tcPr>
          <w:p w14:paraId="150DA47C" w14:textId="77777777" w:rsidR="000978E3" w:rsidRPr="002209FE" w:rsidRDefault="000978E3" w:rsidP="008F048D">
            <w:pPr>
              <w:pStyle w:val="OESCBody"/>
              <w:rPr>
                <w:color w:val="auto"/>
                <w:sz w:val="20"/>
                <w:szCs w:val="20"/>
              </w:rPr>
            </w:pPr>
            <w:r w:rsidRPr="002209FE">
              <w:rPr>
                <w:color w:val="auto"/>
                <w:sz w:val="20"/>
                <w:szCs w:val="20"/>
              </w:rPr>
              <w:t>Getting contacted by strangers/someone they did not know</w:t>
            </w:r>
          </w:p>
        </w:tc>
        <w:tc>
          <w:tcPr>
            <w:tcW w:w="2107" w:type="dxa"/>
          </w:tcPr>
          <w:p w14:paraId="10930B5F" w14:textId="034536B8" w:rsidR="000978E3" w:rsidRPr="002209FE" w:rsidRDefault="000978E3" w:rsidP="008F048D">
            <w:pPr>
              <w:pStyle w:val="OESCBody"/>
              <w:rPr>
                <w:rFonts w:asciiTheme="majorHAnsi" w:hAnsiTheme="majorHAnsi" w:cstheme="majorHAnsi"/>
                <w:color w:val="000000"/>
                <w:sz w:val="20"/>
                <w:szCs w:val="20"/>
              </w:rPr>
            </w:pPr>
            <w:r w:rsidRPr="002209FE">
              <w:rPr>
                <w:rFonts w:asciiTheme="majorHAnsi" w:hAnsiTheme="majorHAnsi" w:cstheme="majorHAnsi"/>
                <w:color w:val="auto"/>
                <w:sz w:val="20"/>
                <w:szCs w:val="20"/>
              </w:rPr>
              <w:t>20</w:t>
            </w:r>
            <w:r w:rsidR="00850CF7" w:rsidRPr="002209FE">
              <w:rPr>
                <w:rFonts w:asciiTheme="majorHAnsi" w:hAnsiTheme="majorHAnsi" w:cstheme="majorHAnsi"/>
                <w:color w:val="000000"/>
                <w:sz w:val="20"/>
                <w:szCs w:val="20"/>
              </w:rPr>
              <w:t>%</w:t>
            </w:r>
          </w:p>
        </w:tc>
      </w:tr>
      <w:tr w:rsidR="000978E3" w:rsidRPr="005222FB" w14:paraId="13BDB8A7" w14:textId="77777777" w:rsidTr="009F7F7E">
        <w:trPr>
          <w:trHeight w:val="538"/>
        </w:trPr>
        <w:tc>
          <w:tcPr>
            <w:tcW w:w="1985" w:type="dxa"/>
            <w:vMerge w:val="restart"/>
            <w:shd w:val="clear" w:color="auto" w:fill="D8D8D8" w:themeFill="text2" w:themeFillTint="33"/>
          </w:tcPr>
          <w:p w14:paraId="3C1C252B" w14:textId="77777777" w:rsidR="000978E3" w:rsidRPr="002209FE" w:rsidRDefault="000978E3" w:rsidP="008F048D">
            <w:pPr>
              <w:pStyle w:val="OESCBody"/>
              <w:rPr>
                <w:b/>
                <w:color w:val="auto"/>
                <w:sz w:val="20"/>
                <w:szCs w:val="20"/>
              </w:rPr>
            </w:pPr>
            <w:r w:rsidRPr="002209FE">
              <w:rPr>
                <w:b/>
                <w:color w:val="auto"/>
                <w:sz w:val="20"/>
                <w:szCs w:val="20"/>
              </w:rPr>
              <w:t>Threats and abuse</w:t>
            </w:r>
          </w:p>
        </w:tc>
        <w:tc>
          <w:tcPr>
            <w:tcW w:w="6027" w:type="dxa"/>
          </w:tcPr>
          <w:p w14:paraId="1ECAB02D" w14:textId="77777777" w:rsidR="000978E3" w:rsidRPr="002209FE" w:rsidRDefault="000978E3" w:rsidP="008F048D">
            <w:pPr>
              <w:pStyle w:val="OESCBody"/>
              <w:rPr>
                <w:color w:val="auto"/>
                <w:sz w:val="20"/>
                <w:szCs w:val="20"/>
              </w:rPr>
            </w:pPr>
            <w:r w:rsidRPr="002209FE">
              <w:rPr>
                <w:color w:val="auto"/>
                <w:sz w:val="20"/>
                <w:szCs w:val="20"/>
              </w:rPr>
              <w:t>Having others say mean things about them/ call them names (not in a friendly or funny way)</w:t>
            </w:r>
          </w:p>
        </w:tc>
        <w:tc>
          <w:tcPr>
            <w:tcW w:w="2107" w:type="dxa"/>
          </w:tcPr>
          <w:p w14:paraId="7513CD73" w14:textId="7B82B172" w:rsidR="000978E3" w:rsidRPr="002209FE" w:rsidRDefault="000978E3" w:rsidP="00850CF7">
            <w:pPr>
              <w:pStyle w:val="OESCBody"/>
              <w:rPr>
                <w:rFonts w:asciiTheme="majorHAnsi" w:hAnsiTheme="majorHAnsi" w:cstheme="majorHAnsi"/>
                <w:color w:val="000000"/>
                <w:sz w:val="20"/>
                <w:szCs w:val="20"/>
              </w:rPr>
            </w:pPr>
            <w:r w:rsidRPr="002209FE">
              <w:rPr>
                <w:rFonts w:asciiTheme="majorHAnsi" w:hAnsiTheme="majorHAnsi" w:cstheme="majorHAnsi"/>
                <w:color w:val="000000"/>
                <w:sz w:val="20"/>
                <w:szCs w:val="20"/>
              </w:rPr>
              <w:t>24%</w:t>
            </w:r>
          </w:p>
        </w:tc>
      </w:tr>
      <w:tr w:rsidR="000978E3" w14:paraId="6AA15784" w14:textId="77777777" w:rsidTr="009F7F7E">
        <w:trPr>
          <w:trHeight w:val="269"/>
        </w:trPr>
        <w:tc>
          <w:tcPr>
            <w:tcW w:w="1985" w:type="dxa"/>
            <w:vMerge/>
            <w:shd w:val="clear" w:color="auto" w:fill="D8D8D8" w:themeFill="text2" w:themeFillTint="33"/>
          </w:tcPr>
          <w:p w14:paraId="7061AC84" w14:textId="77777777" w:rsidR="000978E3" w:rsidRPr="002209FE" w:rsidRDefault="000978E3" w:rsidP="008F048D">
            <w:pPr>
              <w:pStyle w:val="OESCBody"/>
              <w:rPr>
                <w:b/>
                <w:color w:val="auto"/>
                <w:sz w:val="20"/>
                <w:szCs w:val="20"/>
              </w:rPr>
            </w:pPr>
          </w:p>
        </w:tc>
        <w:tc>
          <w:tcPr>
            <w:tcW w:w="6027" w:type="dxa"/>
          </w:tcPr>
          <w:p w14:paraId="6E243997" w14:textId="77777777" w:rsidR="000978E3" w:rsidRPr="002209FE" w:rsidRDefault="000978E3" w:rsidP="008F048D">
            <w:pPr>
              <w:pStyle w:val="OESCBody"/>
              <w:rPr>
                <w:color w:val="auto"/>
                <w:sz w:val="20"/>
                <w:szCs w:val="20"/>
              </w:rPr>
            </w:pPr>
            <w:r w:rsidRPr="002209FE">
              <w:rPr>
                <w:color w:val="auto"/>
                <w:sz w:val="20"/>
                <w:szCs w:val="20"/>
              </w:rPr>
              <w:t>Had people threaten me or say they were going to hurt me</w:t>
            </w:r>
          </w:p>
        </w:tc>
        <w:tc>
          <w:tcPr>
            <w:tcW w:w="2107" w:type="dxa"/>
          </w:tcPr>
          <w:p w14:paraId="7BB50582" w14:textId="5BDBBCDC" w:rsidR="000978E3" w:rsidRPr="002209FE" w:rsidRDefault="00850CF7" w:rsidP="008F048D">
            <w:pPr>
              <w:pStyle w:val="OESCBody"/>
              <w:rPr>
                <w:rFonts w:asciiTheme="majorHAnsi" w:hAnsiTheme="majorHAnsi" w:cstheme="majorHAnsi"/>
                <w:color w:val="auto"/>
                <w:sz w:val="20"/>
                <w:szCs w:val="20"/>
              </w:rPr>
            </w:pPr>
            <w:r w:rsidRPr="002209FE">
              <w:rPr>
                <w:rFonts w:asciiTheme="majorHAnsi" w:hAnsiTheme="majorHAnsi" w:cstheme="majorHAnsi"/>
                <w:color w:val="auto"/>
                <w:sz w:val="20"/>
                <w:szCs w:val="20"/>
              </w:rPr>
              <w:t>9%</w:t>
            </w:r>
          </w:p>
        </w:tc>
      </w:tr>
      <w:tr w:rsidR="000978E3" w:rsidRPr="005222FB" w14:paraId="4B54045D" w14:textId="77777777" w:rsidTr="009F7F7E">
        <w:trPr>
          <w:trHeight w:val="269"/>
        </w:trPr>
        <w:tc>
          <w:tcPr>
            <w:tcW w:w="1985" w:type="dxa"/>
            <w:vMerge w:val="restart"/>
            <w:shd w:val="clear" w:color="auto" w:fill="CF8FE4" w:themeFill="accent6" w:themeFillTint="66"/>
          </w:tcPr>
          <w:p w14:paraId="4AA75691" w14:textId="77777777" w:rsidR="000978E3" w:rsidRPr="002209FE" w:rsidRDefault="000978E3" w:rsidP="008F048D">
            <w:pPr>
              <w:pStyle w:val="OESCBody"/>
              <w:rPr>
                <w:b/>
                <w:color w:val="auto"/>
                <w:sz w:val="20"/>
                <w:szCs w:val="20"/>
              </w:rPr>
            </w:pPr>
            <w:r w:rsidRPr="002209FE">
              <w:rPr>
                <w:b/>
                <w:color w:val="auto"/>
                <w:sz w:val="20"/>
                <w:szCs w:val="20"/>
              </w:rPr>
              <w:t>Fraud and viruses</w:t>
            </w:r>
          </w:p>
        </w:tc>
        <w:tc>
          <w:tcPr>
            <w:tcW w:w="6027" w:type="dxa"/>
          </w:tcPr>
          <w:p w14:paraId="10B0DCEF" w14:textId="77777777" w:rsidR="000978E3" w:rsidRPr="002209FE" w:rsidRDefault="000978E3" w:rsidP="008F048D">
            <w:pPr>
              <w:pStyle w:val="OESCBody"/>
              <w:rPr>
                <w:color w:val="auto"/>
                <w:sz w:val="20"/>
                <w:szCs w:val="20"/>
              </w:rPr>
            </w:pPr>
            <w:r w:rsidRPr="002209FE">
              <w:rPr>
                <w:color w:val="auto"/>
                <w:sz w:val="20"/>
                <w:szCs w:val="20"/>
              </w:rPr>
              <w:t>Having someone steal money through online fraud</w:t>
            </w:r>
          </w:p>
        </w:tc>
        <w:tc>
          <w:tcPr>
            <w:tcW w:w="2107" w:type="dxa"/>
          </w:tcPr>
          <w:p w14:paraId="00CCC952" w14:textId="42BC91C5" w:rsidR="000978E3" w:rsidRPr="002209FE" w:rsidRDefault="00850CF7" w:rsidP="008F048D">
            <w:pPr>
              <w:pStyle w:val="OESCBody"/>
              <w:rPr>
                <w:rFonts w:asciiTheme="majorHAnsi" w:hAnsiTheme="majorHAnsi" w:cstheme="majorHAnsi"/>
                <w:color w:val="auto"/>
                <w:sz w:val="20"/>
                <w:szCs w:val="20"/>
              </w:rPr>
            </w:pPr>
            <w:r w:rsidRPr="002209FE">
              <w:rPr>
                <w:rFonts w:asciiTheme="majorHAnsi" w:hAnsiTheme="majorHAnsi" w:cstheme="majorHAnsi"/>
                <w:color w:val="auto"/>
                <w:sz w:val="20"/>
                <w:szCs w:val="20"/>
              </w:rPr>
              <w:t>5%</w:t>
            </w:r>
          </w:p>
        </w:tc>
      </w:tr>
      <w:tr w:rsidR="000978E3" w:rsidRPr="005222FB" w14:paraId="5A5C1224" w14:textId="77777777" w:rsidTr="009F7F7E">
        <w:trPr>
          <w:trHeight w:val="269"/>
        </w:trPr>
        <w:tc>
          <w:tcPr>
            <w:tcW w:w="1985" w:type="dxa"/>
            <w:vMerge/>
            <w:shd w:val="clear" w:color="auto" w:fill="CF8FE4" w:themeFill="accent6" w:themeFillTint="66"/>
          </w:tcPr>
          <w:p w14:paraId="713838C1" w14:textId="77777777" w:rsidR="000978E3" w:rsidRPr="002209FE" w:rsidRDefault="000978E3" w:rsidP="008F048D">
            <w:pPr>
              <w:pStyle w:val="OESCBody"/>
              <w:rPr>
                <w:color w:val="auto"/>
                <w:sz w:val="20"/>
                <w:szCs w:val="20"/>
              </w:rPr>
            </w:pPr>
          </w:p>
        </w:tc>
        <w:tc>
          <w:tcPr>
            <w:tcW w:w="6027" w:type="dxa"/>
          </w:tcPr>
          <w:p w14:paraId="14E628AC" w14:textId="77777777" w:rsidR="000978E3" w:rsidRPr="002209FE" w:rsidRDefault="000978E3" w:rsidP="008F048D">
            <w:pPr>
              <w:pStyle w:val="OESCBody"/>
              <w:rPr>
                <w:color w:val="auto"/>
                <w:sz w:val="20"/>
                <w:szCs w:val="20"/>
              </w:rPr>
            </w:pPr>
            <w:r w:rsidRPr="002209FE">
              <w:rPr>
                <w:color w:val="auto"/>
                <w:sz w:val="20"/>
                <w:szCs w:val="20"/>
              </w:rPr>
              <w:t>Clicking on a pop up link and getting a virus</w:t>
            </w:r>
          </w:p>
        </w:tc>
        <w:tc>
          <w:tcPr>
            <w:tcW w:w="2107" w:type="dxa"/>
          </w:tcPr>
          <w:p w14:paraId="59061B8F" w14:textId="0B0AE567" w:rsidR="000978E3" w:rsidRPr="002209FE" w:rsidRDefault="00850CF7" w:rsidP="008F048D">
            <w:pPr>
              <w:pStyle w:val="OESCBody"/>
              <w:rPr>
                <w:rFonts w:asciiTheme="majorHAnsi" w:hAnsiTheme="majorHAnsi" w:cstheme="majorHAnsi"/>
                <w:color w:val="auto"/>
                <w:sz w:val="20"/>
                <w:szCs w:val="20"/>
              </w:rPr>
            </w:pPr>
            <w:r w:rsidRPr="002209FE">
              <w:rPr>
                <w:rFonts w:asciiTheme="majorHAnsi" w:hAnsiTheme="majorHAnsi" w:cstheme="majorHAnsi"/>
                <w:color w:val="auto"/>
                <w:sz w:val="20"/>
                <w:szCs w:val="20"/>
              </w:rPr>
              <w:t>15%</w:t>
            </w:r>
          </w:p>
        </w:tc>
      </w:tr>
      <w:tr w:rsidR="000978E3" w:rsidRPr="005222FB" w14:paraId="54B350B1" w14:textId="77777777" w:rsidTr="009F7F7E">
        <w:trPr>
          <w:trHeight w:val="269"/>
        </w:trPr>
        <w:tc>
          <w:tcPr>
            <w:tcW w:w="1985" w:type="dxa"/>
            <w:vMerge w:val="restart"/>
            <w:shd w:val="clear" w:color="auto" w:fill="A7DB85" w:themeFill="accent2" w:themeFillTint="99"/>
          </w:tcPr>
          <w:p w14:paraId="1930DD13" w14:textId="77777777" w:rsidR="000978E3" w:rsidRPr="002209FE" w:rsidRDefault="000978E3" w:rsidP="008F048D">
            <w:pPr>
              <w:pStyle w:val="OESCBody"/>
              <w:rPr>
                <w:b/>
                <w:color w:val="auto"/>
                <w:sz w:val="20"/>
                <w:szCs w:val="20"/>
              </w:rPr>
            </w:pPr>
            <w:r w:rsidRPr="002209FE">
              <w:rPr>
                <w:b/>
                <w:color w:val="auto"/>
                <w:sz w:val="20"/>
                <w:szCs w:val="20"/>
                <w:shd w:val="clear" w:color="auto" w:fill="A7DB85" w:themeFill="accent2" w:themeFillTint="99"/>
              </w:rPr>
              <w:t>Lack of consent</w:t>
            </w:r>
            <w:r w:rsidRPr="002209FE">
              <w:rPr>
                <w:b/>
                <w:color w:val="auto"/>
                <w:sz w:val="20"/>
                <w:szCs w:val="20"/>
              </w:rPr>
              <w:t xml:space="preserve"> </w:t>
            </w:r>
          </w:p>
          <w:p w14:paraId="029DEE42" w14:textId="77777777" w:rsidR="000978E3" w:rsidRPr="002209FE" w:rsidRDefault="000978E3" w:rsidP="008F048D">
            <w:pPr>
              <w:pStyle w:val="OESCBody"/>
              <w:rPr>
                <w:color w:val="auto"/>
                <w:sz w:val="20"/>
                <w:szCs w:val="20"/>
              </w:rPr>
            </w:pPr>
          </w:p>
        </w:tc>
        <w:tc>
          <w:tcPr>
            <w:tcW w:w="6027" w:type="dxa"/>
          </w:tcPr>
          <w:p w14:paraId="7FCA10F8" w14:textId="77777777" w:rsidR="000978E3" w:rsidRPr="002209FE" w:rsidRDefault="000978E3" w:rsidP="008F048D">
            <w:pPr>
              <w:pStyle w:val="OESCBody"/>
              <w:rPr>
                <w:color w:val="auto"/>
                <w:sz w:val="20"/>
                <w:szCs w:val="20"/>
              </w:rPr>
            </w:pPr>
            <w:r w:rsidRPr="002209FE">
              <w:rPr>
                <w:color w:val="auto"/>
                <w:sz w:val="20"/>
                <w:szCs w:val="20"/>
              </w:rPr>
              <w:t>Having personal information posted without agreement</w:t>
            </w:r>
          </w:p>
        </w:tc>
        <w:tc>
          <w:tcPr>
            <w:tcW w:w="2107" w:type="dxa"/>
          </w:tcPr>
          <w:p w14:paraId="63E148D0" w14:textId="6259119A" w:rsidR="000978E3" w:rsidRPr="002209FE" w:rsidRDefault="00850CF7" w:rsidP="008F048D">
            <w:pPr>
              <w:pStyle w:val="OESCBody"/>
              <w:rPr>
                <w:rFonts w:asciiTheme="majorHAnsi" w:hAnsiTheme="majorHAnsi" w:cstheme="majorHAnsi"/>
                <w:color w:val="auto"/>
                <w:sz w:val="20"/>
                <w:szCs w:val="20"/>
              </w:rPr>
            </w:pPr>
            <w:r w:rsidRPr="002209FE">
              <w:rPr>
                <w:rFonts w:asciiTheme="majorHAnsi" w:hAnsiTheme="majorHAnsi" w:cstheme="majorHAnsi"/>
                <w:color w:val="auto"/>
                <w:sz w:val="20"/>
                <w:szCs w:val="20"/>
              </w:rPr>
              <w:t>8%</w:t>
            </w:r>
          </w:p>
        </w:tc>
      </w:tr>
      <w:tr w:rsidR="000978E3" w:rsidRPr="005222FB" w14:paraId="13BBBA4C" w14:textId="77777777" w:rsidTr="009F7F7E">
        <w:trPr>
          <w:trHeight w:val="278"/>
        </w:trPr>
        <w:tc>
          <w:tcPr>
            <w:tcW w:w="1985" w:type="dxa"/>
            <w:vMerge/>
            <w:shd w:val="clear" w:color="auto" w:fill="A7DB85" w:themeFill="accent2" w:themeFillTint="99"/>
          </w:tcPr>
          <w:p w14:paraId="7E2B7D2D" w14:textId="77777777" w:rsidR="000978E3" w:rsidRPr="002209FE" w:rsidRDefault="000978E3" w:rsidP="008F048D">
            <w:pPr>
              <w:pStyle w:val="OESCBody"/>
              <w:rPr>
                <w:color w:val="auto"/>
              </w:rPr>
            </w:pPr>
          </w:p>
        </w:tc>
        <w:tc>
          <w:tcPr>
            <w:tcW w:w="6027" w:type="dxa"/>
          </w:tcPr>
          <w:p w14:paraId="656E103F" w14:textId="77777777" w:rsidR="000978E3" w:rsidRPr="002209FE" w:rsidRDefault="000978E3" w:rsidP="008F048D">
            <w:pPr>
              <w:pStyle w:val="OESCBody"/>
              <w:rPr>
                <w:color w:val="auto"/>
                <w:sz w:val="20"/>
                <w:szCs w:val="20"/>
              </w:rPr>
            </w:pPr>
            <w:r w:rsidRPr="002209FE">
              <w:rPr>
                <w:color w:val="auto"/>
                <w:sz w:val="20"/>
                <w:szCs w:val="20"/>
              </w:rPr>
              <w:t>Having accounts accessed by someone without agreement</w:t>
            </w:r>
          </w:p>
        </w:tc>
        <w:tc>
          <w:tcPr>
            <w:tcW w:w="2107" w:type="dxa"/>
          </w:tcPr>
          <w:p w14:paraId="182D0F96" w14:textId="6AEFA6B1" w:rsidR="000978E3" w:rsidRPr="002209FE" w:rsidRDefault="00850CF7" w:rsidP="008F048D">
            <w:pPr>
              <w:pStyle w:val="OESCBody"/>
              <w:rPr>
                <w:rFonts w:asciiTheme="majorHAnsi" w:hAnsiTheme="majorHAnsi" w:cstheme="majorHAnsi"/>
                <w:color w:val="auto"/>
                <w:sz w:val="20"/>
                <w:szCs w:val="20"/>
              </w:rPr>
            </w:pPr>
            <w:r w:rsidRPr="002209FE">
              <w:rPr>
                <w:rFonts w:asciiTheme="majorHAnsi" w:hAnsiTheme="majorHAnsi" w:cstheme="majorHAnsi"/>
                <w:color w:val="auto"/>
                <w:sz w:val="20"/>
                <w:szCs w:val="20"/>
              </w:rPr>
              <w:t>11%</w:t>
            </w:r>
          </w:p>
        </w:tc>
      </w:tr>
    </w:tbl>
    <w:p w14:paraId="503214E8" w14:textId="77777777" w:rsidR="002A3726" w:rsidRDefault="002A3726" w:rsidP="00BB6960">
      <w:pPr>
        <w:pStyle w:val="OESCBody"/>
        <w:rPr>
          <w:rFonts w:cs="Arial"/>
          <w:color w:val="auto"/>
        </w:rPr>
      </w:pPr>
    </w:p>
    <w:p w14:paraId="02695036" w14:textId="3A80B61F" w:rsidR="00B1344D" w:rsidRPr="004D62AD" w:rsidRDefault="008D7008" w:rsidP="00BB6960">
      <w:pPr>
        <w:pStyle w:val="OESCBody"/>
        <w:rPr>
          <w:rFonts w:cs="Arial"/>
          <w:color w:val="auto"/>
        </w:rPr>
      </w:pPr>
      <w:r>
        <w:rPr>
          <w:rFonts w:cs="Arial"/>
          <w:color w:val="auto"/>
        </w:rPr>
        <w:t>When compared to one’s individual online negative experiences</w:t>
      </w:r>
      <w:r w:rsidR="00D20D51">
        <w:rPr>
          <w:rFonts w:cs="Arial"/>
          <w:color w:val="auto"/>
        </w:rPr>
        <w:t xml:space="preserve"> (see Table </w:t>
      </w:r>
      <w:r w:rsidR="00DC57AE">
        <w:rPr>
          <w:rFonts w:cs="Arial"/>
          <w:color w:val="auto"/>
        </w:rPr>
        <w:t>6</w:t>
      </w:r>
      <w:r w:rsidR="00D20D51">
        <w:rPr>
          <w:rFonts w:cs="Arial"/>
          <w:color w:val="auto"/>
        </w:rPr>
        <w:t>)</w:t>
      </w:r>
      <w:r>
        <w:rPr>
          <w:rFonts w:cs="Arial"/>
          <w:color w:val="auto"/>
        </w:rPr>
        <w:t>, b</w:t>
      </w:r>
      <w:r w:rsidR="00D20D51">
        <w:rPr>
          <w:rFonts w:cs="Arial"/>
          <w:color w:val="auto"/>
        </w:rPr>
        <w:t xml:space="preserve">oth Table </w:t>
      </w:r>
      <w:r w:rsidR="00DC57AE">
        <w:rPr>
          <w:rFonts w:cs="Arial"/>
          <w:color w:val="auto"/>
        </w:rPr>
        <w:t>7</w:t>
      </w:r>
      <w:r w:rsidR="00D20D51">
        <w:rPr>
          <w:rFonts w:cs="Arial"/>
          <w:color w:val="auto"/>
        </w:rPr>
        <w:t xml:space="preserve"> and F</w:t>
      </w:r>
      <w:r w:rsidR="000978E3">
        <w:rPr>
          <w:rFonts w:cs="Arial"/>
          <w:color w:val="auto"/>
        </w:rPr>
        <w:t>igure 2</w:t>
      </w:r>
      <w:r w:rsidR="00DC57AE">
        <w:rPr>
          <w:rFonts w:cs="Arial"/>
          <w:color w:val="auto"/>
        </w:rPr>
        <w:t>5</w:t>
      </w:r>
      <w:r w:rsidR="000978E3">
        <w:rPr>
          <w:rFonts w:cs="Arial"/>
          <w:color w:val="auto"/>
        </w:rPr>
        <w:t xml:space="preserve"> </w:t>
      </w:r>
      <w:r w:rsidR="00CE789B">
        <w:rPr>
          <w:rFonts w:cs="Arial"/>
          <w:color w:val="auto"/>
        </w:rPr>
        <w:t xml:space="preserve">show that </w:t>
      </w:r>
      <w:r w:rsidR="00EF77DA">
        <w:rPr>
          <w:rFonts w:cs="Arial"/>
          <w:color w:val="auto"/>
        </w:rPr>
        <w:t xml:space="preserve">young </w:t>
      </w:r>
      <w:r w:rsidR="00D20D51">
        <w:rPr>
          <w:rFonts w:cs="Arial"/>
          <w:color w:val="auto"/>
        </w:rPr>
        <w:t>bystanders ha</w:t>
      </w:r>
      <w:r w:rsidR="006E1C20">
        <w:rPr>
          <w:rFonts w:cs="Arial"/>
          <w:color w:val="auto"/>
        </w:rPr>
        <w:t>ve</w:t>
      </w:r>
      <w:r w:rsidR="00D20D51">
        <w:rPr>
          <w:rFonts w:cs="Arial"/>
          <w:color w:val="auto"/>
        </w:rPr>
        <w:t xml:space="preserve"> less awareness of online negative experiences only </w:t>
      </w:r>
      <w:r w:rsidR="006E1C20">
        <w:rPr>
          <w:rFonts w:cs="Arial"/>
          <w:color w:val="auto"/>
        </w:rPr>
        <w:t>when considering</w:t>
      </w:r>
      <w:r w:rsidR="00D20D51">
        <w:rPr>
          <w:rFonts w:cs="Arial"/>
          <w:color w:val="auto"/>
        </w:rPr>
        <w:t xml:space="preserve"> being contacted by strangers</w:t>
      </w:r>
      <w:r w:rsidR="006C70DF">
        <w:rPr>
          <w:rFonts w:cs="Arial"/>
          <w:color w:val="auto"/>
        </w:rPr>
        <w:t xml:space="preserve">. </w:t>
      </w:r>
      <w:r w:rsidR="006E1C20">
        <w:rPr>
          <w:rFonts w:cs="Arial"/>
          <w:color w:val="auto"/>
        </w:rPr>
        <w:t>O</w:t>
      </w:r>
      <w:r w:rsidR="006C70DF">
        <w:rPr>
          <w:rFonts w:cs="Arial"/>
          <w:color w:val="auto"/>
        </w:rPr>
        <w:t xml:space="preserve">nly 20% </w:t>
      </w:r>
      <w:r w:rsidR="00D20D51">
        <w:rPr>
          <w:rFonts w:cs="Arial"/>
          <w:color w:val="auto"/>
        </w:rPr>
        <w:t xml:space="preserve">of bystanders </w:t>
      </w:r>
      <w:r w:rsidR="00C43204">
        <w:rPr>
          <w:rFonts w:cs="Arial"/>
          <w:color w:val="auto"/>
        </w:rPr>
        <w:t>k</w:t>
      </w:r>
      <w:r w:rsidR="00D20D51">
        <w:rPr>
          <w:rFonts w:cs="Arial"/>
          <w:color w:val="auto"/>
        </w:rPr>
        <w:t>new of someone</w:t>
      </w:r>
      <w:r w:rsidR="006C70DF">
        <w:rPr>
          <w:rFonts w:cs="Arial"/>
          <w:color w:val="auto"/>
        </w:rPr>
        <w:t xml:space="preserve"> </w:t>
      </w:r>
      <w:r w:rsidR="006E1C20">
        <w:rPr>
          <w:rFonts w:cs="Arial"/>
          <w:color w:val="auto"/>
        </w:rPr>
        <w:t xml:space="preserve">who </w:t>
      </w:r>
      <w:r w:rsidR="00D20D51">
        <w:rPr>
          <w:rFonts w:cs="Arial"/>
          <w:color w:val="auto"/>
        </w:rPr>
        <w:t xml:space="preserve">had been </w:t>
      </w:r>
      <w:r w:rsidR="006C70DF">
        <w:rPr>
          <w:rFonts w:cs="Arial"/>
          <w:color w:val="auto"/>
        </w:rPr>
        <w:t>contacted by a stranger</w:t>
      </w:r>
      <w:r w:rsidR="00D731CC">
        <w:rPr>
          <w:rFonts w:cs="Arial"/>
          <w:color w:val="auto"/>
        </w:rPr>
        <w:t xml:space="preserve">. In comparison, </w:t>
      </w:r>
      <w:r w:rsidR="006C70DF">
        <w:rPr>
          <w:rFonts w:cs="Arial"/>
          <w:color w:val="auto"/>
        </w:rPr>
        <w:t xml:space="preserve">25% of young people reported this </w:t>
      </w:r>
      <w:r w:rsidR="00D731CC">
        <w:rPr>
          <w:rFonts w:cs="Arial"/>
          <w:color w:val="auto"/>
        </w:rPr>
        <w:t>was something that had personally</w:t>
      </w:r>
      <w:r w:rsidR="00C43204">
        <w:rPr>
          <w:rFonts w:cs="Arial"/>
          <w:color w:val="auto"/>
        </w:rPr>
        <w:t xml:space="preserve"> happen</w:t>
      </w:r>
      <w:r w:rsidR="00EF77DA">
        <w:rPr>
          <w:rFonts w:cs="Arial"/>
          <w:color w:val="auto"/>
        </w:rPr>
        <w:t xml:space="preserve">ed to them—a </w:t>
      </w:r>
      <w:r w:rsidR="00C43204">
        <w:rPr>
          <w:rFonts w:cs="Arial"/>
          <w:color w:val="auto"/>
        </w:rPr>
        <w:t xml:space="preserve">difference potentially reflected in the process of evaluation and rejection that people go through when turning online strangers and </w:t>
      </w:r>
      <w:r w:rsidR="00CE789B">
        <w:rPr>
          <w:rFonts w:cs="Arial"/>
          <w:color w:val="auto"/>
        </w:rPr>
        <w:t xml:space="preserve">acquaintances into </w:t>
      </w:r>
      <w:r w:rsidR="007C166A">
        <w:rPr>
          <w:rFonts w:cs="Arial"/>
          <w:color w:val="auto"/>
        </w:rPr>
        <w:t>online friends</w:t>
      </w:r>
      <w:r w:rsidR="00CE789B">
        <w:rPr>
          <w:rFonts w:cs="Arial"/>
          <w:color w:val="auto"/>
        </w:rPr>
        <w:t xml:space="preserve">. </w:t>
      </w:r>
      <w:r w:rsidR="000A1BCD">
        <w:rPr>
          <w:rFonts w:cs="Arial"/>
          <w:color w:val="auto"/>
        </w:rPr>
        <w:t>B</w:t>
      </w:r>
      <w:r w:rsidR="000E258F">
        <w:rPr>
          <w:rFonts w:cs="Arial"/>
          <w:color w:val="auto"/>
        </w:rPr>
        <w:t xml:space="preserve">ystanders were much more keenly aware of </w:t>
      </w:r>
      <w:r w:rsidR="000A1BCD">
        <w:rPr>
          <w:rFonts w:cs="Arial"/>
          <w:color w:val="auto"/>
        </w:rPr>
        <w:t>issues</w:t>
      </w:r>
      <w:r w:rsidR="000E258F">
        <w:rPr>
          <w:rFonts w:cs="Arial"/>
          <w:color w:val="auto"/>
        </w:rPr>
        <w:t xml:space="preserve"> like the experience of reputational damage. Reflected in the fact that </w:t>
      </w:r>
      <w:r w:rsidR="007C166A">
        <w:rPr>
          <w:rFonts w:cs="Arial"/>
          <w:color w:val="auto"/>
        </w:rPr>
        <w:t>these types of assessments are made especially by one’s extended social circle, around 30% of bystanders reported knowing</w:t>
      </w:r>
      <w:r w:rsidR="000D7C37">
        <w:rPr>
          <w:rFonts w:cs="Arial"/>
          <w:color w:val="auto"/>
        </w:rPr>
        <w:t xml:space="preserve"> someone who had suffered reputational damage. In comparison</w:t>
      </w:r>
      <w:r w:rsidR="000A1BCD">
        <w:rPr>
          <w:rFonts w:cs="Arial"/>
          <w:color w:val="auto"/>
        </w:rPr>
        <w:t>,</w:t>
      </w:r>
      <w:r w:rsidR="000D7C37">
        <w:rPr>
          <w:rFonts w:cs="Arial"/>
          <w:color w:val="auto"/>
        </w:rPr>
        <w:t xml:space="preserve"> only 18% of people </w:t>
      </w:r>
      <w:r w:rsidR="009E6B12">
        <w:rPr>
          <w:rFonts w:cs="Arial"/>
          <w:color w:val="auto"/>
        </w:rPr>
        <w:t xml:space="preserve">made this self-same </w:t>
      </w:r>
      <w:r w:rsidR="007C166A">
        <w:rPr>
          <w:rFonts w:cs="Arial"/>
          <w:color w:val="auto"/>
        </w:rPr>
        <w:t xml:space="preserve">assessment in the 12 months to June 2017 </w:t>
      </w:r>
      <w:r w:rsidR="000D7C37">
        <w:rPr>
          <w:rFonts w:cs="Arial"/>
          <w:color w:val="auto"/>
        </w:rPr>
        <w:t>(see Figure 1</w:t>
      </w:r>
      <w:r w:rsidR="00DC57AE">
        <w:rPr>
          <w:rFonts w:cs="Arial"/>
          <w:color w:val="auto"/>
        </w:rPr>
        <w:t>5</w:t>
      </w:r>
      <w:r w:rsidR="000D7C37">
        <w:rPr>
          <w:rFonts w:cs="Arial"/>
          <w:color w:val="auto"/>
        </w:rPr>
        <w:t xml:space="preserve">). </w:t>
      </w:r>
    </w:p>
    <w:p w14:paraId="70F6550F" w14:textId="77777777" w:rsidR="002A3726" w:rsidRPr="004D62AD" w:rsidRDefault="002A3726" w:rsidP="00BB6960">
      <w:pPr>
        <w:pStyle w:val="OESCBody"/>
        <w:rPr>
          <w:rFonts w:cs="Arial"/>
          <w:color w:val="auto"/>
        </w:rPr>
      </w:pPr>
      <w:bookmarkStart w:id="118" w:name="_Toc511997199"/>
    </w:p>
    <w:p w14:paraId="099CC940" w14:textId="77777777" w:rsidR="007F6EB2" w:rsidRDefault="007F6EB2" w:rsidP="00A00ABF">
      <w:pPr>
        <w:pStyle w:val="Heading2"/>
      </w:pPr>
      <w:bookmarkStart w:id="119" w:name="_Toc512005679"/>
      <w:bookmarkStart w:id="120" w:name="_Toc512249691"/>
      <w:bookmarkStart w:id="121" w:name="_Toc512264571"/>
      <w:bookmarkStart w:id="122" w:name="_Toc512854366"/>
      <w:bookmarkStart w:id="123" w:name="_Toc512948548"/>
      <w:bookmarkStart w:id="124" w:name="_Toc512954148"/>
      <w:r>
        <w:t>Bystander responses</w:t>
      </w:r>
      <w:bookmarkEnd w:id="118"/>
      <w:bookmarkEnd w:id="119"/>
      <w:bookmarkEnd w:id="120"/>
      <w:bookmarkEnd w:id="121"/>
      <w:bookmarkEnd w:id="122"/>
      <w:bookmarkEnd w:id="123"/>
      <w:bookmarkEnd w:id="124"/>
      <w:r>
        <w:t xml:space="preserve"> </w:t>
      </w:r>
    </w:p>
    <w:p w14:paraId="5EE16215" w14:textId="77777777" w:rsidR="00D47BA6" w:rsidRDefault="00D47BA6" w:rsidP="00D47BA6">
      <w:pPr>
        <w:pStyle w:val="OESCBody"/>
        <w:rPr>
          <w:lang w:val="en-US"/>
        </w:rPr>
      </w:pPr>
    </w:p>
    <w:p w14:paraId="707B37BD" w14:textId="0D7FC14B" w:rsidR="00EF77DA" w:rsidRDefault="000A1BCD" w:rsidP="00864551">
      <w:pPr>
        <w:pStyle w:val="OESCBody"/>
        <w:rPr>
          <w:rFonts w:cs="Arial"/>
          <w:color w:val="auto"/>
        </w:rPr>
      </w:pPr>
      <w:r>
        <w:rPr>
          <w:rFonts w:cs="Arial"/>
          <w:color w:val="auto"/>
        </w:rPr>
        <w:t xml:space="preserve">Researchers’ </w:t>
      </w:r>
      <w:r w:rsidR="00850CF7">
        <w:rPr>
          <w:rFonts w:cs="Arial"/>
          <w:color w:val="auto"/>
        </w:rPr>
        <w:t>interest in the bystander experience of negative online behaviour</w:t>
      </w:r>
      <w:r w:rsidR="007C166A">
        <w:rPr>
          <w:rFonts w:cs="Arial"/>
          <w:color w:val="auto"/>
        </w:rPr>
        <w:t xml:space="preserve"> and cyberbullying lies in their potential ability to reduce harm through intervention.</w:t>
      </w:r>
      <w:r w:rsidR="00850CF7">
        <w:rPr>
          <w:rFonts w:cs="Arial"/>
          <w:color w:val="auto"/>
        </w:rPr>
        <w:t xml:space="preserve"> Previous academic findings have </w:t>
      </w:r>
      <w:r w:rsidR="00E96700">
        <w:rPr>
          <w:rFonts w:cs="Arial"/>
          <w:color w:val="auto"/>
        </w:rPr>
        <w:t>highlighted</w:t>
      </w:r>
      <w:r w:rsidR="00414392">
        <w:rPr>
          <w:rFonts w:cs="Arial"/>
          <w:color w:val="auto"/>
        </w:rPr>
        <w:t xml:space="preserve"> </w:t>
      </w:r>
      <w:r w:rsidR="00850CF7">
        <w:rPr>
          <w:rFonts w:cs="Arial"/>
          <w:color w:val="auto"/>
        </w:rPr>
        <w:t>that</w:t>
      </w:r>
      <w:r>
        <w:rPr>
          <w:rFonts w:cs="Arial"/>
          <w:color w:val="auto"/>
        </w:rPr>
        <w:t xml:space="preserve"> unfortunately</w:t>
      </w:r>
      <w:r w:rsidR="00850CF7">
        <w:rPr>
          <w:rFonts w:cs="Arial"/>
          <w:color w:val="auto"/>
        </w:rPr>
        <w:t xml:space="preserve"> bystanders </w:t>
      </w:r>
      <w:r w:rsidR="00414392">
        <w:rPr>
          <w:rFonts w:cs="Arial"/>
          <w:color w:val="auto"/>
        </w:rPr>
        <w:t xml:space="preserve">often remain passive or even join the bully </w:t>
      </w:r>
      <w:r w:rsidR="00850CF7">
        <w:rPr>
          <w:rFonts w:cs="Arial"/>
          <w:color w:val="auto"/>
        </w:rPr>
        <w:t xml:space="preserve">in their online harassment </w:t>
      </w:r>
      <w:sdt>
        <w:sdtPr>
          <w:rPr>
            <w:rFonts w:cs="Arial"/>
            <w:color w:val="auto"/>
          </w:rPr>
          <w:id w:val="-487791367"/>
          <w:citation/>
        </w:sdtPr>
        <w:sdtEndPr/>
        <w:sdtContent>
          <w:r w:rsidR="00414392">
            <w:rPr>
              <w:rFonts w:cs="Arial"/>
              <w:color w:val="auto"/>
            </w:rPr>
            <w:fldChar w:fldCharType="begin"/>
          </w:r>
          <w:r w:rsidR="00414392">
            <w:rPr>
              <w:rFonts w:cs="Arial"/>
              <w:color w:val="auto"/>
            </w:rPr>
            <w:instrText xml:space="preserve"> CITATION Mac15 \l 3081 </w:instrText>
          </w:r>
          <w:r w:rsidR="00414392">
            <w:rPr>
              <w:rFonts w:cs="Arial"/>
              <w:color w:val="auto"/>
            </w:rPr>
            <w:fldChar w:fldCharType="separate"/>
          </w:r>
          <w:r w:rsidR="00E53EC2" w:rsidRPr="00E53EC2">
            <w:rPr>
              <w:rFonts w:cs="Arial"/>
              <w:noProof/>
              <w:color w:val="auto"/>
            </w:rPr>
            <w:t>(Machackova, Dedkova, &amp; Mezulanikova, 2015)</w:t>
          </w:r>
          <w:r w:rsidR="00414392">
            <w:rPr>
              <w:rFonts w:cs="Arial"/>
              <w:color w:val="auto"/>
            </w:rPr>
            <w:fldChar w:fldCharType="end"/>
          </w:r>
        </w:sdtContent>
      </w:sdt>
      <w:r w:rsidR="00414392">
        <w:rPr>
          <w:rFonts w:cs="Arial"/>
          <w:color w:val="auto"/>
        </w:rPr>
        <w:t xml:space="preserve">. </w:t>
      </w:r>
    </w:p>
    <w:p w14:paraId="689F981B" w14:textId="77777777" w:rsidR="00EF77DA" w:rsidRDefault="00EF77DA" w:rsidP="00864551">
      <w:pPr>
        <w:pStyle w:val="OESCBody"/>
        <w:rPr>
          <w:rFonts w:cs="Arial"/>
          <w:color w:val="auto"/>
        </w:rPr>
      </w:pPr>
    </w:p>
    <w:p w14:paraId="6B59C7B1" w14:textId="1E24BE2D" w:rsidR="00523C99" w:rsidRDefault="00850CF7" w:rsidP="00864551">
      <w:pPr>
        <w:pStyle w:val="OESCBody"/>
        <w:rPr>
          <w:rFonts w:cs="Arial"/>
          <w:color w:val="auto"/>
        </w:rPr>
      </w:pPr>
      <w:r>
        <w:rPr>
          <w:rFonts w:cs="Arial"/>
          <w:color w:val="auto"/>
        </w:rPr>
        <w:t xml:space="preserve">The decision </w:t>
      </w:r>
      <w:r w:rsidR="000A1BCD">
        <w:rPr>
          <w:rFonts w:cs="Arial"/>
          <w:color w:val="auto"/>
        </w:rPr>
        <w:t xml:space="preserve">for someone </w:t>
      </w:r>
      <w:r>
        <w:rPr>
          <w:rFonts w:cs="Arial"/>
          <w:color w:val="auto"/>
        </w:rPr>
        <w:t xml:space="preserve">to act as an </w:t>
      </w:r>
      <w:r w:rsidR="0066675C">
        <w:rPr>
          <w:rFonts w:cs="Arial"/>
          <w:color w:val="auto"/>
        </w:rPr>
        <w:t>‘</w:t>
      </w:r>
      <w:proofErr w:type="spellStart"/>
      <w:r>
        <w:rPr>
          <w:rFonts w:cs="Arial"/>
          <w:color w:val="auto"/>
        </w:rPr>
        <w:t>upstander</w:t>
      </w:r>
      <w:proofErr w:type="spellEnd"/>
      <w:r w:rsidR="000A1BCD">
        <w:rPr>
          <w:rFonts w:cs="Arial"/>
          <w:color w:val="auto"/>
        </w:rPr>
        <w:t>’</w:t>
      </w:r>
      <w:r>
        <w:rPr>
          <w:rFonts w:cs="Arial"/>
          <w:color w:val="auto"/>
        </w:rPr>
        <w:t xml:space="preserve">, a passive observer or to join in the negative online behaviour </w:t>
      </w:r>
      <w:r w:rsidR="000A1BCD">
        <w:rPr>
          <w:rFonts w:cs="Arial"/>
          <w:color w:val="auto"/>
        </w:rPr>
        <w:t>is</w:t>
      </w:r>
      <w:r>
        <w:rPr>
          <w:rFonts w:cs="Arial"/>
          <w:color w:val="auto"/>
        </w:rPr>
        <w:t xml:space="preserve"> a complex proc</w:t>
      </w:r>
      <w:r w:rsidR="00E96700">
        <w:rPr>
          <w:rFonts w:cs="Arial"/>
          <w:color w:val="auto"/>
        </w:rPr>
        <w:t>ess.</w:t>
      </w:r>
      <w:r w:rsidR="00E96700" w:rsidRPr="00E96700">
        <w:rPr>
          <w:rFonts w:cs="Arial"/>
          <w:noProof/>
          <w:color w:val="auto"/>
        </w:rPr>
        <w:t xml:space="preserve"> </w:t>
      </w:r>
      <w:r w:rsidR="00E96700">
        <w:rPr>
          <w:rFonts w:cs="Arial"/>
          <w:noProof/>
          <w:color w:val="auto"/>
        </w:rPr>
        <w:t>Song &amp; Oh (</w:t>
      </w:r>
      <w:r w:rsidR="00E96700" w:rsidRPr="002B68F4">
        <w:rPr>
          <w:rFonts w:cs="Arial"/>
          <w:noProof/>
          <w:color w:val="auto"/>
        </w:rPr>
        <w:t>2018)</w:t>
      </w:r>
      <w:r w:rsidR="00E96700">
        <w:rPr>
          <w:rFonts w:cs="Arial"/>
          <w:color w:val="auto"/>
        </w:rPr>
        <w:t xml:space="preserve"> report that before providing assistance, people need to identify the event, recognise the situation, </w:t>
      </w:r>
      <w:r w:rsidR="00B1344D">
        <w:rPr>
          <w:rFonts w:cs="Arial"/>
          <w:color w:val="auto"/>
        </w:rPr>
        <w:t>feel responsible to provide help and decide on the action that is needed</w:t>
      </w:r>
      <w:r w:rsidR="00E96700">
        <w:rPr>
          <w:rFonts w:cs="Arial"/>
          <w:noProof/>
          <w:color w:val="auto"/>
        </w:rPr>
        <w:t xml:space="preserve">. Factors that have been observed to influence this decision making process include </w:t>
      </w:r>
      <w:r w:rsidR="000A1BCD">
        <w:rPr>
          <w:rFonts w:cs="Arial"/>
          <w:color w:val="auto"/>
        </w:rPr>
        <w:t xml:space="preserve">a person’s </w:t>
      </w:r>
      <w:r w:rsidR="00E96700">
        <w:rPr>
          <w:rFonts w:cs="Arial"/>
          <w:color w:val="auto"/>
        </w:rPr>
        <w:t>p</w:t>
      </w:r>
      <w:r w:rsidR="00414392">
        <w:rPr>
          <w:rFonts w:cs="Arial"/>
          <w:color w:val="auto"/>
        </w:rPr>
        <w:t xml:space="preserve">revious experience of perpetration or victimisation </w:t>
      </w:r>
      <w:r w:rsidR="00E96700">
        <w:rPr>
          <w:rFonts w:cs="Arial"/>
          <w:color w:val="auto"/>
        </w:rPr>
        <w:t>as well as</w:t>
      </w:r>
      <w:r w:rsidR="00414392">
        <w:rPr>
          <w:rFonts w:cs="Arial"/>
          <w:color w:val="auto"/>
        </w:rPr>
        <w:t xml:space="preserve"> </w:t>
      </w:r>
      <w:r w:rsidR="00E96700">
        <w:rPr>
          <w:rFonts w:cs="Arial"/>
          <w:color w:val="auto"/>
        </w:rPr>
        <w:t>the bystander’s popularity</w:t>
      </w:r>
      <w:r w:rsidR="00864551">
        <w:rPr>
          <w:rFonts w:cs="Arial"/>
          <w:color w:val="auto"/>
        </w:rPr>
        <w:t>, empathy</w:t>
      </w:r>
      <w:r w:rsidR="00E96700">
        <w:rPr>
          <w:rFonts w:cs="Arial"/>
          <w:color w:val="auto"/>
        </w:rPr>
        <w:t xml:space="preserve">, </w:t>
      </w:r>
      <w:r w:rsidR="00864551">
        <w:rPr>
          <w:rFonts w:cs="Arial"/>
          <w:color w:val="auto"/>
        </w:rPr>
        <w:lastRenderedPageBreak/>
        <w:t xml:space="preserve">quality of </w:t>
      </w:r>
      <w:r w:rsidR="00E96700">
        <w:rPr>
          <w:rFonts w:cs="Arial"/>
          <w:color w:val="auto"/>
        </w:rPr>
        <w:t>relationship</w:t>
      </w:r>
      <w:r w:rsidR="00414392">
        <w:rPr>
          <w:rFonts w:cs="Arial"/>
          <w:color w:val="auto"/>
        </w:rPr>
        <w:t xml:space="preserve"> with</w:t>
      </w:r>
      <w:r w:rsidR="00E96700">
        <w:rPr>
          <w:rFonts w:cs="Arial"/>
          <w:color w:val="auto"/>
        </w:rPr>
        <w:t xml:space="preserve"> th</w:t>
      </w:r>
      <w:r w:rsidR="00864551">
        <w:rPr>
          <w:rFonts w:cs="Arial"/>
          <w:color w:val="auto"/>
        </w:rPr>
        <w:t xml:space="preserve">e victims, seriousness of event and </w:t>
      </w:r>
      <w:r w:rsidR="00E96700">
        <w:rPr>
          <w:rFonts w:cs="Arial"/>
          <w:color w:val="auto"/>
        </w:rPr>
        <w:t>perceived level of control</w:t>
      </w:r>
      <w:r w:rsidR="007F5403">
        <w:rPr>
          <w:rFonts w:cs="Arial"/>
          <w:color w:val="auto"/>
        </w:rPr>
        <w:t xml:space="preserve"> </w:t>
      </w:r>
      <w:sdt>
        <w:sdtPr>
          <w:rPr>
            <w:rFonts w:cs="Arial"/>
            <w:noProof/>
            <w:color w:val="auto"/>
          </w:rPr>
          <w:id w:val="-1552840812"/>
          <w:citation/>
        </w:sdtPr>
        <w:sdtEndPr/>
        <w:sdtContent>
          <w:r w:rsidR="000907C3">
            <w:rPr>
              <w:rFonts w:cs="Arial"/>
              <w:noProof/>
              <w:color w:val="auto"/>
            </w:rPr>
            <w:fldChar w:fldCharType="begin"/>
          </w:r>
          <w:r w:rsidR="000907C3">
            <w:rPr>
              <w:rFonts w:cs="Arial"/>
              <w:noProof/>
              <w:color w:val="auto"/>
            </w:rPr>
            <w:instrText xml:space="preserve"> CITATION Son18 \l 3081 </w:instrText>
          </w:r>
          <w:r w:rsidR="000907C3">
            <w:rPr>
              <w:rFonts w:cs="Arial"/>
              <w:noProof/>
              <w:color w:val="auto"/>
            </w:rPr>
            <w:fldChar w:fldCharType="separate"/>
          </w:r>
          <w:r w:rsidR="00E53EC2" w:rsidRPr="00E53EC2">
            <w:rPr>
              <w:rFonts w:cs="Arial"/>
              <w:noProof/>
              <w:color w:val="auto"/>
            </w:rPr>
            <w:t>(Song &amp; Oh, 2018)</w:t>
          </w:r>
          <w:r w:rsidR="000907C3">
            <w:rPr>
              <w:rFonts w:cs="Arial"/>
              <w:noProof/>
              <w:color w:val="auto"/>
            </w:rPr>
            <w:fldChar w:fldCharType="end"/>
          </w:r>
        </w:sdtContent>
      </w:sdt>
      <w:r w:rsidR="00864551">
        <w:rPr>
          <w:rFonts w:cs="Arial"/>
          <w:color w:val="auto"/>
        </w:rPr>
        <w:t xml:space="preserve"> </w:t>
      </w:r>
      <w:r w:rsidR="005E67D8">
        <w:rPr>
          <w:rFonts w:cs="Arial"/>
          <w:noProof/>
          <w:color w:val="auto"/>
        </w:rPr>
        <w:t>(Machackova et al.</w:t>
      </w:r>
      <w:r w:rsidR="005E67D8" w:rsidRPr="00E53EC2">
        <w:rPr>
          <w:rFonts w:cs="Arial"/>
          <w:noProof/>
          <w:color w:val="auto"/>
        </w:rPr>
        <w:t>, 2015)</w:t>
      </w:r>
      <w:r w:rsidR="000907C3">
        <w:rPr>
          <w:rFonts w:cs="Arial"/>
          <w:color w:val="auto"/>
        </w:rPr>
        <w:t>.</w:t>
      </w:r>
      <w:r w:rsidR="007F5403">
        <w:rPr>
          <w:rFonts w:cs="Arial"/>
          <w:color w:val="auto"/>
        </w:rPr>
        <w:t xml:space="preserve"> </w:t>
      </w:r>
      <w:r w:rsidR="00460474">
        <w:rPr>
          <w:rFonts w:cs="Arial"/>
          <w:color w:val="auto"/>
        </w:rPr>
        <w:t>Beyond this, there is also what has been described as the bystander effect. I</w:t>
      </w:r>
      <w:r w:rsidR="007F5403">
        <w:rPr>
          <w:rFonts w:cs="Arial"/>
          <w:color w:val="auto"/>
        </w:rPr>
        <w:t xml:space="preserve">n a situation with increasing numbers of witnesses, bystanders become less likely to </w:t>
      </w:r>
      <w:r w:rsidR="00460474">
        <w:rPr>
          <w:rFonts w:cs="Arial"/>
          <w:color w:val="auto"/>
        </w:rPr>
        <w:t>offer help</w:t>
      </w:r>
      <w:r w:rsidR="00523C99">
        <w:rPr>
          <w:rFonts w:cs="Arial"/>
          <w:color w:val="auto"/>
        </w:rPr>
        <w:t xml:space="preserve">. </w:t>
      </w:r>
      <w:r w:rsidR="00AC12F0">
        <w:rPr>
          <w:rFonts w:cs="Arial"/>
          <w:noProof/>
          <w:color w:val="auto"/>
        </w:rPr>
        <w:t xml:space="preserve">Machackova et al. </w:t>
      </w:r>
      <w:r w:rsidR="005E67D8">
        <w:rPr>
          <w:rFonts w:cs="Arial"/>
          <w:noProof/>
          <w:color w:val="auto"/>
        </w:rPr>
        <w:t>(</w:t>
      </w:r>
      <w:r w:rsidR="005E67D8" w:rsidRPr="00E53EC2">
        <w:rPr>
          <w:rFonts w:cs="Arial"/>
          <w:noProof/>
          <w:color w:val="auto"/>
        </w:rPr>
        <w:t>2015)</w:t>
      </w:r>
      <w:r w:rsidR="001D2A69">
        <w:rPr>
          <w:rFonts w:cs="Arial"/>
          <w:noProof/>
          <w:color w:val="auto"/>
        </w:rPr>
        <w:t xml:space="preserve"> </w:t>
      </w:r>
      <w:r w:rsidR="00E3388F">
        <w:rPr>
          <w:rFonts w:cs="Arial"/>
          <w:noProof/>
          <w:color w:val="auto"/>
        </w:rPr>
        <w:t xml:space="preserve">found that </w:t>
      </w:r>
      <w:r w:rsidR="00316605">
        <w:rPr>
          <w:rFonts w:cs="Arial"/>
          <w:noProof/>
          <w:color w:val="auto"/>
        </w:rPr>
        <w:t xml:space="preserve">this effect was </w:t>
      </w:r>
      <w:r w:rsidR="009B485E">
        <w:rPr>
          <w:rFonts w:cs="Arial"/>
          <w:noProof/>
          <w:color w:val="auto"/>
        </w:rPr>
        <w:t>observable</w:t>
      </w:r>
      <w:r w:rsidR="00316605">
        <w:rPr>
          <w:rFonts w:cs="Arial"/>
          <w:noProof/>
          <w:color w:val="auto"/>
        </w:rPr>
        <w:t xml:space="preserve"> even among </w:t>
      </w:r>
      <w:r w:rsidR="009B485E">
        <w:rPr>
          <w:rFonts w:cs="Arial"/>
          <w:noProof/>
          <w:color w:val="auto"/>
        </w:rPr>
        <w:t xml:space="preserve">a group of 3 bystanders and that this did not </w:t>
      </w:r>
      <w:r w:rsidR="009E6B12">
        <w:rPr>
          <w:rFonts w:cs="Arial"/>
          <w:noProof/>
          <w:color w:val="auto"/>
        </w:rPr>
        <w:t xml:space="preserve">necessarily </w:t>
      </w:r>
      <w:r w:rsidR="009B485E">
        <w:rPr>
          <w:rFonts w:cs="Arial"/>
          <w:noProof/>
          <w:color w:val="auto"/>
        </w:rPr>
        <w:t>increase with the size of the bystander group.</w:t>
      </w:r>
    </w:p>
    <w:p w14:paraId="7568EADF" w14:textId="77777777" w:rsidR="00316605" w:rsidRDefault="00316605" w:rsidP="00A6785A">
      <w:pPr>
        <w:pStyle w:val="OESCBody"/>
        <w:rPr>
          <w:rFonts w:cs="Arial"/>
          <w:noProof/>
          <w:color w:val="auto"/>
        </w:rPr>
      </w:pPr>
    </w:p>
    <w:p w14:paraId="04A4B5AB" w14:textId="75CCCC3E" w:rsidR="00E53EC2" w:rsidRDefault="003C30BD" w:rsidP="00D47BA6">
      <w:pPr>
        <w:pStyle w:val="OESCBody"/>
        <w:rPr>
          <w:rFonts w:cs="Arial"/>
          <w:noProof/>
          <w:color w:val="auto"/>
        </w:rPr>
      </w:pPr>
      <w:r>
        <w:rPr>
          <w:rFonts w:cs="Arial"/>
          <w:noProof/>
          <w:color w:val="auto"/>
        </w:rPr>
        <w:t>Despite the limitations that have been reported on peoples</w:t>
      </w:r>
      <w:r w:rsidR="00273F1B">
        <w:rPr>
          <w:rFonts w:cs="Arial"/>
          <w:noProof/>
          <w:color w:val="auto"/>
        </w:rPr>
        <w:t>’</w:t>
      </w:r>
      <w:r>
        <w:rPr>
          <w:rFonts w:cs="Arial"/>
          <w:noProof/>
          <w:color w:val="auto"/>
        </w:rPr>
        <w:t xml:space="preserve"> willingness and capacity to respond positively to other’s negative online experiences, o</w:t>
      </w:r>
      <w:r w:rsidR="00FF321B">
        <w:rPr>
          <w:rFonts w:cs="Arial"/>
          <w:noProof/>
          <w:color w:val="auto"/>
        </w:rPr>
        <w:t>ur findings show that only</w:t>
      </w:r>
      <w:r w:rsidR="00D47BA6" w:rsidRPr="00FF321B">
        <w:rPr>
          <w:rFonts w:cs="Arial"/>
          <w:noProof/>
          <w:color w:val="auto"/>
        </w:rPr>
        <w:t xml:space="preserve"> 8% </w:t>
      </w:r>
      <w:r w:rsidR="00FF321B">
        <w:rPr>
          <w:rFonts w:cs="Arial"/>
          <w:noProof/>
          <w:color w:val="auto"/>
        </w:rPr>
        <w:t xml:space="preserve">of bystanders </w:t>
      </w:r>
      <w:r>
        <w:rPr>
          <w:rFonts w:cs="Arial"/>
          <w:noProof/>
          <w:color w:val="auto"/>
        </w:rPr>
        <w:t xml:space="preserve">actually chose to do nothing or ignore </w:t>
      </w:r>
      <w:r w:rsidR="009B485E">
        <w:rPr>
          <w:rFonts w:cs="Arial"/>
          <w:noProof/>
          <w:color w:val="auto"/>
        </w:rPr>
        <w:t>the experience of others</w:t>
      </w:r>
      <w:r w:rsidR="00D47BA6" w:rsidRPr="00FF321B">
        <w:rPr>
          <w:rFonts w:cs="Arial"/>
          <w:noProof/>
          <w:color w:val="auto"/>
        </w:rPr>
        <w:t>.</w:t>
      </w:r>
      <w:r w:rsidR="0091384B">
        <w:rPr>
          <w:rFonts w:cs="Arial"/>
          <w:noProof/>
          <w:color w:val="auto"/>
        </w:rPr>
        <w:t xml:space="preserve"> For those </w:t>
      </w:r>
      <w:r w:rsidR="009B485E">
        <w:rPr>
          <w:rFonts w:cs="Arial"/>
          <w:noProof/>
          <w:color w:val="auto"/>
        </w:rPr>
        <w:t xml:space="preserve">who </w:t>
      </w:r>
      <w:r w:rsidR="0091384B">
        <w:rPr>
          <w:rFonts w:cs="Arial"/>
          <w:noProof/>
          <w:color w:val="auto"/>
        </w:rPr>
        <w:t>did do something, Figure 2</w:t>
      </w:r>
      <w:r w:rsidR="00D1220F">
        <w:rPr>
          <w:rFonts w:cs="Arial"/>
          <w:noProof/>
          <w:color w:val="auto"/>
        </w:rPr>
        <w:t>6</w:t>
      </w:r>
      <w:r w:rsidR="0091384B">
        <w:rPr>
          <w:rFonts w:cs="Arial"/>
          <w:noProof/>
          <w:color w:val="auto"/>
        </w:rPr>
        <w:t xml:space="preserve"> </w:t>
      </w:r>
      <w:r w:rsidR="009B485E">
        <w:rPr>
          <w:rFonts w:cs="Arial"/>
          <w:noProof/>
          <w:color w:val="auto"/>
        </w:rPr>
        <w:t>highlights</w:t>
      </w:r>
      <w:r w:rsidR="0091384B">
        <w:rPr>
          <w:rFonts w:cs="Arial"/>
          <w:noProof/>
          <w:color w:val="auto"/>
        </w:rPr>
        <w:t xml:space="preserve"> </w:t>
      </w:r>
      <w:r w:rsidR="009B485E">
        <w:rPr>
          <w:rFonts w:cs="Arial"/>
          <w:noProof/>
          <w:color w:val="auto"/>
        </w:rPr>
        <w:t>what was done along with</w:t>
      </w:r>
      <w:r w:rsidR="00E53EC2">
        <w:rPr>
          <w:rFonts w:cs="Arial"/>
          <w:noProof/>
          <w:color w:val="auto"/>
        </w:rPr>
        <w:t xml:space="preserve"> their prevalence rates.</w:t>
      </w:r>
    </w:p>
    <w:p w14:paraId="7F5BDA20" w14:textId="77777777" w:rsidR="00E17212" w:rsidRDefault="00E17212" w:rsidP="00D47BA6">
      <w:pPr>
        <w:pStyle w:val="OESCBody"/>
        <w:rPr>
          <w:rFonts w:cs="Arial"/>
          <w:noProof/>
          <w:color w:val="auto"/>
        </w:rPr>
      </w:pPr>
    </w:p>
    <w:p w14:paraId="513491BD" w14:textId="193689EA" w:rsidR="00877996" w:rsidRDefault="0091384B" w:rsidP="00D47BA6">
      <w:pPr>
        <w:pStyle w:val="OESCBody"/>
        <w:rPr>
          <w:rFonts w:cs="Arial"/>
          <w:noProof/>
          <w:color w:val="auto"/>
        </w:rPr>
      </w:pPr>
      <w:r>
        <w:rPr>
          <w:rFonts w:cs="Arial"/>
          <w:noProof/>
          <w:color w:val="auto"/>
        </w:rPr>
        <w:t>Figure 2</w:t>
      </w:r>
      <w:r w:rsidR="00D1220F">
        <w:rPr>
          <w:rFonts w:cs="Arial"/>
          <w:noProof/>
          <w:color w:val="auto"/>
        </w:rPr>
        <w:t>6</w:t>
      </w:r>
      <w:r>
        <w:rPr>
          <w:rFonts w:cs="Arial"/>
          <w:noProof/>
          <w:color w:val="auto"/>
        </w:rPr>
        <w:t xml:space="preserve">: </w:t>
      </w:r>
      <w:r w:rsidR="00550F3F">
        <w:rPr>
          <w:rFonts w:cs="Arial"/>
          <w:noProof/>
          <w:color w:val="auto"/>
        </w:rPr>
        <w:t>Actions taken by young bystanders</w:t>
      </w:r>
      <w:r>
        <w:rPr>
          <w:rFonts w:cs="Arial"/>
          <w:noProof/>
          <w:color w:val="auto"/>
        </w:rPr>
        <w:t xml:space="preserve"> </w:t>
      </w:r>
    </w:p>
    <w:p w14:paraId="34A9DBE9" w14:textId="77777777" w:rsidR="008A3E74" w:rsidRDefault="006B4FF5" w:rsidP="007F6EB2">
      <w:pPr>
        <w:pStyle w:val="OESCBody"/>
        <w:rPr>
          <w:rFonts w:cs="Arial"/>
          <w:noProof/>
          <w:color w:val="auto"/>
        </w:rPr>
      </w:pPr>
      <w:r>
        <w:rPr>
          <w:noProof/>
        </w:rPr>
        <w:drawing>
          <wp:inline distT="0" distB="0" distL="0" distR="0" wp14:anchorId="62AC4C9A" wp14:editId="379CE944">
            <wp:extent cx="6252693" cy="4049395"/>
            <wp:effectExtent l="0" t="0" r="15240" b="8255"/>
            <wp:docPr id="1073741832" name="Chart 10737418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4472712E" w14:textId="7BEEED15" w:rsidR="001D2A69" w:rsidRPr="001D2A69" w:rsidRDefault="001D2A69" w:rsidP="007F6EB2">
      <w:pPr>
        <w:pStyle w:val="OESCBody"/>
        <w:rPr>
          <w:rFonts w:cs="Arial"/>
          <w:noProof/>
          <w:color w:val="auto"/>
          <w:sz w:val="16"/>
          <w:szCs w:val="16"/>
        </w:rPr>
      </w:pPr>
      <w:r w:rsidRPr="001D2A69">
        <w:rPr>
          <w:rFonts w:cs="Arial"/>
          <w:noProof/>
          <w:color w:val="auto"/>
          <w:sz w:val="16"/>
          <w:szCs w:val="16"/>
        </w:rPr>
        <w:t xml:space="preserve">Base=Young people </w:t>
      </w:r>
      <w:r>
        <w:rPr>
          <w:rFonts w:cs="Arial"/>
          <w:noProof/>
          <w:color w:val="auto"/>
          <w:sz w:val="16"/>
          <w:szCs w:val="16"/>
        </w:rPr>
        <w:t xml:space="preserve">who have witnessed something negative happening to other online. </w:t>
      </w:r>
    </w:p>
    <w:p w14:paraId="1921A19C" w14:textId="77777777" w:rsidR="001D2A69" w:rsidRDefault="001D2A69" w:rsidP="007F6EB2">
      <w:pPr>
        <w:pStyle w:val="OESCBody"/>
        <w:rPr>
          <w:rFonts w:cs="Arial"/>
          <w:noProof/>
          <w:color w:val="auto"/>
        </w:rPr>
      </w:pPr>
    </w:p>
    <w:p w14:paraId="226F0B1B" w14:textId="7BDA64BF" w:rsidR="006A08F6" w:rsidRDefault="00FF321B" w:rsidP="007F6EB2">
      <w:pPr>
        <w:pStyle w:val="OESCBody"/>
        <w:rPr>
          <w:rFonts w:cs="Arial"/>
          <w:noProof/>
          <w:color w:val="auto"/>
        </w:rPr>
      </w:pPr>
      <w:r>
        <w:rPr>
          <w:rFonts w:cs="Arial"/>
          <w:noProof/>
          <w:color w:val="auto"/>
        </w:rPr>
        <w:t>While not exacly providing support to those experiencing something negative online, bystanders</w:t>
      </w:r>
      <w:r w:rsidR="000A1BCD">
        <w:rPr>
          <w:rFonts w:cs="Arial"/>
          <w:noProof/>
          <w:color w:val="auto"/>
        </w:rPr>
        <w:t>’</w:t>
      </w:r>
      <w:r>
        <w:rPr>
          <w:rFonts w:cs="Arial"/>
          <w:noProof/>
          <w:color w:val="auto"/>
        </w:rPr>
        <w:t xml:space="preserve"> most common response was to talk about it with their own personal support networks</w:t>
      </w:r>
      <w:r w:rsidR="009114DB">
        <w:rPr>
          <w:rFonts w:cs="Arial"/>
          <w:noProof/>
          <w:color w:val="auto"/>
        </w:rPr>
        <w:t xml:space="preserve"> of parents, friends and siblings</w:t>
      </w:r>
      <w:r>
        <w:rPr>
          <w:rFonts w:cs="Arial"/>
          <w:noProof/>
          <w:color w:val="auto"/>
        </w:rPr>
        <w:t xml:space="preserve"> </w:t>
      </w:r>
      <w:r w:rsidR="009114DB">
        <w:rPr>
          <w:rFonts w:cs="Arial"/>
          <w:noProof/>
          <w:color w:val="auto"/>
        </w:rPr>
        <w:t>(</w:t>
      </w:r>
      <w:r>
        <w:rPr>
          <w:rFonts w:cs="Arial"/>
          <w:noProof/>
          <w:color w:val="auto"/>
        </w:rPr>
        <w:t>60%</w:t>
      </w:r>
      <w:r w:rsidR="009114DB">
        <w:rPr>
          <w:rFonts w:cs="Arial"/>
          <w:noProof/>
          <w:color w:val="auto"/>
        </w:rPr>
        <w:t>)</w:t>
      </w:r>
      <w:r>
        <w:rPr>
          <w:rFonts w:cs="Arial"/>
          <w:noProof/>
          <w:color w:val="auto"/>
        </w:rPr>
        <w:t xml:space="preserve">. When it came to actually providing material support to those </w:t>
      </w:r>
      <w:r w:rsidR="00AC2C75">
        <w:rPr>
          <w:rFonts w:cs="Arial"/>
          <w:noProof/>
          <w:color w:val="auto"/>
        </w:rPr>
        <w:t>facing online turbulance</w:t>
      </w:r>
      <w:r>
        <w:rPr>
          <w:rFonts w:cs="Arial"/>
          <w:noProof/>
          <w:color w:val="auto"/>
        </w:rPr>
        <w:t>, around</w:t>
      </w:r>
      <w:r w:rsidR="003A4DC1" w:rsidRPr="00FF321B">
        <w:rPr>
          <w:rFonts w:cs="Arial"/>
          <w:noProof/>
          <w:color w:val="auto"/>
        </w:rPr>
        <w:t xml:space="preserve"> 50% of all bystanders </w:t>
      </w:r>
      <w:r w:rsidR="00AC2C75">
        <w:rPr>
          <w:rFonts w:cs="Arial"/>
          <w:noProof/>
          <w:color w:val="auto"/>
        </w:rPr>
        <w:t xml:space="preserve">gave direct advice to the victim. </w:t>
      </w:r>
      <w:r w:rsidR="00E61EE1">
        <w:rPr>
          <w:rFonts w:cs="Arial"/>
          <w:noProof/>
          <w:color w:val="auto"/>
        </w:rPr>
        <w:t xml:space="preserve">Our findings also show that bystanders marginally preferred to </w:t>
      </w:r>
      <w:r w:rsidR="00906934" w:rsidRPr="00FF321B">
        <w:rPr>
          <w:rFonts w:cs="Arial"/>
          <w:noProof/>
          <w:color w:val="auto"/>
        </w:rPr>
        <w:t>seek assistance from formal channels</w:t>
      </w:r>
      <w:r w:rsidR="00E61EE1">
        <w:rPr>
          <w:rFonts w:cs="Arial"/>
          <w:noProof/>
          <w:color w:val="auto"/>
        </w:rPr>
        <w:t xml:space="preserve"> </w:t>
      </w:r>
      <w:r w:rsidR="00AC2C75">
        <w:rPr>
          <w:rFonts w:cs="Arial"/>
          <w:noProof/>
          <w:color w:val="auto"/>
        </w:rPr>
        <w:t xml:space="preserve">(16%) </w:t>
      </w:r>
      <w:r w:rsidR="00906934" w:rsidRPr="00FF321B">
        <w:rPr>
          <w:rFonts w:cs="Arial"/>
          <w:noProof/>
          <w:color w:val="auto"/>
        </w:rPr>
        <w:t xml:space="preserve">ahead of getting involved </w:t>
      </w:r>
      <w:r w:rsidR="008642C9" w:rsidRPr="00FF321B">
        <w:rPr>
          <w:rFonts w:cs="Arial"/>
          <w:noProof/>
          <w:color w:val="auto"/>
        </w:rPr>
        <w:t>themselves</w:t>
      </w:r>
      <w:r w:rsidR="00AC2C75">
        <w:rPr>
          <w:rFonts w:cs="Arial"/>
          <w:noProof/>
          <w:color w:val="auto"/>
        </w:rPr>
        <w:t xml:space="preserve"> (15%)</w:t>
      </w:r>
      <w:r w:rsidR="008642C9" w:rsidRPr="00FF321B">
        <w:rPr>
          <w:rFonts w:cs="Arial"/>
          <w:noProof/>
          <w:color w:val="auto"/>
        </w:rPr>
        <w:t>.</w:t>
      </w:r>
      <w:r w:rsidR="00E61EE1">
        <w:rPr>
          <w:rFonts w:cs="Arial"/>
          <w:noProof/>
          <w:color w:val="auto"/>
        </w:rPr>
        <w:t xml:space="preserve"> </w:t>
      </w:r>
      <w:r w:rsidR="005F74A6">
        <w:rPr>
          <w:rFonts w:cs="Arial"/>
          <w:noProof/>
          <w:color w:val="auto"/>
        </w:rPr>
        <w:t xml:space="preserve">Again, </w:t>
      </w:r>
      <w:r w:rsidR="00877996">
        <w:rPr>
          <w:rFonts w:cs="Arial"/>
          <w:noProof/>
          <w:color w:val="auto"/>
        </w:rPr>
        <w:t xml:space="preserve">in a similar vein to people’s own responses to negative online experiences, </w:t>
      </w:r>
      <w:r w:rsidR="00A34495">
        <w:rPr>
          <w:rFonts w:cs="Arial"/>
          <w:noProof/>
          <w:color w:val="auto"/>
        </w:rPr>
        <w:t>bystanders did not adopt these strategies in isolation</w:t>
      </w:r>
      <w:r w:rsidR="008A3E74">
        <w:rPr>
          <w:rFonts w:cs="Arial"/>
          <w:noProof/>
          <w:color w:val="auto"/>
        </w:rPr>
        <w:t>—</w:t>
      </w:r>
      <w:r w:rsidR="00A34495">
        <w:rPr>
          <w:rFonts w:cs="Arial"/>
          <w:noProof/>
          <w:color w:val="auto"/>
        </w:rPr>
        <w:t xml:space="preserve">around </w:t>
      </w:r>
      <w:r w:rsidR="00177B45" w:rsidRPr="00FF321B">
        <w:rPr>
          <w:rFonts w:cs="Arial"/>
          <w:noProof/>
          <w:color w:val="auto"/>
        </w:rPr>
        <w:t xml:space="preserve">65% of those seeking help from formal sources </w:t>
      </w:r>
      <w:r w:rsidR="00A34495">
        <w:rPr>
          <w:rFonts w:cs="Arial"/>
          <w:noProof/>
          <w:color w:val="auto"/>
        </w:rPr>
        <w:t xml:space="preserve">had </w:t>
      </w:r>
      <w:r w:rsidR="00177B45" w:rsidRPr="00FF321B">
        <w:rPr>
          <w:rFonts w:cs="Arial"/>
          <w:noProof/>
          <w:color w:val="auto"/>
        </w:rPr>
        <w:t xml:space="preserve">also reached out </w:t>
      </w:r>
      <w:r w:rsidR="00A34495">
        <w:rPr>
          <w:rFonts w:cs="Arial"/>
          <w:noProof/>
          <w:color w:val="auto"/>
        </w:rPr>
        <w:t>and told their informal networks about what they had witnessed</w:t>
      </w:r>
      <w:r w:rsidR="00177B45" w:rsidRPr="00FF321B">
        <w:rPr>
          <w:rFonts w:cs="Arial"/>
          <w:noProof/>
          <w:color w:val="auto"/>
        </w:rPr>
        <w:t>.</w:t>
      </w:r>
      <w:bookmarkStart w:id="125" w:name="_Toc511997200"/>
    </w:p>
    <w:p w14:paraId="5766058A" w14:textId="17DA791E" w:rsidR="007F6EB2" w:rsidRPr="003D5C9A" w:rsidRDefault="00137821" w:rsidP="00231334">
      <w:pPr>
        <w:pStyle w:val="Heading1"/>
      </w:pPr>
      <w:bookmarkStart w:id="126" w:name="_Toc512249692"/>
      <w:bookmarkStart w:id="127" w:name="_Toc512264572"/>
      <w:bookmarkStart w:id="128" w:name="_Toc512854367"/>
      <w:bookmarkStart w:id="129" w:name="_Toc512948549"/>
      <w:bookmarkStart w:id="130" w:name="_Toc512954149"/>
      <w:bookmarkEnd w:id="125"/>
      <w:r>
        <w:t>Young people reporting behaving badly online</w:t>
      </w:r>
      <w:bookmarkEnd w:id="126"/>
      <w:bookmarkEnd w:id="127"/>
      <w:bookmarkEnd w:id="128"/>
      <w:bookmarkEnd w:id="129"/>
      <w:bookmarkEnd w:id="130"/>
    </w:p>
    <w:p w14:paraId="7FEF6508" w14:textId="77777777" w:rsidR="007F6EB2" w:rsidRDefault="007F6EB2" w:rsidP="007F6EB2">
      <w:pPr>
        <w:pStyle w:val="OESCBody"/>
        <w:rPr>
          <w:lang w:val="en-US"/>
        </w:rPr>
      </w:pPr>
    </w:p>
    <w:p w14:paraId="0B89FB17" w14:textId="51B70F09" w:rsidR="00D76FF7" w:rsidRDefault="003301D5" w:rsidP="00342B84">
      <w:pPr>
        <w:pStyle w:val="OESCBody"/>
        <w:rPr>
          <w:color w:val="auto"/>
          <w:lang w:val="en-US"/>
        </w:rPr>
      </w:pPr>
      <w:r>
        <w:rPr>
          <w:color w:val="auto"/>
          <w:lang w:val="en-US"/>
        </w:rPr>
        <w:lastRenderedPageBreak/>
        <w:t xml:space="preserve">Finding a strong correlation between those engaging in traditional forms of bullying and cyberbullying, studies have also found that on average a reported 15% of people engage in this type of </w:t>
      </w:r>
      <w:proofErr w:type="spellStart"/>
      <w:r>
        <w:rPr>
          <w:color w:val="auto"/>
          <w:lang w:val="en-US"/>
        </w:rPr>
        <w:t>behaviour</w:t>
      </w:r>
      <w:proofErr w:type="spellEnd"/>
      <w:r w:rsidR="00E814ED">
        <w:rPr>
          <w:color w:val="auto"/>
          <w:lang w:val="en-US"/>
        </w:rPr>
        <w:t xml:space="preserve"> online</w:t>
      </w:r>
      <w:r w:rsidR="002C11CB" w:rsidRPr="002C11CB">
        <w:rPr>
          <w:color w:val="auto"/>
          <w:lang w:val="en-US"/>
        </w:rPr>
        <w:t xml:space="preserve"> </w:t>
      </w:r>
      <w:sdt>
        <w:sdtPr>
          <w:rPr>
            <w:color w:val="auto"/>
            <w:lang w:val="en-US"/>
          </w:rPr>
          <w:id w:val="1818215263"/>
          <w:citation/>
        </w:sdtPr>
        <w:sdtEndPr/>
        <w:sdtContent>
          <w:r w:rsidR="00147554" w:rsidRPr="00926FEC">
            <w:rPr>
              <w:color w:val="auto"/>
              <w:lang w:val="en-US"/>
            </w:rPr>
            <w:fldChar w:fldCharType="begin"/>
          </w:r>
          <w:r w:rsidR="00147554" w:rsidRPr="00926FEC">
            <w:rPr>
              <w:color w:val="auto"/>
            </w:rPr>
            <w:instrText xml:space="preserve"> CITATION Mod14 \l 3081 </w:instrText>
          </w:r>
          <w:r w:rsidR="00147554" w:rsidRPr="00926FEC">
            <w:rPr>
              <w:color w:val="auto"/>
              <w:lang w:val="en-US"/>
            </w:rPr>
            <w:fldChar w:fldCharType="separate"/>
          </w:r>
          <w:r w:rsidR="00E53EC2" w:rsidRPr="00E53EC2">
            <w:rPr>
              <w:noProof/>
              <w:color w:val="auto"/>
            </w:rPr>
            <w:t>(Modecki, Minchin, Harbaugh, Guerra, &amp; Runions, 2014)</w:t>
          </w:r>
          <w:r w:rsidR="00147554" w:rsidRPr="00926FEC">
            <w:rPr>
              <w:color w:val="auto"/>
              <w:lang w:val="en-US"/>
            </w:rPr>
            <w:fldChar w:fldCharType="end"/>
          </w:r>
        </w:sdtContent>
      </w:sdt>
      <w:r w:rsidR="00147554">
        <w:rPr>
          <w:color w:val="auto"/>
          <w:lang w:val="en-US"/>
        </w:rPr>
        <w:t xml:space="preserve">. </w:t>
      </w:r>
      <w:r w:rsidR="00D76FF7">
        <w:rPr>
          <w:color w:val="auto"/>
          <w:lang w:val="en-US"/>
        </w:rPr>
        <w:t xml:space="preserve">Broader in scope, our own survey asked whether young people had engaged in a range of negative online </w:t>
      </w:r>
      <w:proofErr w:type="spellStart"/>
      <w:r w:rsidR="00D76FF7">
        <w:rPr>
          <w:color w:val="auto"/>
          <w:lang w:val="en-US"/>
        </w:rPr>
        <w:t>behaviours</w:t>
      </w:r>
      <w:proofErr w:type="spellEnd"/>
      <w:r w:rsidR="00D76FF7">
        <w:rPr>
          <w:color w:val="auto"/>
          <w:lang w:val="en-US"/>
        </w:rPr>
        <w:t>. As shown in</w:t>
      </w:r>
      <w:r w:rsidR="00A92993">
        <w:rPr>
          <w:color w:val="auto"/>
          <w:lang w:val="en-US"/>
        </w:rPr>
        <w:t xml:space="preserve"> Figure </w:t>
      </w:r>
      <w:r w:rsidR="00E60FB1">
        <w:rPr>
          <w:color w:val="auto"/>
          <w:lang w:val="en-US"/>
        </w:rPr>
        <w:t>27</w:t>
      </w:r>
      <w:r w:rsidR="00D76FF7">
        <w:rPr>
          <w:color w:val="auto"/>
          <w:lang w:val="en-US"/>
        </w:rPr>
        <w:t xml:space="preserve">, calling someone names was most common (9%) with around 20% of Australian </w:t>
      </w:r>
      <w:r w:rsidR="009E1057">
        <w:rPr>
          <w:color w:val="auto"/>
          <w:lang w:val="en-US"/>
        </w:rPr>
        <w:t>young people</w:t>
      </w:r>
      <w:r w:rsidR="00756F25">
        <w:rPr>
          <w:color w:val="auto"/>
          <w:lang w:val="en-US"/>
        </w:rPr>
        <w:t xml:space="preserve"> admitting that they had behaved in a negative way</w:t>
      </w:r>
      <w:r w:rsidR="00D76FF7">
        <w:rPr>
          <w:color w:val="auto"/>
          <w:lang w:val="en-US"/>
        </w:rPr>
        <w:t xml:space="preserve"> </w:t>
      </w:r>
      <w:r w:rsidR="00C94B32">
        <w:rPr>
          <w:color w:val="auto"/>
          <w:lang w:val="en-US"/>
        </w:rPr>
        <w:t>to a peer online</w:t>
      </w:r>
      <w:r w:rsidR="00D76FF7">
        <w:rPr>
          <w:color w:val="auto"/>
          <w:lang w:val="en-US"/>
        </w:rPr>
        <w:t xml:space="preserve"> in the 12 months to June 2017.</w:t>
      </w:r>
      <w:r w:rsidR="00756F25">
        <w:rPr>
          <w:color w:val="auto"/>
          <w:lang w:val="en-US"/>
        </w:rPr>
        <w:t xml:space="preserve"> In this, there was no distinction in prevalence rates between boys and girls although fewer kids than teens admitted to it (15% vs 24%).</w:t>
      </w:r>
    </w:p>
    <w:p w14:paraId="00FF609A" w14:textId="77777777" w:rsidR="00330972" w:rsidRDefault="00330972" w:rsidP="00342B84">
      <w:pPr>
        <w:pStyle w:val="OESCBody"/>
        <w:rPr>
          <w:color w:val="auto"/>
          <w:lang w:val="en-US"/>
        </w:rPr>
      </w:pPr>
    </w:p>
    <w:p w14:paraId="3F31C1DD" w14:textId="48FC59AE" w:rsidR="00342B84" w:rsidRDefault="00342B84" w:rsidP="00342B84">
      <w:pPr>
        <w:pStyle w:val="OESCBody"/>
        <w:rPr>
          <w:color w:val="auto"/>
          <w:lang w:val="en-US"/>
        </w:rPr>
      </w:pPr>
      <w:r>
        <w:rPr>
          <w:color w:val="auto"/>
          <w:lang w:val="en-US"/>
        </w:rPr>
        <w:t>Figure</w:t>
      </w:r>
      <w:r w:rsidR="00E60FB1">
        <w:rPr>
          <w:color w:val="auto"/>
          <w:lang w:val="en-US"/>
        </w:rPr>
        <w:t xml:space="preserve"> 2</w:t>
      </w:r>
      <w:r w:rsidR="00E65012">
        <w:rPr>
          <w:color w:val="auto"/>
          <w:lang w:val="en-US"/>
        </w:rPr>
        <w:t>7</w:t>
      </w:r>
      <w:r>
        <w:rPr>
          <w:color w:val="auto"/>
          <w:lang w:val="en-US"/>
        </w:rPr>
        <w:t xml:space="preserve">: </w:t>
      </w:r>
      <w:r w:rsidR="007A077D">
        <w:rPr>
          <w:color w:val="auto"/>
          <w:lang w:val="en-US"/>
        </w:rPr>
        <w:t>N</w:t>
      </w:r>
      <w:r>
        <w:rPr>
          <w:color w:val="auto"/>
          <w:lang w:val="en-US"/>
        </w:rPr>
        <w:t xml:space="preserve">egative online </w:t>
      </w:r>
      <w:proofErr w:type="spellStart"/>
      <w:r>
        <w:rPr>
          <w:color w:val="auto"/>
          <w:lang w:val="en-US"/>
        </w:rPr>
        <w:t>behaviour</w:t>
      </w:r>
      <w:r w:rsidR="007A077D">
        <w:rPr>
          <w:color w:val="auto"/>
          <w:lang w:val="en-US"/>
        </w:rPr>
        <w:t>s</w:t>
      </w:r>
      <w:proofErr w:type="spellEnd"/>
      <w:r w:rsidR="007A077D">
        <w:rPr>
          <w:color w:val="auto"/>
          <w:lang w:val="en-US"/>
        </w:rPr>
        <w:t xml:space="preserve"> by young people</w:t>
      </w:r>
      <w:r>
        <w:rPr>
          <w:color w:val="auto"/>
          <w:lang w:val="en-US"/>
        </w:rPr>
        <w:t xml:space="preserve"> </w:t>
      </w:r>
    </w:p>
    <w:p w14:paraId="72E6FF9E" w14:textId="5C558270" w:rsidR="00342B84" w:rsidRPr="00AC2C75" w:rsidRDefault="00320D32" w:rsidP="00342B84">
      <w:pPr>
        <w:pStyle w:val="OESCBody"/>
        <w:rPr>
          <w:color w:val="auto"/>
          <w:lang w:val="en-US"/>
        </w:rPr>
      </w:pPr>
      <w:r w:rsidRPr="00206DA0">
        <w:rPr>
          <w:noProof/>
          <w:color w:val="auto"/>
        </w:rPr>
        <mc:AlternateContent>
          <mc:Choice Requires="wps">
            <w:drawing>
              <wp:anchor distT="0" distB="0" distL="114300" distR="114300" simplePos="0" relativeHeight="251658244" behindDoc="0" locked="0" layoutInCell="1" allowOverlap="1" wp14:anchorId="4DD09CA0" wp14:editId="7EE64203">
                <wp:simplePos x="0" y="0"/>
                <wp:positionH relativeFrom="column">
                  <wp:posOffset>5688526</wp:posOffset>
                </wp:positionH>
                <wp:positionV relativeFrom="paragraph">
                  <wp:posOffset>1409709</wp:posOffset>
                </wp:positionV>
                <wp:extent cx="914400" cy="9144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a:sp3d/>
                      </wps:spPr>
                      <wps:style>
                        <a:lnRef idx="0">
                          <a:scrgbClr r="0" g="0" b="0"/>
                        </a:lnRef>
                        <a:fillRef idx="0">
                          <a:scrgbClr r="0" g="0" b="0"/>
                        </a:fillRef>
                        <a:effectRef idx="0">
                          <a:scrgbClr r="0" g="0" b="0"/>
                        </a:effectRef>
                        <a:fontRef idx="none"/>
                      </wps:style>
                      <wps:txbx>
                        <w:txbxContent>
                          <w:p w14:paraId="776012E3" w14:textId="77777777" w:rsidR="009E3D41" w:rsidRPr="00702670" w:rsidRDefault="009E3D41" w:rsidP="00206DA0">
                            <w:pPr>
                              <w:rPr>
                                <w:rFonts w:ascii="Arial" w:hAnsi="Arial" w:cs="Arial"/>
                                <w:color w:val="404040" w:themeColor="text1" w:themeTint="BF"/>
                                <w:sz w:val="20"/>
                                <w:szCs w:val="20"/>
                              </w:rPr>
                            </w:pPr>
                            <w:r w:rsidRPr="00702670">
                              <w:rPr>
                                <w:rFonts w:ascii="Arial" w:hAnsi="Arial" w:cs="Arial"/>
                                <w:color w:val="404040" w:themeColor="text1" w:themeTint="BF"/>
                                <w:sz w:val="18"/>
                                <w:szCs w:val="18"/>
                              </w:rPr>
                              <w:t>20</w:t>
                            </w:r>
                            <w:r w:rsidRPr="00702670">
                              <w:rPr>
                                <w:rFonts w:ascii="Arial" w:hAnsi="Arial" w:cs="Arial"/>
                                <w:color w:val="404040" w:themeColor="text1" w:themeTint="BF"/>
                                <w:sz w:val="20"/>
                                <w:szCs w:val="20"/>
                              </w:rPr>
                              <w:t>%</w:t>
                            </w:r>
                          </w:p>
                        </w:txbxContent>
                      </wps:txbx>
                      <wps:bodyPr rot="0" spcFirstLastPara="1" vertOverflow="overflow" horzOverflow="overflow" vert="horz" wrap="none" lIns="50800" tIns="50800" rIns="50800" bIns="50800" numCol="1" spcCol="3810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DD09CA0" id="Text Box 23" o:spid="_x0000_s1029" type="#_x0000_t202" style="position:absolute;margin-left:447.9pt;margin-top:111pt;width:1in;height:1in;z-index:2516582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" filled="f" stroked="f" strokeweight=".5pt">
                <v:textbox style="mso-fit-shape-to-text:t" inset="4pt,4pt,4pt,4pt">
                  <w:txbxContent>
                    <w:p w14:paraId="776012E3" w14:textId="77777777" w:rsidR="009E3D41" w:rsidRPr="00702670" w:rsidRDefault="009E3D41" w:rsidP="00206DA0">
                      <w:pPr>
                        <w:rPr>
                          <w:rFonts w:ascii="Arial" w:hAnsi="Arial" w:cs="Arial"/>
                          <w:color w:val="404040" w:themeColor="text1" w:themeTint="BF"/>
                          <w:sz w:val="20"/>
                          <w:szCs w:val="20"/>
                        </w:rPr>
                      </w:pPr>
                      <w:r w:rsidRPr="00702670">
                        <w:rPr>
                          <w:rFonts w:ascii="Arial" w:hAnsi="Arial" w:cs="Arial"/>
                          <w:color w:val="404040" w:themeColor="text1" w:themeTint="BF"/>
                          <w:sz w:val="18"/>
                          <w:szCs w:val="18"/>
                        </w:rPr>
                        <w:t>20</w:t>
                      </w:r>
                      <w:r w:rsidRPr="00702670">
                        <w:rPr>
                          <w:rFonts w:ascii="Arial" w:hAnsi="Arial" w:cs="Arial"/>
                          <w:color w:val="404040" w:themeColor="text1" w:themeTint="BF"/>
                          <w:sz w:val="20"/>
                          <w:szCs w:val="20"/>
                        </w:rPr>
                        <w:t>%</w:t>
                      </w:r>
                    </w:p>
                  </w:txbxContent>
                </v:textbox>
              </v:shape>
            </w:pict>
          </mc:Fallback>
        </mc:AlternateContent>
      </w:r>
      <w:r>
        <w:rPr>
          <w:noProof/>
        </w:rPr>
        <mc:AlternateContent>
          <mc:Choice Requires="wps">
            <w:drawing>
              <wp:anchor distT="0" distB="0" distL="114300" distR="114300" simplePos="0" relativeHeight="251658245" behindDoc="0" locked="0" layoutInCell="1" allowOverlap="1" wp14:anchorId="5CD3C967" wp14:editId="2BB3156B">
                <wp:simplePos x="0" y="0"/>
                <wp:positionH relativeFrom="column">
                  <wp:posOffset>5423133</wp:posOffset>
                </wp:positionH>
                <wp:positionV relativeFrom="paragraph">
                  <wp:posOffset>88810</wp:posOffset>
                </wp:positionV>
                <wp:extent cx="231819" cy="2929943"/>
                <wp:effectExtent l="0" t="0" r="34925" b="22860"/>
                <wp:wrapNone/>
                <wp:docPr id="1073741834" name="Right Brace 1"/>
                <wp:cNvGraphicFramePr/>
                <a:graphic xmlns:a="http://schemas.openxmlformats.org/drawingml/2006/main">
                  <a:graphicData uri="http://schemas.microsoft.com/office/word/2010/wordprocessingShape">
                    <wps:wsp>
                      <wps:cNvSpPr/>
                      <wps:spPr>
                        <a:xfrm>
                          <a:off x="0" y="0"/>
                          <a:ext cx="231819" cy="2929943"/>
                        </a:xfrm>
                        <a:prstGeom prst="rightBrace">
                          <a:avLst>
                            <a:gd name="adj1" fmla="val 0"/>
                            <a:gd name="adj2" fmla="val 50000"/>
                          </a:avLst>
                        </a:prstGeom>
                        <a:noFill/>
                        <a:ln w="6350" cap="flat">
                          <a:solidFill>
                            <a:schemeClr val="bg1">
                              <a:lumMod val="75000"/>
                            </a:schemeClr>
                          </a:solidFill>
                          <a:prstDash val="solid"/>
                          <a:miter lim="400000"/>
                        </a:ln>
                        <a:effectLst/>
                        <a:sp3d/>
                      </wps:spPr>
                      <wps:style>
                        <a:lnRef idx="0">
                          <a:scrgbClr r="0" g="0" b="0"/>
                        </a:lnRef>
                        <a:fillRef idx="0">
                          <a:scrgbClr r="0" g="0" b="0"/>
                        </a:fillRef>
                        <a:effectRef idx="0">
                          <a:scrgbClr r="0" g="0" b="0"/>
                        </a:effectRef>
                        <a:fontRef idx="none"/>
                      </wps:style>
                      <wps:bodyPr rot="0" spcFirstLastPara="1" vert="horz" wrap="square" lIns="91439" tIns="45719" rIns="91439" bIns="45719"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846EF9" id="Right Brace 1" o:spid="_x0000_s1026" type="#_x0000_t88" style="position:absolute;margin-left:427pt;margin-top:7pt;width:18.25pt;height:230.7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" adj="0" strokecolor="#bfbfbf [2412]" strokeweight=".5pt">
                <v:stroke miterlimit="4" joinstyle="miter"/>
                <v:textbox inset="2.53997mm,1.27mm,2.53997mm,1.27mm"/>
              </v:shape>
            </w:pict>
          </mc:Fallback>
        </mc:AlternateContent>
      </w:r>
      <w:r w:rsidR="00644ECA" w:rsidRPr="008979BF">
        <w:rPr>
          <w:noProof/>
        </w:rPr>
        <w:drawing>
          <wp:inline distT="0" distB="0" distL="0" distR="0" wp14:anchorId="44186A7C" wp14:editId="4F3494A5">
            <wp:extent cx="6115050" cy="3244850"/>
            <wp:effectExtent l="0" t="0" r="0" b="1270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28647C74" w14:textId="77777777" w:rsidR="00D76FF7" w:rsidRDefault="00D76FF7" w:rsidP="00D76FF7">
      <w:pPr>
        <w:pStyle w:val="OESCBody"/>
        <w:rPr>
          <w:color w:val="auto"/>
          <w:lang w:val="en-US"/>
        </w:rPr>
      </w:pPr>
    </w:p>
    <w:p w14:paraId="7BB06178" w14:textId="14D74A1B" w:rsidR="00D76FF7" w:rsidRPr="00D76FF7" w:rsidRDefault="00756F25" w:rsidP="00D76FF7">
      <w:pPr>
        <w:pStyle w:val="OESCBody"/>
        <w:rPr>
          <w:color w:val="auto"/>
          <w:lang w:val="en-US"/>
        </w:rPr>
      </w:pPr>
      <w:r>
        <w:rPr>
          <w:color w:val="auto"/>
          <w:lang w:val="en-US"/>
        </w:rPr>
        <w:t xml:space="preserve">Studies exploring the reasons for cyberbullying </w:t>
      </w:r>
      <w:proofErr w:type="spellStart"/>
      <w:r>
        <w:rPr>
          <w:color w:val="auto"/>
          <w:lang w:val="en-US"/>
        </w:rPr>
        <w:t>behaviour</w:t>
      </w:r>
      <w:proofErr w:type="spellEnd"/>
      <w:r>
        <w:rPr>
          <w:color w:val="auto"/>
          <w:lang w:val="en-US"/>
        </w:rPr>
        <w:t xml:space="preserve"> ha</w:t>
      </w:r>
      <w:r w:rsidR="000A1BCD">
        <w:rPr>
          <w:color w:val="auto"/>
          <w:lang w:val="en-US"/>
        </w:rPr>
        <w:t>ve</w:t>
      </w:r>
      <w:r>
        <w:rPr>
          <w:color w:val="auto"/>
          <w:lang w:val="en-US"/>
        </w:rPr>
        <w:t xml:space="preserve"> also found that it</w:t>
      </w:r>
      <w:r w:rsidR="00D76FF7">
        <w:rPr>
          <w:color w:val="auto"/>
          <w:lang w:val="en-US"/>
        </w:rPr>
        <w:t xml:space="preserve"> mirror</w:t>
      </w:r>
      <w:r>
        <w:rPr>
          <w:color w:val="auto"/>
          <w:lang w:val="en-US"/>
        </w:rPr>
        <w:t>s</w:t>
      </w:r>
      <w:r w:rsidR="00D76FF7">
        <w:rPr>
          <w:color w:val="auto"/>
          <w:lang w:val="en-US"/>
        </w:rPr>
        <w:t xml:space="preserve"> traditional bullying. The</w:t>
      </w:r>
      <w:r w:rsidR="00B33A33">
        <w:rPr>
          <w:color w:val="auto"/>
          <w:lang w:val="en-US"/>
        </w:rPr>
        <w:t xml:space="preserve"> reasons</w:t>
      </w:r>
      <w:r w:rsidR="00D76FF7">
        <w:rPr>
          <w:color w:val="auto"/>
          <w:lang w:val="en-US"/>
        </w:rPr>
        <w:t xml:space="preserve"> vary from entertainment seeking to exercises in dominance, power and social status</w:t>
      </w:r>
      <w:r w:rsidR="00B33A33">
        <w:rPr>
          <w:color w:val="auto"/>
          <w:lang w:val="en-US"/>
        </w:rPr>
        <w:t>,</w:t>
      </w:r>
      <w:r w:rsidR="00D76FF7">
        <w:rPr>
          <w:color w:val="auto"/>
          <w:lang w:val="en-US"/>
        </w:rPr>
        <w:t xml:space="preserve"> as well as the venting of emotions such as anger, jealousy</w:t>
      </w:r>
      <w:r w:rsidR="00B33A33">
        <w:rPr>
          <w:color w:val="auto"/>
          <w:lang w:val="en-US"/>
        </w:rPr>
        <w:t xml:space="preserve"> and</w:t>
      </w:r>
      <w:r w:rsidR="00D76FF7">
        <w:rPr>
          <w:color w:val="auto"/>
          <w:lang w:val="en-US"/>
        </w:rPr>
        <w:t xml:space="preserve"> boredom </w:t>
      </w:r>
      <w:r w:rsidR="00D76FF7" w:rsidRPr="002B68F4">
        <w:rPr>
          <w:noProof/>
          <w:color w:val="auto"/>
        </w:rPr>
        <w:t>(Kowalski &amp; Limber, 2007)</w:t>
      </w:r>
      <w:r w:rsidR="00D76FF7">
        <w:rPr>
          <w:color w:val="auto"/>
          <w:lang w:val="en-US"/>
        </w:rPr>
        <w:t xml:space="preserve">. However, evidence also suggests that revenge also plays a part in cyberbullying </w:t>
      </w:r>
      <w:proofErr w:type="spellStart"/>
      <w:r w:rsidR="00D76FF7">
        <w:rPr>
          <w:color w:val="auto"/>
          <w:lang w:val="en-US"/>
        </w:rPr>
        <w:t>behaviour</w:t>
      </w:r>
      <w:proofErr w:type="spellEnd"/>
      <w:r w:rsidR="00D76FF7">
        <w:rPr>
          <w:color w:val="auto"/>
          <w:lang w:val="en-US"/>
        </w:rPr>
        <w:t>. For example</w:t>
      </w:r>
      <w:r w:rsidR="00B33A33">
        <w:rPr>
          <w:color w:val="auto"/>
          <w:lang w:val="en-US"/>
        </w:rPr>
        <w:t>,</w:t>
      </w:r>
      <w:r w:rsidR="00D76FF7" w:rsidRPr="002C20F6">
        <w:rPr>
          <w:color w:val="auto"/>
          <w:lang w:val="en-US"/>
        </w:rPr>
        <w:t xml:space="preserve"> </w:t>
      </w:r>
      <w:r w:rsidR="00D76FF7">
        <w:rPr>
          <w:noProof/>
          <w:color w:val="auto"/>
        </w:rPr>
        <w:t>Hinduja &amp; Patchin</w:t>
      </w:r>
      <w:r w:rsidR="00D76FF7" w:rsidRPr="002C20F6">
        <w:rPr>
          <w:noProof/>
          <w:color w:val="auto"/>
        </w:rPr>
        <w:t xml:space="preserve"> </w:t>
      </w:r>
      <w:r w:rsidR="00D76FF7">
        <w:rPr>
          <w:noProof/>
          <w:color w:val="auto"/>
        </w:rPr>
        <w:t>(</w:t>
      </w:r>
      <w:r w:rsidR="00D76FF7" w:rsidRPr="002C20F6">
        <w:rPr>
          <w:noProof/>
          <w:color w:val="auto"/>
        </w:rPr>
        <w:t>2009)</w:t>
      </w:r>
      <w:r w:rsidR="00D76FF7">
        <w:rPr>
          <w:color w:val="auto"/>
          <w:lang w:val="en-US"/>
        </w:rPr>
        <w:t xml:space="preserve"> found in their sample that cyberbullies were most likely to report that they were trying to get revenge (22.5%) with another </w:t>
      </w:r>
      <w:r w:rsidR="00D42028">
        <w:rPr>
          <w:color w:val="auto"/>
          <w:lang w:val="en-US"/>
        </w:rPr>
        <w:t>3</w:t>
      </w:r>
      <w:r w:rsidR="00D76FF7">
        <w:rPr>
          <w:color w:val="auto"/>
          <w:lang w:val="en-US"/>
        </w:rPr>
        <w:t xml:space="preserve">% saying they did so because they had been picked on in school. </w:t>
      </w:r>
      <w:r w:rsidR="00D76FF7">
        <w:rPr>
          <w:noProof/>
          <w:color w:val="auto"/>
        </w:rPr>
        <w:t>Ybarra &amp; Mitchell</w:t>
      </w:r>
      <w:r w:rsidR="00D76FF7" w:rsidRPr="006D45BD">
        <w:rPr>
          <w:noProof/>
          <w:color w:val="auto"/>
        </w:rPr>
        <w:t xml:space="preserve"> </w:t>
      </w:r>
      <w:r w:rsidR="00D76FF7">
        <w:rPr>
          <w:noProof/>
          <w:color w:val="auto"/>
        </w:rPr>
        <w:t>(</w:t>
      </w:r>
      <w:r w:rsidR="00D76FF7" w:rsidRPr="006D45BD">
        <w:rPr>
          <w:noProof/>
          <w:color w:val="auto"/>
        </w:rPr>
        <w:t>2004)</w:t>
      </w:r>
      <w:r w:rsidR="00D76FF7">
        <w:rPr>
          <w:color w:val="auto"/>
          <w:lang w:val="en-US"/>
        </w:rPr>
        <w:t xml:space="preserve"> found that most cyberbullies were also cyber victims and that almost half of the cyberbullies reported having been victims of traditional bullying. </w:t>
      </w:r>
      <w:r w:rsidR="00D76FF7">
        <w:rPr>
          <w:noProof/>
          <w:color w:val="auto"/>
        </w:rPr>
        <w:t>Konig, Gollwitzer, &amp; Steffgen (</w:t>
      </w:r>
      <w:r w:rsidR="00D76FF7" w:rsidRPr="002C20F6">
        <w:rPr>
          <w:noProof/>
          <w:color w:val="auto"/>
        </w:rPr>
        <w:t>2010)</w:t>
      </w:r>
      <w:r w:rsidR="00D76FF7">
        <w:rPr>
          <w:color w:val="auto"/>
          <w:lang w:val="en-US"/>
        </w:rPr>
        <w:t xml:space="preserve"> tested this further</w:t>
      </w:r>
      <w:r w:rsidR="00B33A33">
        <w:rPr>
          <w:color w:val="auto"/>
          <w:lang w:val="en-US"/>
        </w:rPr>
        <w:t>: t</w:t>
      </w:r>
      <w:r w:rsidR="00D76FF7">
        <w:rPr>
          <w:color w:val="auto"/>
          <w:lang w:val="en-US"/>
        </w:rPr>
        <w:t xml:space="preserve">hey found that 41% of those </w:t>
      </w:r>
      <w:r w:rsidR="00B33A33">
        <w:rPr>
          <w:color w:val="auto"/>
          <w:lang w:val="en-US"/>
        </w:rPr>
        <w:t xml:space="preserve">who </w:t>
      </w:r>
      <w:r w:rsidR="00D76FF7">
        <w:rPr>
          <w:color w:val="auto"/>
          <w:lang w:val="en-US"/>
        </w:rPr>
        <w:t xml:space="preserve">had engaged in cyberbullying had chosen a traditional perpetrator as their last cyberbullying victim and that 52% of traditional bullying victims/cyberbullies had chosen someone </w:t>
      </w:r>
      <w:r w:rsidR="00B33A33">
        <w:rPr>
          <w:color w:val="auto"/>
          <w:lang w:val="en-US"/>
        </w:rPr>
        <w:t xml:space="preserve">who </w:t>
      </w:r>
      <w:r w:rsidR="00D76FF7">
        <w:rPr>
          <w:color w:val="auto"/>
          <w:lang w:val="en-US"/>
        </w:rPr>
        <w:t>had bullied them in the past at least a quarter of the time.</w:t>
      </w:r>
    </w:p>
    <w:p w14:paraId="0C5F679D" w14:textId="77777777" w:rsidR="00097EE9" w:rsidRDefault="00097EE9" w:rsidP="00D76FF7">
      <w:pPr>
        <w:pStyle w:val="OESCBody"/>
        <w:rPr>
          <w:color w:val="auto"/>
          <w:lang w:val="en-US"/>
        </w:rPr>
      </w:pPr>
    </w:p>
    <w:p w14:paraId="089F7841" w14:textId="4810A150" w:rsidR="00090CAD" w:rsidRDefault="00756F25" w:rsidP="00D76FF7">
      <w:pPr>
        <w:pStyle w:val="OESCBody"/>
        <w:rPr>
          <w:color w:val="auto"/>
          <w:lang w:val="en-US"/>
        </w:rPr>
      </w:pPr>
      <w:r>
        <w:rPr>
          <w:color w:val="auto"/>
          <w:lang w:val="en-US"/>
        </w:rPr>
        <w:t xml:space="preserve">While our survey did not ask why young people had behaved in this way online, it was striking to note that </w:t>
      </w:r>
      <w:r w:rsidR="001E3356">
        <w:rPr>
          <w:color w:val="auto"/>
          <w:lang w:val="en-US"/>
        </w:rPr>
        <w:t xml:space="preserve">among those </w:t>
      </w:r>
      <w:r w:rsidR="00B33A33">
        <w:rPr>
          <w:color w:val="auto"/>
          <w:lang w:val="en-US"/>
        </w:rPr>
        <w:t xml:space="preserve">who </w:t>
      </w:r>
      <w:r w:rsidR="001E3356">
        <w:rPr>
          <w:color w:val="auto"/>
          <w:lang w:val="en-US"/>
        </w:rPr>
        <w:t xml:space="preserve">had </w:t>
      </w:r>
      <w:r w:rsidR="000C357E">
        <w:rPr>
          <w:color w:val="auto"/>
          <w:lang w:val="en-US"/>
        </w:rPr>
        <w:t>behaved negatively towards peers online, more than 90</w:t>
      </w:r>
      <w:r w:rsidR="00B33A33">
        <w:rPr>
          <w:color w:val="auto"/>
          <w:lang w:val="en-US"/>
        </w:rPr>
        <w:t>%</w:t>
      </w:r>
      <w:r w:rsidR="000C357E">
        <w:rPr>
          <w:color w:val="auto"/>
          <w:lang w:val="en-US"/>
        </w:rPr>
        <w:t xml:space="preserve"> </w:t>
      </w:r>
      <w:r w:rsidR="00FD4737">
        <w:rPr>
          <w:color w:val="auto"/>
          <w:lang w:val="en-US"/>
        </w:rPr>
        <w:t>report</w:t>
      </w:r>
      <w:r w:rsidR="00255A5E">
        <w:rPr>
          <w:color w:val="auto"/>
          <w:lang w:val="en-US"/>
        </w:rPr>
        <w:t>ed</w:t>
      </w:r>
      <w:r w:rsidR="001D05C2">
        <w:rPr>
          <w:color w:val="auto"/>
          <w:lang w:val="en-US"/>
        </w:rPr>
        <w:t xml:space="preserve"> </w:t>
      </w:r>
      <w:r w:rsidR="00255A5E">
        <w:rPr>
          <w:color w:val="auto"/>
          <w:lang w:val="en-US"/>
        </w:rPr>
        <w:t>havi</w:t>
      </w:r>
      <w:r w:rsidR="008D13E2">
        <w:rPr>
          <w:color w:val="auto"/>
          <w:lang w:val="en-US"/>
        </w:rPr>
        <w:t>ng a negative online experience</w:t>
      </w:r>
      <w:r w:rsidR="00255A5E">
        <w:rPr>
          <w:color w:val="auto"/>
          <w:lang w:val="en-US"/>
        </w:rPr>
        <w:t xml:space="preserve"> themselves</w:t>
      </w:r>
      <w:r w:rsidR="001D05C2">
        <w:rPr>
          <w:color w:val="auto"/>
          <w:lang w:val="en-US"/>
        </w:rPr>
        <w:t>.</w:t>
      </w:r>
    </w:p>
    <w:p w14:paraId="52910F90" w14:textId="0C3B82AE" w:rsidR="006A08F6" w:rsidRDefault="006A08F6" w:rsidP="00D76FF7">
      <w:pPr>
        <w:pStyle w:val="OESCBody"/>
        <w:rPr>
          <w:color w:val="auto"/>
          <w:lang w:val="en-US"/>
        </w:rPr>
      </w:pPr>
    </w:p>
    <w:p w14:paraId="0BE1D686" w14:textId="0EB076F3" w:rsidR="001D2A69" w:rsidRDefault="001D2A69" w:rsidP="00D76FF7">
      <w:pPr>
        <w:pStyle w:val="OESCBody"/>
        <w:rPr>
          <w:color w:val="auto"/>
          <w:lang w:val="en-US"/>
        </w:rPr>
      </w:pPr>
    </w:p>
    <w:p w14:paraId="0A26D470" w14:textId="77777777" w:rsidR="001D2A69" w:rsidRDefault="001D2A69" w:rsidP="00D76FF7">
      <w:pPr>
        <w:pStyle w:val="OESCBody"/>
        <w:rPr>
          <w:color w:val="auto"/>
          <w:lang w:val="en-US"/>
        </w:rPr>
      </w:pPr>
    </w:p>
    <w:p w14:paraId="75918457" w14:textId="4EA5B2B1" w:rsidR="00D93130" w:rsidRDefault="00D93130" w:rsidP="00D76FF7">
      <w:pPr>
        <w:pStyle w:val="OESCBody"/>
        <w:rPr>
          <w:color w:val="auto"/>
          <w:lang w:val="en-US"/>
        </w:rPr>
      </w:pPr>
    </w:p>
    <w:p w14:paraId="61AD410E" w14:textId="77777777" w:rsidR="00D93130" w:rsidRDefault="00D93130" w:rsidP="00D76FF7">
      <w:pPr>
        <w:pStyle w:val="OESCBody"/>
        <w:rPr>
          <w:color w:val="auto"/>
          <w:lang w:val="en-US"/>
        </w:rPr>
      </w:pPr>
    </w:p>
    <w:p w14:paraId="4E25FAC9" w14:textId="752F381C" w:rsidR="00B70229" w:rsidRDefault="00B70229" w:rsidP="00D76FF7">
      <w:pPr>
        <w:pStyle w:val="OESCBody"/>
        <w:rPr>
          <w:color w:val="auto"/>
          <w:lang w:val="en-US"/>
        </w:rPr>
      </w:pPr>
    </w:p>
    <w:p w14:paraId="2BE46CD0" w14:textId="77777777" w:rsidR="00B70229" w:rsidRDefault="00B70229" w:rsidP="00D76FF7">
      <w:pPr>
        <w:pStyle w:val="OESCBody"/>
        <w:rPr>
          <w:color w:val="auto"/>
          <w:lang w:val="en-US"/>
        </w:rPr>
      </w:pPr>
    </w:p>
    <w:p w14:paraId="7E3DA6CF" w14:textId="77777777" w:rsidR="00B70229" w:rsidRDefault="00B70229" w:rsidP="00D76FF7">
      <w:pPr>
        <w:pStyle w:val="OESCBody"/>
        <w:rPr>
          <w:color w:val="auto"/>
          <w:lang w:val="en-US"/>
        </w:rPr>
      </w:pPr>
    </w:p>
    <w:p w14:paraId="785BC952" w14:textId="77777777" w:rsidR="00B70229" w:rsidRDefault="00B70229" w:rsidP="00D76FF7">
      <w:pPr>
        <w:pStyle w:val="OESCBody"/>
        <w:rPr>
          <w:color w:val="auto"/>
          <w:lang w:val="en-US"/>
        </w:rPr>
      </w:pPr>
    </w:p>
    <w:p w14:paraId="3687B8CD" w14:textId="310B7B96" w:rsidR="007F6EB2" w:rsidRDefault="006F584B" w:rsidP="00555199">
      <w:pPr>
        <w:pStyle w:val="Heading1"/>
      </w:pPr>
      <w:bookmarkStart w:id="131" w:name="_Toc511997201"/>
      <w:bookmarkStart w:id="132" w:name="_Toc512005681"/>
      <w:bookmarkStart w:id="133" w:name="_Toc512249693"/>
      <w:bookmarkStart w:id="134" w:name="_Toc512264573"/>
      <w:bookmarkStart w:id="135" w:name="_Toc512854368"/>
      <w:bookmarkStart w:id="136" w:name="_Toc512948550"/>
      <w:bookmarkStart w:id="137" w:name="_Toc512954150"/>
      <w:r>
        <w:t>Conclusion</w:t>
      </w:r>
      <w:bookmarkEnd w:id="131"/>
      <w:bookmarkEnd w:id="132"/>
      <w:bookmarkEnd w:id="133"/>
      <w:bookmarkEnd w:id="134"/>
      <w:bookmarkEnd w:id="135"/>
      <w:bookmarkEnd w:id="136"/>
      <w:bookmarkEnd w:id="137"/>
    </w:p>
    <w:p w14:paraId="587FBAEE" w14:textId="77777777" w:rsidR="006F584B" w:rsidRDefault="006F584B" w:rsidP="001E24E9">
      <w:pPr>
        <w:pStyle w:val="OESCBody"/>
        <w:rPr>
          <w:lang w:val="en-US"/>
        </w:rPr>
      </w:pPr>
    </w:p>
    <w:p w14:paraId="551389C8" w14:textId="50DE0506" w:rsidR="00305EEF" w:rsidRDefault="00C047B1" w:rsidP="001E24E9">
      <w:pPr>
        <w:pStyle w:val="OESCBody"/>
        <w:rPr>
          <w:color w:val="auto"/>
          <w:lang w:val="en-US"/>
        </w:rPr>
      </w:pPr>
      <w:r w:rsidRPr="00231334">
        <w:rPr>
          <w:color w:val="auto"/>
          <w:lang w:val="en-US"/>
        </w:rPr>
        <w:t xml:space="preserve">This </w:t>
      </w:r>
      <w:r w:rsidR="0042492B">
        <w:rPr>
          <w:color w:val="auto"/>
          <w:lang w:val="en-US"/>
        </w:rPr>
        <w:t>report</w:t>
      </w:r>
      <w:r w:rsidRPr="00231334">
        <w:rPr>
          <w:color w:val="auto"/>
          <w:lang w:val="en-US"/>
        </w:rPr>
        <w:t xml:space="preserve"> </w:t>
      </w:r>
      <w:r>
        <w:rPr>
          <w:color w:val="auto"/>
          <w:lang w:val="en-US"/>
        </w:rPr>
        <w:t>has</w:t>
      </w:r>
      <w:r w:rsidRPr="00231334">
        <w:rPr>
          <w:color w:val="auto"/>
          <w:lang w:val="en-US"/>
        </w:rPr>
        <w:t xml:space="preserve"> shed light </w:t>
      </w:r>
      <w:r w:rsidR="00092E6E">
        <w:rPr>
          <w:color w:val="auto"/>
          <w:lang w:val="en-US"/>
        </w:rPr>
        <w:t xml:space="preserve">on </w:t>
      </w:r>
      <w:r w:rsidR="00D433C4">
        <w:rPr>
          <w:color w:val="auto"/>
          <w:lang w:val="en-US"/>
        </w:rPr>
        <w:t>the issue</w:t>
      </w:r>
      <w:r w:rsidR="006B32C4">
        <w:rPr>
          <w:color w:val="auto"/>
          <w:lang w:val="en-US"/>
        </w:rPr>
        <w:t>s</w:t>
      </w:r>
      <w:r w:rsidR="00D433C4">
        <w:rPr>
          <w:color w:val="auto"/>
          <w:lang w:val="en-US"/>
        </w:rPr>
        <w:t xml:space="preserve"> </w:t>
      </w:r>
      <w:r w:rsidRPr="00231334">
        <w:rPr>
          <w:color w:val="auto"/>
          <w:lang w:val="en-US"/>
        </w:rPr>
        <w:t xml:space="preserve">young people </w:t>
      </w:r>
      <w:r w:rsidR="00D433C4">
        <w:rPr>
          <w:color w:val="auto"/>
          <w:lang w:val="en-US"/>
        </w:rPr>
        <w:t>face online and how they m</w:t>
      </w:r>
      <w:r w:rsidR="00775F4E">
        <w:rPr>
          <w:color w:val="auto"/>
          <w:lang w:val="en-US"/>
        </w:rPr>
        <w:t>anage and deal with a range of negative experiences</w:t>
      </w:r>
      <w:r w:rsidR="00D433C4">
        <w:rPr>
          <w:color w:val="auto"/>
          <w:lang w:val="en-US"/>
        </w:rPr>
        <w:t xml:space="preserve">. It </w:t>
      </w:r>
      <w:r w:rsidR="00092E6E">
        <w:rPr>
          <w:color w:val="auto"/>
          <w:lang w:val="en-US"/>
        </w:rPr>
        <w:t xml:space="preserve">also shows online abuse and harassment can </w:t>
      </w:r>
      <w:r w:rsidR="007A141A">
        <w:rPr>
          <w:color w:val="auto"/>
          <w:lang w:val="en-US"/>
        </w:rPr>
        <w:t xml:space="preserve">occur throughout life and that being an adult does not necessarily </w:t>
      </w:r>
      <w:r w:rsidR="00D433C4">
        <w:rPr>
          <w:color w:val="auto"/>
          <w:lang w:val="en-US"/>
        </w:rPr>
        <w:t>inoculate</w:t>
      </w:r>
      <w:r w:rsidR="007A141A">
        <w:rPr>
          <w:color w:val="auto"/>
          <w:lang w:val="en-US"/>
        </w:rPr>
        <w:t xml:space="preserve"> </w:t>
      </w:r>
      <w:r w:rsidR="00B33A33">
        <w:rPr>
          <w:color w:val="auto"/>
          <w:lang w:val="en-US"/>
        </w:rPr>
        <w:t xml:space="preserve">people </w:t>
      </w:r>
      <w:r w:rsidR="00775F4E">
        <w:rPr>
          <w:color w:val="auto"/>
          <w:lang w:val="en-US"/>
        </w:rPr>
        <w:t xml:space="preserve">from </w:t>
      </w:r>
      <w:r w:rsidR="00DC1CB1">
        <w:rPr>
          <w:color w:val="auto"/>
          <w:lang w:val="en-US"/>
        </w:rPr>
        <w:t>the bad behavior</w:t>
      </w:r>
      <w:r w:rsidR="003479B3">
        <w:rPr>
          <w:color w:val="auto"/>
          <w:lang w:val="en-US"/>
        </w:rPr>
        <w:t xml:space="preserve"> of others</w:t>
      </w:r>
      <w:r w:rsidR="007A141A">
        <w:rPr>
          <w:color w:val="auto"/>
          <w:lang w:val="en-US"/>
        </w:rPr>
        <w:t>.</w:t>
      </w:r>
      <w:r w:rsidR="00476AD6">
        <w:rPr>
          <w:color w:val="auto"/>
          <w:lang w:val="en-US"/>
        </w:rPr>
        <w:t xml:space="preserve"> </w:t>
      </w:r>
      <w:r w:rsidR="00D433C4">
        <w:rPr>
          <w:color w:val="auto"/>
          <w:lang w:val="en-US"/>
        </w:rPr>
        <w:t xml:space="preserve"> </w:t>
      </w:r>
    </w:p>
    <w:p w14:paraId="29E99B24" w14:textId="77777777" w:rsidR="00D93130" w:rsidRDefault="00D93130" w:rsidP="00D93130">
      <w:pPr>
        <w:rPr>
          <w:lang w:eastAsia="en-AU"/>
        </w:rPr>
      </w:pPr>
    </w:p>
    <w:p w14:paraId="01F18049" w14:textId="77777777" w:rsidR="00D93130" w:rsidRDefault="00D93130" w:rsidP="00D93130">
      <w:pPr>
        <w:rPr>
          <w:rFonts w:ascii="Arial" w:hAnsi="Arial" w:cs="Arial Unicode MS"/>
          <w:lang w:eastAsia="en-AU"/>
        </w:rPr>
      </w:pPr>
      <w:r w:rsidRPr="00231334">
        <w:rPr>
          <w:rFonts w:ascii="Arial" w:hAnsi="Arial" w:cs="Arial Unicode MS"/>
          <w:lang w:eastAsia="en-AU"/>
        </w:rPr>
        <w:t xml:space="preserve">This </w:t>
      </w:r>
      <w:r>
        <w:rPr>
          <w:rFonts w:ascii="Arial" w:hAnsi="Arial" w:cs="Arial Unicode MS"/>
          <w:lang w:eastAsia="en-AU"/>
        </w:rPr>
        <w:t xml:space="preserve">report also highlights </w:t>
      </w:r>
      <w:r w:rsidRPr="00231334">
        <w:rPr>
          <w:rFonts w:ascii="Arial" w:hAnsi="Arial" w:cs="Arial Unicode MS"/>
          <w:lang w:eastAsia="en-AU"/>
        </w:rPr>
        <w:t xml:space="preserve">a number of </w:t>
      </w:r>
      <w:r>
        <w:rPr>
          <w:rFonts w:ascii="Arial" w:hAnsi="Arial" w:cs="Arial Unicode MS"/>
          <w:lang w:eastAsia="en-AU"/>
        </w:rPr>
        <w:t>opportunities for further research</w:t>
      </w:r>
      <w:r w:rsidRPr="00231334">
        <w:rPr>
          <w:rFonts w:ascii="Arial" w:hAnsi="Arial" w:cs="Arial Unicode MS"/>
          <w:lang w:eastAsia="en-AU"/>
        </w:rPr>
        <w:t xml:space="preserve"> </w:t>
      </w:r>
      <w:r>
        <w:rPr>
          <w:rFonts w:ascii="Arial" w:hAnsi="Arial" w:cs="Arial Unicode MS"/>
          <w:lang w:eastAsia="en-AU"/>
        </w:rPr>
        <w:t xml:space="preserve">which the Office will seek to </w:t>
      </w:r>
      <w:r w:rsidRPr="00231334">
        <w:rPr>
          <w:rFonts w:ascii="Arial" w:hAnsi="Arial" w:cs="Arial Unicode MS"/>
          <w:lang w:eastAsia="en-AU"/>
        </w:rPr>
        <w:t xml:space="preserve">address over the next </w:t>
      </w:r>
      <w:r>
        <w:rPr>
          <w:rFonts w:ascii="Arial" w:hAnsi="Arial" w:cs="Arial Unicode MS"/>
          <w:lang w:eastAsia="en-AU"/>
        </w:rPr>
        <w:t>six</w:t>
      </w:r>
      <w:r w:rsidRPr="00231334">
        <w:rPr>
          <w:rFonts w:ascii="Arial" w:hAnsi="Arial" w:cs="Arial Unicode MS"/>
          <w:lang w:eastAsia="en-AU"/>
        </w:rPr>
        <w:t xml:space="preserve"> months</w:t>
      </w:r>
      <w:r>
        <w:rPr>
          <w:rFonts w:ascii="Arial" w:hAnsi="Arial" w:cs="Arial Unicode MS"/>
          <w:lang w:eastAsia="en-AU"/>
        </w:rPr>
        <w:t>, specifically:</w:t>
      </w:r>
    </w:p>
    <w:p w14:paraId="3AB92607" w14:textId="77777777" w:rsidR="00C83510" w:rsidRDefault="00C83510" w:rsidP="004A12DA">
      <w:pPr>
        <w:rPr>
          <w:rFonts w:ascii="Arial" w:hAnsi="Arial" w:cs="Arial Unicode MS"/>
          <w:lang w:eastAsia="en-AU"/>
        </w:rPr>
      </w:pPr>
    </w:p>
    <w:p w14:paraId="27CE276A" w14:textId="6F5EBDD4" w:rsidR="0090278A" w:rsidRDefault="006F108C" w:rsidP="00C83510">
      <w:pPr>
        <w:pStyle w:val="ListParagraph"/>
        <w:numPr>
          <w:ilvl w:val="0"/>
          <w:numId w:val="16"/>
        </w:numPr>
        <w:spacing w:line="276" w:lineRule="auto"/>
        <w:rPr>
          <w:rFonts w:ascii="Arial" w:hAnsi="Arial" w:cs="Arial Unicode MS"/>
          <w:lang w:eastAsia="en-AU"/>
        </w:rPr>
      </w:pPr>
      <w:r w:rsidRPr="0090278A">
        <w:rPr>
          <w:rFonts w:ascii="Arial" w:hAnsi="Arial" w:cs="Arial Unicode MS"/>
          <w:lang w:eastAsia="en-AU"/>
        </w:rPr>
        <w:t>Y</w:t>
      </w:r>
      <w:r w:rsidR="00161F52" w:rsidRPr="0090278A">
        <w:rPr>
          <w:rFonts w:ascii="Arial" w:hAnsi="Arial" w:cs="Arial Unicode MS"/>
          <w:lang w:eastAsia="en-AU"/>
        </w:rPr>
        <w:t xml:space="preserve">oung people </w:t>
      </w:r>
      <w:r w:rsidR="003479B3" w:rsidRPr="0090278A">
        <w:rPr>
          <w:rFonts w:ascii="Arial" w:hAnsi="Arial" w:cs="Arial Unicode MS"/>
          <w:lang w:eastAsia="en-AU"/>
        </w:rPr>
        <w:t xml:space="preserve">report that they </w:t>
      </w:r>
      <w:r w:rsidR="008A61AE" w:rsidRPr="0090278A">
        <w:rPr>
          <w:rFonts w:ascii="Arial" w:hAnsi="Arial" w:cs="Arial Unicode MS"/>
          <w:lang w:eastAsia="en-AU"/>
        </w:rPr>
        <w:t>make use of informa</w:t>
      </w:r>
      <w:r w:rsidR="009732FD">
        <w:rPr>
          <w:rFonts w:ascii="Arial" w:hAnsi="Arial" w:cs="Arial Unicode MS"/>
          <w:lang w:eastAsia="en-AU"/>
        </w:rPr>
        <w:t>l</w:t>
      </w:r>
      <w:r w:rsidR="008A61AE" w:rsidRPr="0090278A">
        <w:rPr>
          <w:rFonts w:ascii="Arial" w:hAnsi="Arial" w:cs="Arial Unicode MS"/>
          <w:lang w:eastAsia="en-AU"/>
        </w:rPr>
        <w:t xml:space="preserve"> networks when dealing with negative experiences online and in the majority of cases seek help from</w:t>
      </w:r>
      <w:r w:rsidR="00161F52" w:rsidRPr="0090278A">
        <w:rPr>
          <w:rFonts w:ascii="Arial" w:hAnsi="Arial" w:cs="Arial Unicode MS"/>
          <w:lang w:eastAsia="en-AU"/>
        </w:rPr>
        <w:t xml:space="preserve"> parents. </w:t>
      </w:r>
      <w:r w:rsidR="003B6AB4" w:rsidRPr="0090278A">
        <w:rPr>
          <w:rFonts w:ascii="Arial" w:hAnsi="Arial" w:cs="Arial Unicode MS"/>
          <w:lang w:eastAsia="en-AU"/>
        </w:rPr>
        <w:t xml:space="preserve">However, little or no national data is available on what steps parents take when their children disclose they have experienced online harassment or bullying. </w:t>
      </w:r>
      <w:r w:rsidR="00F80706" w:rsidRPr="0090278A">
        <w:rPr>
          <w:rFonts w:ascii="Arial" w:hAnsi="Arial" w:cs="Arial Unicode MS"/>
          <w:lang w:eastAsia="en-AU"/>
        </w:rPr>
        <w:t>To addre</w:t>
      </w:r>
      <w:r w:rsidR="0090278A">
        <w:rPr>
          <w:rFonts w:ascii="Arial" w:hAnsi="Arial" w:cs="Arial Unicode MS"/>
          <w:lang w:eastAsia="en-AU"/>
        </w:rPr>
        <w:t xml:space="preserve">ss this, the Office will </w:t>
      </w:r>
      <w:r w:rsidR="00BF0088" w:rsidRPr="0090278A">
        <w:rPr>
          <w:rFonts w:ascii="Arial" w:hAnsi="Arial" w:cs="Arial Unicode MS"/>
          <w:lang w:eastAsia="en-AU"/>
        </w:rPr>
        <w:t xml:space="preserve">shortly </w:t>
      </w:r>
      <w:r w:rsidR="00F80706" w:rsidRPr="0090278A">
        <w:rPr>
          <w:rFonts w:ascii="Arial" w:hAnsi="Arial" w:cs="Arial Unicode MS"/>
          <w:lang w:eastAsia="en-AU"/>
        </w:rPr>
        <w:t>undertak</w:t>
      </w:r>
      <w:r w:rsidR="00B33A33">
        <w:rPr>
          <w:rFonts w:ascii="Arial" w:hAnsi="Arial" w:cs="Arial Unicode MS"/>
          <w:lang w:eastAsia="en-AU"/>
        </w:rPr>
        <w:t>e</w:t>
      </w:r>
      <w:r w:rsidR="00F80706" w:rsidRPr="0090278A">
        <w:rPr>
          <w:rFonts w:ascii="Arial" w:hAnsi="Arial" w:cs="Arial Unicode MS"/>
          <w:lang w:eastAsia="en-AU"/>
        </w:rPr>
        <w:t xml:space="preserve"> a national survey of parents to examine </w:t>
      </w:r>
      <w:r w:rsidR="00BF0088" w:rsidRPr="0090278A">
        <w:rPr>
          <w:rFonts w:ascii="Arial" w:hAnsi="Arial" w:cs="Arial Unicode MS"/>
          <w:lang w:eastAsia="en-AU"/>
        </w:rPr>
        <w:t xml:space="preserve">their </w:t>
      </w:r>
      <w:r w:rsidR="008A1CDF" w:rsidRPr="0090278A">
        <w:rPr>
          <w:rFonts w:ascii="Arial" w:hAnsi="Arial" w:cs="Arial Unicode MS"/>
          <w:lang w:eastAsia="en-AU"/>
        </w:rPr>
        <w:t xml:space="preserve">awareness and </w:t>
      </w:r>
      <w:r w:rsidR="00BF0088" w:rsidRPr="0090278A">
        <w:rPr>
          <w:rFonts w:ascii="Arial" w:hAnsi="Arial" w:cs="Arial Unicode MS"/>
          <w:lang w:eastAsia="en-AU"/>
        </w:rPr>
        <w:t xml:space="preserve">responses to </w:t>
      </w:r>
      <w:r w:rsidR="008A1CDF" w:rsidRPr="0090278A">
        <w:rPr>
          <w:rFonts w:ascii="Arial" w:hAnsi="Arial" w:cs="Arial Unicode MS"/>
          <w:lang w:eastAsia="en-AU"/>
        </w:rPr>
        <w:t>these</w:t>
      </w:r>
      <w:r w:rsidR="00B33A33">
        <w:rPr>
          <w:rFonts w:ascii="Arial" w:hAnsi="Arial" w:cs="Arial Unicode MS"/>
          <w:lang w:eastAsia="en-AU"/>
        </w:rPr>
        <w:t>,</w:t>
      </w:r>
      <w:r w:rsidR="008A1CDF" w:rsidRPr="0090278A">
        <w:rPr>
          <w:rFonts w:ascii="Arial" w:hAnsi="Arial" w:cs="Arial Unicode MS"/>
          <w:lang w:eastAsia="en-AU"/>
        </w:rPr>
        <w:t xml:space="preserve"> and other challenges</w:t>
      </w:r>
      <w:r w:rsidR="00B33A33">
        <w:rPr>
          <w:rFonts w:ascii="Arial" w:hAnsi="Arial" w:cs="Arial Unicode MS"/>
          <w:lang w:eastAsia="en-AU"/>
        </w:rPr>
        <w:t>,</w:t>
      </w:r>
      <w:r w:rsidR="008A1CDF" w:rsidRPr="0090278A">
        <w:rPr>
          <w:rFonts w:ascii="Arial" w:hAnsi="Arial" w:cs="Arial Unicode MS"/>
          <w:lang w:eastAsia="en-AU"/>
        </w:rPr>
        <w:t xml:space="preserve"> their children face online.</w:t>
      </w:r>
      <w:r w:rsidR="003479B3" w:rsidRPr="0090278A">
        <w:rPr>
          <w:rFonts w:ascii="Arial" w:hAnsi="Arial" w:cs="Arial Unicode MS"/>
          <w:lang w:eastAsia="en-AU"/>
        </w:rPr>
        <w:t xml:space="preserve"> </w:t>
      </w:r>
    </w:p>
    <w:p w14:paraId="1576D9FA" w14:textId="77777777" w:rsidR="00C83510" w:rsidRDefault="00C83510" w:rsidP="00C83510">
      <w:pPr>
        <w:pStyle w:val="ListParagraph"/>
        <w:spacing w:line="276" w:lineRule="auto"/>
        <w:ind w:left="360"/>
        <w:rPr>
          <w:rFonts w:ascii="Arial" w:hAnsi="Arial" w:cs="Arial Unicode MS"/>
          <w:lang w:eastAsia="en-AU"/>
        </w:rPr>
      </w:pPr>
    </w:p>
    <w:p w14:paraId="31EFF4E0" w14:textId="7E520360" w:rsidR="00161F52" w:rsidRPr="0090278A" w:rsidRDefault="00B33A33" w:rsidP="00C83510">
      <w:pPr>
        <w:pStyle w:val="ListParagraph"/>
        <w:numPr>
          <w:ilvl w:val="0"/>
          <w:numId w:val="16"/>
        </w:numPr>
        <w:spacing w:line="276" w:lineRule="auto"/>
        <w:rPr>
          <w:rFonts w:ascii="Arial" w:hAnsi="Arial" w:cs="Arial Unicode MS"/>
          <w:lang w:eastAsia="en-AU"/>
        </w:rPr>
      </w:pPr>
      <w:r>
        <w:rPr>
          <w:rFonts w:ascii="Arial" w:hAnsi="Arial" w:cs="Arial Unicode MS"/>
          <w:lang w:eastAsia="en-AU"/>
        </w:rPr>
        <w:t>T</w:t>
      </w:r>
      <w:r w:rsidR="003479B3" w:rsidRPr="0090278A">
        <w:rPr>
          <w:rFonts w:ascii="Arial" w:hAnsi="Arial" w:cs="Arial Unicode MS"/>
          <w:lang w:eastAsia="en-AU"/>
        </w:rPr>
        <w:t xml:space="preserve">he Office will also undertake more detailed research into how adults deal with </w:t>
      </w:r>
      <w:r w:rsidR="00950628">
        <w:rPr>
          <w:rFonts w:ascii="Arial" w:hAnsi="Arial" w:cs="Arial Unicode MS"/>
          <w:lang w:eastAsia="en-AU"/>
        </w:rPr>
        <w:t xml:space="preserve">their own </w:t>
      </w:r>
      <w:r w:rsidR="003479B3" w:rsidRPr="0090278A">
        <w:rPr>
          <w:rFonts w:ascii="Arial" w:hAnsi="Arial" w:cs="Arial Unicode MS"/>
          <w:lang w:eastAsia="en-AU"/>
        </w:rPr>
        <w:t>negative experiences online</w:t>
      </w:r>
      <w:r>
        <w:rPr>
          <w:rFonts w:ascii="Arial" w:hAnsi="Arial" w:cs="Arial Unicode MS"/>
          <w:lang w:eastAsia="en-AU"/>
        </w:rPr>
        <w:t>, and where they</w:t>
      </w:r>
      <w:r w:rsidR="003479B3" w:rsidRPr="0090278A">
        <w:rPr>
          <w:rFonts w:ascii="Arial" w:hAnsi="Arial" w:cs="Arial Unicode MS"/>
          <w:lang w:eastAsia="en-AU"/>
        </w:rPr>
        <w:t xml:space="preserve"> source information </w:t>
      </w:r>
      <w:r>
        <w:rPr>
          <w:rFonts w:ascii="Arial" w:hAnsi="Arial" w:cs="Arial Unicode MS"/>
          <w:lang w:eastAsia="en-AU"/>
        </w:rPr>
        <w:t xml:space="preserve">about </w:t>
      </w:r>
      <w:r w:rsidR="003479B3" w:rsidRPr="0090278A">
        <w:rPr>
          <w:rFonts w:ascii="Arial" w:hAnsi="Arial" w:cs="Arial Unicode MS"/>
          <w:lang w:eastAsia="en-AU"/>
        </w:rPr>
        <w:t xml:space="preserve">improving their </w:t>
      </w:r>
      <w:r w:rsidR="00091300">
        <w:rPr>
          <w:rFonts w:ascii="Arial" w:hAnsi="Arial" w:cs="Arial Unicode MS"/>
          <w:lang w:eastAsia="en-AU"/>
        </w:rPr>
        <w:t>online safety</w:t>
      </w:r>
      <w:r w:rsidR="003479B3" w:rsidRPr="0090278A">
        <w:rPr>
          <w:rFonts w:ascii="Arial" w:hAnsi="Arial" w:cs="Arial Unicode MS"/>
          <w:lang w:eastAsia="en-AU"/>
        </w:rPr>
        <w:t xml:space="preserve">. </w:t>
      </w:r>
    </w:p>
    <w:p w14:paraId="0112D399" w14:textId="77777777" w:rsidR="006C5AC3" w:rsidRDefault="006C5AC3" w:rsidP="00231334">
      <w:pPr>
        <w:pStyle w:val="ListParagraph"/>
        <w:ind w:left="360"/>
        <w:rPr>
          <w:rFonts w:ascii="Arial" w:hAnsi="Arial" w:cs="Arial Unicode MS"/>
          <w:lang w:eastAsia="en-AU"/>
        </w:rPr>
      </w:pPr>
    </w:p>
    <w:p w14:paraId="2E11B427" w14:textId="6E7DB5F1" w:rsidR="00B8567B" w:rsidRPr="009B52B8" w:rsidRDefault="002C20F6" w:rsidP="009B52B8">
      <w:r>
        <w:br w:type="page"/>
      </w:r>
    </w:p>
    <w:bookmarkStart w:id="138" w:name="_Toc512264574" w:displacedByCustomXml="next"/>
    <w:bookmarkStart w:id="139" w:name="_Toc511997202" w:displacedByCustomXml="next"/>
    <w:bookmarkStart w:id="140" w:name="_Toc512005682" w:displacedByCustomXml="next"/>
    <w:bookmarkStart w:id="141" w:name="_Toc512249694" w:displacedByCustomXml="next"/>
    <w:bookmarkStart w:id="142" w:name="_Toc512948551" w:displacedByCustomXml="next"/>
    <w:bookmarkStart w:id="143" w:name="_Toc512854369" w:displacedByCustomXml="next"/>
    <w:bookmarkStart w:id="144" w:name="_Toc512954151" w:displacedByCustomXml="next"/>
    <w:sdt>
      <w:sdtPr>
        <w:rPr>
          <w:rFonts w:ascii="Times New Roman" w:eastAsia="Arial Unicode MS" w:hAnsi="Times New Roman" w:cs="Times New Roman"/>
          <w:color w:val="auto"/>
          <w:sz w:val="24"/>
          <w:szCs w:val="24"/>
        </w:rPr>
        <w:id w:val="505254645"/>
        <w:docPartObj>
          <w:docPartGallery w:val="Bibliographies"/>
          <w:docPartUnique/>
        </w:docPartObj>
      </w:sdtPr>
      <w:sdtEndPr/>
      <w:sdtContent>
        <w:bookmarkEnd w:id="141" w:displacedByCustomXml="prev"/>
        <w:bookmarkEnd w:id="140" w:displacedByCustomXml="prev"/>
        <w:bookmarkEnd w:id="139" w:displacedByCustomXml="prev"/>
        <w:bookmarkEnd w:id="138" w:displacedByCustomXml="prev"/>
        <w:p w14:paraId="133DD596" w14:textId="4196D69E" w:rsidR="00D458DF" w:rsidRDefault="006B4BDD" w:rsidP="00D458DF">
          <w:pPr>
            <w:pStyle w:val="Heading1"/>
          </w:pPr>
          <w:r>
            <w:t>References</w:t>
          </w:r>
          <w:bookmarkEnd w:id="144"/>
          <w:bookmarkEnd w:id="143"/>
          <w:bookmarkEnd w:id="142"/>
        </w:p>
        <w:p w14:paraId="4F1836AE" w14:textId="77777777" w:rsidR="006B4BDD" w:rsidRPr="006B4BDD" w:rsidRDefault="006B4BDD" w:rsidP="009E1057"/>
        <w:p w14:paraId="463799AF" w14:textId="77777777" w:rsidR="00D458DF" w:rsidRPr="0094454F" w:rsidRDefault="00D458DF" w:rsidP="00D458DF">
          <w:pPr>
            <w:pStyle w:val="Bibliography"/>
            <w:ind w:left="720" w:hanging="720"/>
            <w:rPr>
              <w:rFonts w:asciiTheme="minorHAnsi" w:hAnsiTheme="minorHAnsi" w:cstheme="minorHAnsi"/>
              <w:noProof/>
              <w:sz w:val="22"/>
              <w:szCs w:val="22"/>
            </w:rPr>
          </w:pPr>
          <w:r w:rsidRPr="0094454F">
            <w:rPr>
              <w:rFonts w:asciiTheme="minorHAnsi" w:hAnsiTheme="minorHAnsi" w:cstheme="minorHAnsi"/>
              <w:noProof/>
              <w:sz w:val="22"/>
              <w:szCs w:val="22"/>
            </w:rPr>
            <w:t xml:space="preserve">Abrams, D., Weick, M., Thomas, D., Colbe, H., &amp; Franklin, K. (2011). On-line ostracism affects children differently from adolescents and adults. </w:t>
          </w:r>
          <w:r w:rsidRPr="0094454F">
            <w:rPr>
              <w:rFonts w:asciiTheme="minorHAnsi" w:hAnsiTheme="minorHAnsi" w:cstheme="minorHAnsi"/>
              <w:i/>
              <w:iCs/>
              <w:noProof/>
              <w:sz w:val="22"/>
              <w:szCs w:val="22"/>
            </w:rPr>
            <w:t>British Journal of Developmental Psychology</w:t>
          </w:r>
          <w:r w:rsidRPr="0094454F">
            <w:rPr>
              <w:rFonts w:asciiTheme="minorHAnsi" w:hAnsiTheme="minorHAnsi" w:cstheme="minorHAnsi"/>
              <w:noProof/>
              <w:sz w:val="22"/>
              <w:szCs w:val="22"/>
            </w:rPr>
            <w:t xml:space="preserve">, 29, 10-123. </w:t>
          </w:r>
        </w:p>
        <w:p w14:paraId="5E0F9F45" w14:textId="77777777" w:rsidR="00D458DF" w:rsidRPr="0094454F" w:rsidRDefault="00D458DF" w:rsidP="00D458DF">
          <w:pPr>
            <w:rPr>
              <w:sz w:val="22"/>
              <w:szCs w:val="22"/>
            </w:rPr>
          </w:pPr>
        </w:p>
        <w:p w14:paraId="185E0BF6" w14:textId="77777777" w:rsidR="00D458DF" w:rsidRPr="0094454F" w:rsidRDefault="00D458DF" w:rsidP="00D458DF">
          <w:pPr>
            <w:pStyle w:val="Bibliography"/>
            <w:ind w:left="720" w:hanging="720"/>
            <w:rPr>
              <w:rFonts w:ascii="Arial" w:hAnsi="Arial" w:cs="Arial"/>
              <w:noProof/>
              <w:sz w:val="22"/>
              <w:szCs w:val="22"/>
            </w:rPr>
          </w:pPr>
          <w:r w:rsidRPr="0094454F">
            <w:rPr>
              <w:rFonts w:ascii="Arial" w:hAnsi="Arial" w:cs="Arial"/>
              <w:noProof/>
              <w:sz w:val="22"/>
              <w:szCs w:val="22"/>
            </w:rPr>
            <w:t xml:space="preserve">Allen, K. A., Ryan, T., Gray, D., McInerney, D. M., &amp; Waters, L. (2014). Social Media Use and Social Connectedness in Adolescents: the Positives and the Potential Pitfalls. </w:t>
          </w:r>
          <w:r w:rsidRPr="0094454F">
            <w:rPr>
              <w:rFonts w:ascii="Arial" w:hAnsi="Arial" w:cs="Arial"/>
              <w:i/>
              <w:iCs/>
              <w:noProof/>
              <w:sz w:val="22"/>
              <w:szCs w:val="22"/>
            </w:rPr>
            <w:t>The Australian Educational and Developmental Psychologist</w:t>
          </w:r>
          <w:r w:rsidRPr="0094454F">
            <w:rPr>
              <w:rFonts w:ascii="Arial" w:hAnsi="Arial" w:cs="Arial"/>
              <w:noProof/>
              <w:sz w:val="22"/>
              <w:szCs w:val="22"/>
            </w:rPr>
            <w:t>, 31,18-31.</w:t>
          </w:r>
        </w:p>
        <w:p w14:paraId="6B4E896C" w14:textId="77777777" w:rsidR="00A72390" w:rsidRPr="0094454F" w:rsidRDefault="00A72390" w:rsidP="00D458DF"/>
        <w:p w14:paraId="3FEBDB89" w14:textId="77777777" w:rsidR="00D458DF" w:rsidRPr="0094454F" w:rsidRDefault="00D458DF" w:rsidP="00D458DF">
          <w:pPr>
            <w:pStyle w:val="Bibliography"/>
            <w:ind w:left="720" w:hanging="720"/>
            <w:rPr>
              <w:rFonts w:ascii="Arial" w:hAnsi="Arial" w:cs="Arial"/>
              <w:noProof/>
              <w:sz w:val="22"/>
              <w:szCs w:val="22"/>
            </w:rPr>
          </w:pPr>
          <w:r w:rsidRPr="0094454F">
            <w:rPr>
              <w:rFonts w:ascii="Arial" w:hAnsi="Arial" w:cs="Arial"/>
              <w:noProof/>
              <w:sz w:val="22"/>
              <w:szCs w:val="22"/>
            </w:rPr>
            <w:t xml:space="preserve">Barker, V. (2012). A generational comparison of social networking site use: the influence of age and social identity. </w:t>
          </w:r>
          <w:r w:rsidRPr="0094454F">
            <w:rPr>
              <w:rFonts w:ascii="Arial" w:hAnsi="Arial" w:cs="Arial"/>
              <w:i/>
              <w:iCs/>
              <w:noProof/>
              <w:sz w:val="22"/>
              <w:szCs w:val="22"/>
            </w:rPr>
            <w:t xml:space="preserve">International Journal of Ageing &amp; Human Development </w:t>
          </w:r>
          <w:r w:rsidRPr="0094454F">
            <w:rPr>
              <w:rFonts w:ascii="Arial" w:hAnsi="Arial" w:cs="Arial"/>
              <w:noProof/>
              <w:sz w:val="22"/>
              <w:szCs w:val="22"/>
            </w:rPr>
            <w:t>, 74, 163-187.</w:t>
          </w:r>
        </w:p>
        <w:p w14:paraId="5651EBE3" w14:textId="77777777" w:rsidR="00D458DF" w:rsidRPr="0094454F" w:rsidRDefault="00D458DF" w:rsidP="00D458DF">
          <w:pPr>
            <w:rPr>
              <w:sz w:val="22"/>
              <w:szCs w:val="22"/>
            </w:rPr>
          </w:pPr>
        </w:p>
        <w:p w14:paraId="1FD34A7E" w14:textId="77777777" w:rsidR="00D458DF" w:rsidRPr="0094454F" w:rsidRDefault="00D458DF" w:rsidP="00D458DF">
          <w:pPr>
            <w:pStyle w:val="Bibliography"/>
            <w:ind w:left="720" w:hanging="720"/>
            <w:rPr>
              <w:rFonts w:ascii="Arial" w:hAnsi="Arial" w:cs="Arial"/>
              <w:noProof/>
              <w:sz w:val="22"/>
              <w:szCs w:val="22"/>
            </w:rPr>
          </w:pPr>
          <w:r w:rsidRPr="0094454F">
            <w:rPr>
              <w:rFonts w:ascii="Arial" w:hAnsi="Arial" w:cs="Arial"/>
              <w:noProof/>
              <w:sz w:val="22"/>
              <w:szCs w:val="22"/>
            </w:rPr>
            <w:t xml:space="preserve">Bonetti, L., Campbell, M., &amp; Gilmore, L. (2010). The Relationship of Loneliness and Social Anxiety with Children's and Adolescents' Online Communication. </w:t>
          </w:r>
          <w:r w:rsidRPr="0094454F">
            <w:rPr>
              <w:rFonts w:ascii="Arial" w:hAnsi="Arial" w:cs="Arial"/>
              <w:i/>
              <w:iCs/>
              <w:noProof/>
              <w:sz w:val="22"/>
              <w:szCs w:val="22"/>
            </w:rPr>
            <w:t>CyberPsychology, Behavior, and Social Networking</w:t>
          </w:r>
          <w:r w:rsidRPr="0094454F">
            <w:rPr>
              <w:rFonts w:ascii="Arial" w:hAnsi="Arial" w:cs="Arial"/>
              <w:noProof/>
              <w:sz w:val="22"/>
              <w:szCs w:val="22"/>
            </w:rPr>
            <w:t xml:space="preserve">, 13, 279-285. </w:t>
          </w:r>
        </w:p>
        <w:p w14:paraId="07DD9440" w14:textId="77777777" w:rsidR="00D458DF" w:rsidRPr="000178C1" w:rsidRDefault="00D458DF" w:rsidP="00D458DF"/>
        <w:p w14:paraId="5A8D11DF" w14:textId="3A486C12" w:rsidR="00D458DF" w:rsidRPr="009E1057" w:rsidRDefault="00D458DF" w:rsidP="00D458DF">
          <w:pPr>
            <w:pStyle w:val="Bibliography"/>
            <w:ind w:left="720" w:hanging="720"/>
            <w:rPr>
              <w:rFonts w:ascii="Arial" w:hAnsi="Arial" w:cs="Arial"/>
              <w:sz w:val="22"/>
              <w:szCs w:val="22"/>
            </w:rPr>
          </w:pPr>
          <w:r w:rsidRPr="009E1057">
            <w:rPr>
              <w:rFonts w:ascii="Arial" w:hAnsi="Arial" w:cs="Arial"/>
              <w:sz w:val="22"/>
              <w:szCs w:val="22"/>
            </w:rPr>
            <w:t xml:space="preserve">Byrne, Z., Dvorak, K., Peters, J., Ray, I., Howe, A., &amp; Sanchez, D. (2016). From the user's perspective: </w:t>
          </w:r>
          <w:r w:rsidR="00E57D38">
            <w:rPr>
              <w:rFonts w:ascii="Arial" w:hAnsi="Arial" w:cs="Arial"/>
              <w:noProof/>
              <w:sz w:val="22"/>
              <w:szCs w:val="22"/>
            </w:rPr>
            <w:t>P</w:t>
          </w:r>
          <w:r w:rsidRPr="009E1057">
            <w:rPr>
              <w:rFonts w:ascii="Arial" w:hAnsi="Arial" w:cs="Arial"/>
              <w:sz w:val="22"/>
              <w:szCs w:val="22"/>
            </w:rPr>
            <w:t xml:space="preserve">erceptions of risk relative to benefits associated with using the </w:t>
          </w:r>
          <w:r w:rsidR="00E57D38">
            <w:rPr>
              <w:rFonts w:ascii="Arial" w:hAnsi="Arial" w:cs="Arial"/>
              <w:noProof/>
              <w:sz w:val="22"/>
              <w:szCs w:val="22"/>
            </w:rPr>
            <w:t>I</w:t>
          </w:r>
          <w:r w:rsidRPr="009E1057">
            <w:rPr>
              <w:rFonts w:ascii="Arial" w:hAnsi="Arial" w:cs="Arial"/>
              <w:sz w:val="22"/>
              <w:szCs w:val="22"/>
            </w:rPr>
            <w:t xml:space="preserve">nternet. </w:t>
          </w:r>
          <w:r w:rsidRPr="009E1057">
            <w:rPr>
              <w:rFonts w:ascii="Arial" w:hAnsi="Arial" w:cs="Arial"/>
              <w:i/>
              <w:sz w:val="22"/>
              <w:szCs w:val="22"/>
            </w:rPr>
            <w:t xml:space="preserve">Computers in Human </w:t>
          </w:r>
          <w:proofErr w:type="spellStart"/>
          <w:r w:rsidRPr="009E1057">
            <w:rPr>
              <w:rFonts w:ascii="Arial" w:hAnsi="Arial" w:cs="Arial"/>
              <w:i/>
              <w:sz w:val="22"/>
              <w:szCs w:val="22"/>
            </w:rPr>
            <w:t>Behaviour</w:t>
          </w:r>
          <w:proofErr w:type="spellEnd"/>
          <w:r w:rsidRPr="009E1057">
            <w:rPr>
              <w:rFonts w:ascii="Arial" w:hAnsi="Arial" w:cs="Arial"/>
              <w:sz w:val="22"/>
              <w:szCs w:val="22"/>
            </w:rPr>
            <w:t>,</w:t>
          </w:r>
          <w:r w:rsidR="00E57D38" w:rsidRPr="009E1057">
            <w:rPr>
              <w:rFonts w:ascii="Arial" w:hAnsi="Arial" w:cs="Arial"/>
              <w:sz w:val="22"/>
              <w:szCs w:val="22"/>
            </w:rPr>
            <w:t xml:space="preserve"> 59,</w:t>
          </w:r>
          <w:r w:rsidRPr="009E1057">
            <w:rPr>
              <w:rFonts w:ascii="Arial" w:hAnsi="Arial" w:cs="Arial"/>
              <w:sz w:val="22"/>
              <w:szCs w:val="22"/>
            </w:rPr>
            <w:t xml:space="preserve"> 456-468.</w:t>
          </w:r>
        </w:p>
        <w:p w14:paraId="068E03F2" w14:textId="77777777" w:rsidR="00E57D38" w:rsidRPr="009E1057" w:rsidRDefault="00E57D38" w:rsidP="009E1057"/>
        <w:p w14:paraId="70F381CF" w14:textId="77777777" w:rsidR="00D458DF" w:rsidRPr="009E1057" w:rsidRDefault="00D458DF" w:rsidP="00D458DF">
          <w:pPr>
            <w:pStyle w:val="Bibliography"/>
            <w:ind w:left="720" w:hanging="720"/>
            <w:rPr>
              <w:rFonts w:ascii="Arial" w:hAnsi="Arial" w:cs="Arial"/>
              <w:sz w:val="22"/>
              <w:szCs w:val="22"/>
            </w:rPr>
          </w:pPr>
          <w:r w:rsidRPr="009E1057">
            <w:rPr>
              <w:rFonts w:ascii="Arial" w:hAnsi="Arial" w:cs="Arial"/>
              <w:sz w:val="22"/>
              <w:szCs w:val="22"/>
            </w:rPr>
            <w:t xml:space="preserve">Campbell, M., &amp; Bauman, S. (2018). </w:t>
          </w:r>
          <w:r w:rsidRPr="009E1057">
            <w:rPr>
              <w:rFonts w:ascii="Arial" w:hAnsi="Arial" w:cs="Arial"/>
              <w:i/>
              <w:sz w:val="22"/>
              <w:szCs w:val="22"/>
            </w:rPr>
            <w:t>Reducing Cyberbullying in Schools, International evidence-based best practices.</w:t>
          </w:r>
          <w:r w:rsidRPr="009E1057">
            <w:rPr>
              <w:rFonts w:ascii="Arial" w:hAnsi="Arial" w:cs="Arial"/>
              <w:sz w:val="22"/>
              <w:szCs w:val="22"/>
            </w:rPr>
            <w:t xml:space="preserve"> London: Academic Press.</w:t>
          </w:r>
        </w:p>
        <w:p w14:paraId="08C31864" w14:textId="77777777" w:rsidR="00732BAC" w:rsidRPr="009E1057" w:rsidRDefault="00732BAC" w:rsidP="009E1057"/>
        <w:p w14:paraId="48C7CE52" w14:textId="3B40A405" w:rsidR="00D458DF" w:rsidRDefault="00D458DF" w:rsidP="00D458DF">
          <w:pPr>
            <w:pStyle w:val="Bibliography"/>
            <w:ind w:left="720" w:hanging="720"/>
            <w:rPr>
              <w:rFonts w:ascii="Arial" w:hAnsi="Arial" w:cs="Arial"/>
              <w:noProof/>
              <w:sz w:val="22"/>
              <w:szCs w:val="22"/>
            </w:rPr>
          </w:pPr>
          <w:proofErr w:type="spellStart"/>
          <w:r w:rsidRPr="009E1057">
            <w:rPr>
              <w:rFonts w:ascii="Arial" w:hAnsi="Arial" w:cs="Arial"/>
              <w:sz w:val="22"/>
              <w:szCs w:val="22"/>
            </w:rPr>
            <w:t>Cernikova</w:t>
          </w:r>
          <w:proofErr w:type="spellEnd"/>
          <w:r w:rsidRPr="009E1057">
            <w:rPr>
              <w:rFonts w:ascii="Arial" w:hAnsi="Arial" w:cs="Arial"/>
              <w:sz w:val="22"/>
              <w:szCs w:val="22"/>
            </w:rPr>
            <w:t xml:space="preserve">, M., </w:t>
          </w:r>
          <w:proofErr w:type="spellStart"/>
          <w:r w:rsidRPr="009E1057">
            <w:rPr>
              <w:rFonts w:ascii="Arial" w:hAnsi="Arial" w:cs="Arial"/>
              <w:sz w:val="22"/>
              <w:szCs w:val="22"/>
            </w:rPr>
            <w:t>Dedkova</w:t>
          </w:r>
          <w:proofErr w:type="spellEnd"/>
          <w:r w:rsidRPr="009E1057">
            <w:rPr>
              <w:rFonts w:ascii="Arial" w:hAnsi="Arial" w:cs="Arial"/>
              <w:sz w:val="22"/>
              <w:szCs w:val="22"/>
            </w:rPr>
            <w:t xml:space="preserve">, L., &amp; </w:t>
          </w:r>
          <w:proofErr w:type="spellStart"/>
          <w:r w:rsidRPr="009E1057">
            <w:rPr>
              <w:rFonts w:ascii="Arial" w:hAnsi="Arial" w:cs="Arial"/>
              <w:sz w:val="22"/>
              <w:szCs w:val="22"/>
            </w:rPr>
            <w:t>Smahel</w:t>
          </w:r>
          <w:proofErr w:type="spellEnd"/>
          <w:r w:rsidRPr="009E1057">
            <w:rPr>
              <w:rFonts w:ascii="Arial" w:hAnsi="Arial" w:cs="Arial"/>
              <w:sz w:val="22"/>
              <w:szCs w:val="22"/>
            </w:rPr>
            <w:t xml:space="preserve">, D. (2018). Youth interaction with online strangers: experiences and reactions to unknown people on the internet. </w:t>
          </w:r>
          <w:r w:rsidRPr="009E1057">
            <w:rPr>
              <w:rFonts w:ascii="Arial" w:hAnsi="Arial" w:cs="Arial"/>
              <w:i/>
              <w:sz w:val="22"/>
              <w:szCs w:val="22"/>
            </w:rPr>
            <w:t>Information, Communication &amp; Society</w:t>
          </w:r>
          <w:r w:rsidRPr="009E1057">
            <w:rPr>
              <w:rFonts w:ascii="Arial" w:hAnsi="Arial" w:cs="Arial"/>
              <w:sz w:val="22"/>
              <w:szCs w:val="22"/>
            </w:rPr>
            <w:t xml:space="preserve">, </w:t>
          </w:r>
          <w:r w:rsidR="0001750C" w:rsidRPr="009E1057">
            <w:rPr>
              <w:rFonts w:ascii="Arial" w:hAnsi="Arial" w:cs="Arial"/>
              <w:sz w:val="22"/>
              <w:szCs w:val="22"/>
            </w:rPr>
            <w:t>21,</w:t>
          </w:r>
          <w:r w:rsidR="00732BAC" w:rsidRPr="009E1057">
            <w:rPr>
              <w:rFonts w:ascii="Arial" w:hAnsi="Arial" w:cs="Arial"/>
              <w:sz w:val="22"/>
              <w:szCs w:val="22"/>
            </w:rPr>
            <w:t xml:space="preserve"> </w:t>
          </w:r>
          <w:r w:rsidRPr="009E1057">
            <w:rPr>
              <w:rFonts w:ascii="Arial" w:hAnsi="Arial" w:cs="Arial"/>
              <w:sz w:val="22"/>
              <w:szCs w:val="22"/>
            </w:rPr>
            <w:t>94-110.</w:t>
          </w:r>
        </w:p>
        <w:p w14:paraId="09105FEC" w14:textId="4D2D0989" w:rsidR="00D458DF" w:rsidRPr="008B33C5" w:rsidRDefault="00D458DF" w:rsidP="00D458DF"/>
        <w:p w14:paraId="543C9329" w14:textId="77777777" w:rsidR="00D458DF" w:rsidRPr="0094454F" w:rsidRDefault="00D458DF" w:rsidP="00D458DF">
          <w:pPr>
            <w:pStyle w:val="Bibliography"/>
            <w:ind w:left="720" w:hanging="720"/>
            <w:rPr>
              <w:rFonts w:ascii="Arial" w:hAnsi="Arial" w:cs="Arial"/>
              <w:noProof/>
              <w:sz w:val="22"/>
              <w:szCs w:val="22"/>
            </w:rPr>
          </w:pPr>
          <w:r w:rsidRPr="0094454F">
            <w:rPr>
              <w:rFonts w:ascii="Arial" w:hAnsi="Arial" w:cs="Arial"/>
              <w:noProof/>
              <w:sz w:val="22"/>
              <w:szCs w:val="22"/>
            </w:rPr>
            <w:t xml:space="preserve">Davis, K. (2012). Friendship 2.0: Adolescents' experiences of belonging and self-disclosure online. </w:t>
          </w:r>
          <w:r w:rsidRPr="0094454F">
            <w:rPr>
              <w:rFonts w:ascii="Arial" w:hAnsi="Arial" w:cs="Arial"/>
              <w:i/>
              <w:iCs/>
              <w:noProof/>
              <w:sz w:val="22"/>
              <w:szCs w:val="22"/>
            </w:rPr>
            <w:t>Journal of Adolescence</w:t>
          </w:r>
          <w:r w:rsidRPr="0094454F">
            <w:rPr>
              <w:rFonts w:ascii="Arial" w:hAnsi="Arial" w:cs="Arial"/>
              <w:noProof/>
              <w:sz w:val="22"/>
              <w:szCs w:val="22"/>
            </w:rPr>
            <w:t>, 35, 1527-1536.</w:t>
          </w:r>
        </w:p>
        <w:p w14:paraId="32E66F1A" w14:textId="77777777" w:rsidR="00D458DF" w:rsidRPr="008B33C5" w:rsidRDefault="00D458DF" w:rsidP="00D458DF"/>
        <w:p w14:paraId="4D40FECD" w14:textId="5DA62327" w:rsidR="00D458DF" w:rsidRPr="009E1057" w:rsidRDefault="00D458DF" w:rsidP="00D458DF">
          <w:pPr>
            <w:pStyle w:val="Bibliography"/>
            <w:ind w:left="720" w:hanging="720"/>
            <w:rPr>
              <w:rFonts w:ascii="Arial" w:hAnsi="Arial" w:cs="Arial"/>
              <w:sz w:val="22"/>
              <w:szCs w:val="22"/>
            </w:rPr>
          </w:pPr>
          <w:r w:rsidRPr="009E1057">
            <w:rPr>
              <w:rFonts w:ascii="Arial" w:hAnsi="Arial" w:cs="Arial"/>
              <w:sz w:val="22"/>
              <w:szCs w:val="22"/>
            </w:rPr>
            <w:t xml:space="preserve">De Wolf, R., </w:t>
          </w:r>
          <w:proofErr w:type="spellStart"/>
          <w:r w:rsidRPr="009E1057">
            <w:rPr>
              <w:rFonts w:ascii="Arial" w:hAnsi="Arial" w:cs="Arial"/>
              <w:sz w:val="22"/>
              <w:szCs w:val="22"/>
            </w:rPr>
            <w:t>Willaert</w:t>
          </w:r>
          <w:proofErr w:type="spellEnd"/>
          <w:r w:rsidRPr="009E1057">
            <w:rPr>
              <w:rFonts w:ascii="Arial" w:hAnsi="Arial" w:cs="Arial"/>
              <w:sz w:val="22"/>
              <w:szCs w:val="22"/>
            </w:rPr>
            <w:t xml:space="preserve">, K., &amp; Pierson, J. (2014). Managing privacy boundaries </w:t>
          </w:r>
          <w:r w:rsidR="00EB0168" w:rsidRPr="009E1057">
            <w:rPr>
              <w:rFonts w:ascii="Arial" w:hAnsi="Arial" w:cs="Arial"/>
              <w:sz w:val="22"/>
              <w:szCs w:val="22"/>
            </w:rPr>
            <w:t>together</w:t>
          </w:r>
          <w:r w:rsidRPr="009E1057">
            <w:rPr>
              <w:rFonts w:ascii="Arial" w:hAnsi="Arial" w:cs="Arial"/>
              <w:sz w:val="22"/>
              <w:szCs w:val="22"/>
            </w:rPr>
            <w:t xml:space="preserve">: Exploring individual and group privacy management strategies in Facebook. </w:t>
          </w:r>
          <w:r w:rsidRPr="009E1057">
            <w:rPr>
              <w:rFonts w:ascii="Arial" w:hAnsi="Arial" w:cs="Arial"/>
              <w:i/>
              <w:sz w:val="22"/>
              <w:szCs w:val="22"/>
            </w:rPr>
            <w:t xml:space="preserve">Computers in Human </w:t>
          </w:r>
          <w:proofErr w:type="spellStart"/>
          <w:r w:rsidRPr="009E1057">
            <w:rPr>
              <w:rFonts w:ascii="Arial" w:hAnsi="Arial" w:cs="Arial"/>
              <w:i/>
              <w:sz w:val="22"/>
              <w:szCs w:val="22"/>
            </w:rPr>
            <w:t>Behaviour</w:t>
          </w:r>
          <w:proofErr w:type="spellEnd"/>
          <w:r w:rsidRPr="009E1057">
            <w:rPr>
              <w:rFonts w:ascii="Arial" w:hAnsi="Arial" w:cs="Arial"/>
              <w:sz w:val="22"/>
              <w:szCs w:val="22"/>
            </w:rPr>
            <w:t xml:space="preserve">, </w:t>
          </w:r>
          <w:r w:rsidR="00E84054" w:rsidRPr="009E1057">
            <w:rPr>
              <w:rFonts w:ascii="Arial" w:hAnsi="Arial" w:cs="Arial"/>
              <w:sz w:val="22"/>
              <w:szCs w:val="22"/>
            </w:rPr>
            <w:t xml:space="preserve">35, </w:t>
          </w:r>
          <w:r w:rsidRPr="009E1057">
            <w:rPr>
              <w:rFonts w:ascii="Arial" w:hAnsi="Arial" w:cs="Arial"/>
              <w:sz w:val="22"/>
              <w:szCs w:val="22"/>
            </w:rPr>
            <w:t>444-454.</w:t>
          </w:r>
        </w:p>
        <w:p w14:paraId="5BBFB2E5" w14:textId="77777777" w:rsidR="00E84054" w:rsidRPr="009E1057" w:rsidRDefault="00E84054" w:rsidP="009E1057"/>
        <w:p w14:paraId="517BEDD1" w14:textId="12F0DF5B" w:rsidR="00D458DF" w:rsidRDefault="00D458DF" w:rsidP="00D458DF">
          <w:pPr>
            <w:pStyle w:val="Bibliography"/>
            <w:ind w:left="720" w:hanging="720"/>
            <w:rPr>
              <w:rFonts w:ascii="Arial" w:hAnsi="Arial" w:cs="Arial"/>
              <w:noProof/>
              <w:sz w:val="22"/>
              <w:szCs w:val="22"/>
            </w:rPr>
          </w:pPr>
          <w:r w:rsidRPr="009E1057">
            <w:rPr>
              <w:rFonts w:ascii="Arial" w:hAnsi="Arial" w:cs="Arial"/>
              <w:sz w:val="22"/>
              <w:szCs w:val="22"/>
            </w:rPr>
            <w:t xml:space="preserve">Feng, Y., &amp; </w:t>
          </w:r>
          <w:proofErr w:type="spellStart"/>
          <w:r w:rsidRPr="009E1057">
            <w:rPr>
              <w:rFonts w:ascii="Arial" w:hAnsi="Arial" w:cs="Arial"/>
              <w:sz w:val="22"/>
              <w:szCs w:val="22"/>
            </w:rPr>
            <w:t>Xie</w:t>
          </w:r>
          <w:proofErr w:type="spellEnd"/>
          <w:r w:rsidRPr="009E1057">
            <w:rPr>
              <w:rFonts w:ascii="Arial" w:hAnsi="Arial" w:cs="Arial"/>
              <w:sz w:val="22"/>
              <w:szCs w:val="22"/>
            </w:rPr>
            <w:t xml:space="preserve">, W. (2014). Teens' concern for privacy when using social networking sites: An analysis of socialization agents and relationships with privacy-protecting behaviors. </w:t>
          </w:r>
          <w:r w:rsidRPr="009E1057">
            <w:rPr>
              <w:rFonts w:ascii="Arial" w:hAnsi="Arial" w:cs="Arial"/>
              <w:i/>
              <w:sz w:val="22"/>
              <w:szCs w:val="22"/>
            </w:rPr>
            <w:t xml:space="preserve">Computers in Human </w:t>
          </w:r>
          <w:proofErr w:type="spellStart"/>
          <w:r w:rsidRPr="009E1057">
            <w:rPr>
              <w:rFonts w:ascii="Arial" w:hAnsi="Arial" w:cs="Arial"/>
              <w:i/>
              <w:sz w:val="22"/>
              <w:szCs w:val="22"/>
            </w:rPr>
            <w:t>Behaviour</w:t>
          </w:r>
          <w:proofErr w:type="spellEnd"/>
          <w:r w:rsidRPr="009E1057">
            <w:rPr>
              <w:rFonts w:ascii="Arial" w:hAnsi="Arial" w:cs="Arial"/>
              <w:sz w:val="22"/>
              <w:szCs w:val="22"/>
            </w:rPr>
            <w:t xml:space="preserve">, </w:t>
          </w:r>
          <w:r w:rsidR="009A0F92" w:rsidRPr="009E1057">
            <w:rPr>
              <w:rFonts w:ascii="Arial" w:hAnsi="Arial" w:cs="Arial"/>
              <w:sz w:val="22"/>
              <w:szCs w:val="22"/>
            </w:rPr>
            <w:t xml:space="preserve">33, </w:t>
          </w:r>
          <w:r w:rsidRPr="009E1057">
            <w:rPr>
              <w:rFonts w:ascii="Arial" w:hAnsi="Arial" w:cs="Arial"/>
              <w:sz w:val="22"/>
              <w:szCs w:val="22"/>
            </w:rPr>
            <w:t>153-162.</w:t>
          </w:r>
        </w:p>
        <w:p w14:paraId="53652A4E" w14:textId="7A30962E" w:rsidR="00D458DF" w:rsidRPr="0094454F" w:rsidRDefault="00D458DF" w:rsidP="00D458DF"/>
        <w:p w14:paraId="6B14DF5B" w14:textId="77777777" w:rsidR="00D458DF" w:rsidRPr="0094454F" w:rsidRDefault="00D458DF" w:rsidP="00D458DF">
          <w:pPr>
            <w:pStyle w:val="Bibliography"/>
            <w:ind w:left="720" w:hanging="720"/>
            <w:rPr>
              <w:rFonts w:ascii="Arial" w:hAnsi="Arial" w:cs="Arial"/>
              <w:noProof/>
              <w:sz w:val="22"/>
              <w:szCs w:val="22"/>
            </w:rPr>
          </w:pPr>
          <w:r w:rsidRPr="0094454F">
            <w:rPr>
              <w:rFonts w:ascii="Arial" w:hAnsi="Arial" w:cs="Arial"/>
              <w:noProof/>
              <w:sz w:val="22"/>
              <w:szCs w:val="22"/>
            </w:rPr>
            <w:t xml:space="preserve">Gajaria, A., Yeung, E., Goodale, T., &amp; Charach, A. (2011). Beliefs about Attention-Deficit/Hyperactivity Disorder and Response to Stereotypes: Youth postings in Facebook Groups. </w:t>
          </w:r>
          <w:r w:rsidRPr="0094454F">
            <w:rPr>
              <w:rFonts w:ascii="Arial" w:hAnsi="Arial" w:cs="Arial"/>
              <w:i/>
              <w:iCs/>
              <w:noProof/>
              <w:sz w:val="22"/>
              <w:szCs w:val="22"/>
            </w:rPr>
            <w:t>Journal of Adolescent Health</w:t>
          </w:r>
          <w:r w:rsidRPr="0094454F">
            <w:rPr>
              <w:rFonts w:ascii="Arial" w:hAnsi="Arial" w:cs="Arial"/>
              <w:noProof/>
              <w:sz w:val="22"/>
              <w:szCs w:val="22"/>
            </w:rPr>
            <w:t>, 49,15-20.</w:t>
          </w:r>
        </w:p>
        <w:p w14:paraId="19F76C64" w14:textId="77777777" w:rsidR="00383A37" w:rsidRPr="009E1057" w:rsidRDefault="00383A37" w:rsidP="009E1057"/>
        <w:p w14:paraId="5E855421" w14:textId="04714B34" w:rsidR="00D458DF" w:rsidRPr="009E1057" w:rsidRDefault="00D458DF" w:rsidP="00D458DF">
          <w:pPr>
            <w:pStyle w:val="Bibliography"/>
            <w:ind w:left="720" w:hanging="720"/>
            <w:rPr>
              <w:rFonts w:ascii="Arial" w:hAnsi="Arial" w:cs="Arial"/>
              <w:sz w:val="22"/>
              <w:szCs w:val="22"/>
            </w:rPr>
          </w:pPr>
          <w:proofErr w:type="spellStart"/>
          <w:r w:rsidRPr="009E1057">
            <w:rPr>
              <w:rFonts w:ascii="Arial" w:hAnsi="Arial" w:cs="Arial"/>
              <w:sz w:val="22"/>
              <w:szCs w:val="22"/>
            </w:rPr>
            <w:t>Happ</w:t>
          </w:r>
          <w:proofErr w:type="spellEnd"/>
          <w:r w:rsidRPr="009E1057">
            <w:rPr>
              <w:rFonts w:ascii="Arial" w:hAnsi="Arial" w:cs="Arial"/>
              <w:sz w:val="22"/>
              <w:szCs w:val="22"/>
            </w:rPr>
            <w:t xml:space="preserve">, C., Melzer, A., &amp; </w:t>
          </w:r>
          <w:proofErr w:type="spellStart"/>
          <w:r w:rsidRPr="009E1057">
            <w:rPr>
              <w:rFonts w:ascii="Arial" w:hAnsi="Arial" w:cs="Arial"/>
              <w:sz w:val="22"/>
              <w:szCs w:val="22"/>
            </w:rPr>
            <w:t>Steffgen</w:t>
          </w:r>
          <w:proofErr w:type="spellEnd"/>
          <w:r w:rsidRPr="009E1057">
            <w:rPr>
              <w:rFonts w:ascii="Arial" w:hAnsi="Arial" w:cs="Arial"/>
              <w:sz w:val="22"/>
              <w:szCs w:val="22"/>
            </w:rPr>
            <w:t xml:space="preserve">, G. (2016). Trick with </w:t>
          </w:r>
          <w:r w:rsidR="00383A37" w:rsidRPr="009E1057">
            <w:rPr>
              <w:rFonts w:ascii="Arial" w:hAnsi="Arial" w:cs="Arial"/>
              <w:sz w:val="22"/>
              <w:szCs w:val="22"/>
            </w:rPr>
            <w:t>t</w:t>
          </w:r>
          <w:r w:rsidRPr="009E1057">
            <w:rPr>
              <w:rFonts w:ascii="Arial" w:hAnsi="Arial" w:cs="Arial"/>
              <w:sz w:val="22"/>
              <w:szCs w:val="22"/>
            </w:rPr>
            <w:t>reat - Reciprocity increases the willingness</w:t>
          </w:r>
          <w:r w:rsidR="00383A37" w:rsidRPr="009E1057">
            <w:rPr>
              <w:rFonts w:ascii="Arial" w:hAnsi="Arial" w:cs="Arial"/>
              <w:sz w:val="22"/>
              <w:szCs w:val="22"/>
            </w:rPr>
            <w:t xml:space="preserve"> to communicate personal data. </w:t>
          </w:r>
          <w:r w:rsidRPr="009E1057">
            <w:rPr>
              <w:rFonts w:ascii="Arial" w:hAnsi="Arial" w:cs="Arial"/>
              <w:i/>
              <w:sz w:val="22"/>
              <w:szCs w:val="22"/>
            </w:rPr>
            <w:t xml:space="preserve">Computers in Human </w:t>
          </w:r>
          <w:proofErr w:type="spellStart"/>
          <w:r w:rsidRPr="009E1057">
            <w:rPr>
              <w:rFonts w:ascii="Arial" w:hAnsi="Arial" w:cs="Arial"/>
              <w:i/>
              <w:sz w:val="22"/>
              <w:szCs w:val="22"/>
            </w:rPr>
            <w:t>Behaviour</w:t>
          </w:r>
          <w:proofErr w:type="spellEnd"/>
          <w:r w:rsidR="00383A37" w:rsidRPr="009E1057">
            <w:rPr>
              <w:rFonts w:ascii="Arial" w:hAnsi="Arial" w:cs="Arial"/>
              <w:sz w:val="22"/>
              <w:szCs w:val="22"/>
            </w:rPr>
            <w:t xml:space="preserve">, 61, </w:t>
          </w:r>
          <w:r w:rsidRPr="009E1057">
            <w:rPr>
              <w:rFonts w:ascii="Arial" w:hAnsi="Arial" w:cs="Arial"/>
              <w:sz w:val="22"/>
              <w:szCs w:val="22"/>
            </w:rPr>
            <w:t>372-377.</w:t>
          </w:r>
        </w:p>
        <w:p w14:paraId="3BF94CAE" w14:textId="77777777" w:rsidR="00D458DF" w:rsidRPr="00BF23A2" w:rsidRDefault="00D458DF" w:rsidP="00D458DF"/>
        <w:p w14:paraId="65FF8F1E" w14:textId="77777777" w:rsidR="00D458DF" w:rsidRPr="00BF23A2" w:rsidRDefault="00D458DF" w:rsidP="00D458DF">
          <w:pPr>
            <w:pStyle w:val="Bibliography"/>
            <w:ind w:left="720" w:hanging="720"/>
            <w:rPr>
              <w:rFonts w:ascii="Arial" w:hAnsi="Arial" w:cs="Arial"/>
              <w:noProof/>
              <w:sz w:val="22"/>
              <w:szCs w:val="22"/>
            </w:rPr>
          </w:pPr>
          <w:r w:rsidRPr="00BF23A2">
            <w:rPr>
              <w:rFonts w:ascii="Arial" w:hAnsi="Arial" w:cs="Arial"/>
              <w:noProof/>
              <w:sz w:val="22"/>
              <w:szCs w:val="22"/>
            </w:rPr>
            <w:t xml:space="preserve">Hern , A. (2018, January 23). 'Never get high on your own supply'- why social media bosses don't use social media. </w:t>
          </w:r>
          <w:r w:rsidRPr="00BF23A2">
            <w:rPr>
              <w:rFonts w:ascii="Arial" w:hAnsi="Arial" w:cs="Arial"/>
              <w:i/>
              <w:iCs/>
              <w:noProof/>
              <w:sz w:val="22"/>
              <w:szCs w:val="22"/>
            </w:rPr>
            <w:t xml:space="preserve">The Guardian </w:t>
          </w:r>
          <w:r w:rsidRPr="00BF23A2">
            <w:rPr>
              <w:rFonts w:ascii="Arial" w:hAnsi="Arial" w:cs="Arial"/>
              <w:noProof/>
              <w:sz w:val="22"/>
              <w:szCs w:val="22"/>
            </w:rPr>
            <w:t xml:space="preserve">. Retrieved January 29, 2018, from </w:t>
          </w:r>
          <w:hyperlink r:id="rId46" w:history="1">
            <w:r w:rsidRPr="00BF23A2">
              <w:rPr>
                <w:rStyle w:val="Hyperlink"/>
                <w:rFonts w:ascii="Arial" w:hAnsi="Arial" w:cs="Arial"/>
                <w:noProof/>
                <w:sz w:val="22"/>
                <w:szCs w:val="22"/>
              </w:rPr>
              <w:t>https://www.theguardian.com/media/2018/jan/23/never-get-high-on-your-own-supply-why-social-media-bosses-dont-use-social-media</w:t>
            </w:r>
          </w:hyperlink>
        </w:p>
        <w:p w14:paraId="18225EEC" w14:textId="77777777" w:rsidR="00D458DF" w:rsidRPr="00BF23A2" w:rsidRDefault="00D458DF" w:rsidP="00D458DF"/>
        <w:p w14:paraId="79A04239" w14:textId="3B104085" w:rsidR="00D458DF" w:rsidRPr="009E1057" w:rsidRDefault="00D458DF" w:rsidP="00D458DF">
          <w:pPr>
            <w:pStyle w:val="Bibliography"/>
            <w:ind w:left="720" w:hanging="720"/>
            <w:rPr>
              <w:rFonts w:ascii="Arial" w:hAnsi="Arial" w:cs="Arial"/>
              <w:sz w:val="22"/>
              <w:szCs w:val="22"/>
            </w:rPr>
          </w:pPr>
          <w:proofErr w:type="spellStart"/>
          <w:r w:rsidRPr="009E1057">
            <w:rPr>
              <w:rFonts w:ascii="Arial" w:hAnsi="Arial" w:cs="Arial"/>
              <w:sz w:val="22"/>
              <w:szCs w:val="22"/>
            </w:rPr>
            <w:t>Hinduja</w:t>
          </w:r>
          <w:proofErr w:type="spellEnd"/>
          <w:r w:rsidRPr="009E1057">
            <w:rPr>
              <w:rFonts w:ascii="Arial" w:hAnsi="Arial" w:cs="Arial"/>
              <w:sz w:val="22"/>
              <w:szCs w:val="22"/>
            </w:rPr>
            <w:t xml:space="preserve">, S., &amp; </w:t>
          </w:r>
          <w:proofErr w:type="spellStart"/>
          <w:r w:rsidRPr="009E1057">
            <w:rPr>
              <w:rFonts w:ascii="Arial" w:hAnsi="Arial" w:cs="Arial"/>
              <w:sz w:val="22"/>
              <w:szCs w:val="22"/>
            </w:rPr>
            <w:t>Patchin</w:t>
          </w:r>
          <w:proofErr w:type="spellEnd"/>
          <w:r w:rsidRPr="009E1057">
            <w:rPr>
              <w:rFonts w:ascii="Arial" w:hAnsi="Arial" w:cs="Arial"/>
              <w:sz w:val="22"/>
              <w:szCs w:val="22"/>
            </w:rPr>
            <w:t xml:space="preserve">, J. (2009). </w:t>
          </w:r>
          <w:r w:rsidRPr="009E1057">
            <w:rPr>
              <w:rFonts w:ascii="Arial" w:hAnsi="Arial" w:cs="Arial"/>
              <w:i/>
              <w:sz w:val="22"/>
              <w:szCs w:val="22"/>
            </w:rPr>
            <w:t xml:space="preserve">Bullying </w:t>
          </w:r>
          <w:r w:rsidR="00D86C72" w:rsidRPr="009E1057">
            <w:rPr>
              <w:rFonts w:ascii="Arial" w:hAnsi="Arial" w:cs="Arial"/>
              <w:i/>
              <w:sz w:val="22"/>
              <w:szCs w:val="22"/>
            </w:rPr>
            <w:t>B</w:t>
          </w:r>
          <w:r w:rsidRPr="009E1057">
            <w:rPr>
              <w:rFonts w:ascii="Arial" w:hAnsi="Arial" w:cs="Arial"/>
              <w:i/>
              <w:sz w:val="22"/>
              <w:szCs w:val="22"/>
            </w:rPr>
            <w:t xml:space="preserve">eyond the </w:t>
          </w:r>
          <w:r w:rsidR="00D86C72" w:rsidRPr="009E1057">
            <w:rPr>
              <w:rFonts w:ascii="Arial" w:hAnsi="Arial" w:cs="Arial"/>
              <w:i/>
              <w:sz w:val="22"/>
              <w:szCs w:val="22"/>
            </w:rPr>
            <w:t>S</w:t>
          </w:r>
          <w:r w:rsidRPr="009E1057">
            <w:rPr>
              <w:rFonts w:ascii="Arial" w:hAnsi="Arial" w:cs="Arial"/>
              <w:i/>
              <w:sz w:val="22"/>
              <w:szCs w:val="22"/>
            </w:rPr>
            <w:t xml:space="preserve">choolyard: Preventing and </w:t>
          </w:r>
          <w:r w:rsidR="00D86C72" w:rsidRPr="009E1057">
            <w:rPr>
              <w:rFonts w:ascii="Arial" w:hAnsi="Arial" w:cs="Arial"/>
              <w:i/>
              <w:sz w:val="22"/>
              <w:szCs w:val="22"/>
            </w:rPr>
            <w:t>R</w:t>
          </w:r>
          <w:r w:rsidRPr="009E1057">
            <w:rPr>
              <w:rFonts w:ascii="Arial" w:hAnsi="Arial" w:cs="Arial"/>
              <w:i/>
              <w:sz w:val="22"/>
              <w:szCs w:val="22"/>
            </w:rPr>
            <w:t xml:space="preserve">esponding to </w:t>
          </w:r>
          <w:r w:rsidR="00D86C72" w:rsidRPr="009E1057">
            <w:rPr>
              <w:rFonts w:ascii="Arial" w:hAnsi="Arial" w:cs="Arial"/>
              <w:i/>
              <w:sz w:val="22"/>
              <w:szCs w:val="22"/>
            </w:rPr>
            <w:t>C</w:t>
          </w:r>
          <w:r w:rsidRPr="009E1057">
            <w:rPr>
              <w:rFonts w:ascii="Arial" w:hAnsi="Arial" w:cs="Arial"/>
              <w:i/>
              <w:sz w:val="22"/>
              <w:szCs w:val="22"/>
            </w:rPr>
            <w:t>yberbullying.</w:t>
          </w:r>
          <w:r w:rsidRPr="009E1057">
            <w:rPr>
              <w:rFonts w:ascii="Arial" w:hAnsi="Arial" w:cs="Arial"/>
              <w:sz w:val="22"/>
              <w:szCs w:val="22"/>
            </w:rPr>
            <w:t xml:space="preserve"> Thousand Oaks CA: Sage Publications.</w:t>
          </w:r>
        </w:p>
        <w:p w14:paraId="2F1B9247" w14:textId="524F1932" w:rsidR="00D458DF" w:rsidRPr="009E1057" w:rsidRDefault="00D458DF" w:rsidP="00D458DF"/>
        <w:p w14:paraId="4FC76D55" w14:textId="77777777" w:rsidR="00D458DF" w:rsidRPr="00AC685F" w:rsidRDefault="00D458DF" w:rsidP="00D458DF">
          <w:pPr>
            <w:pStyle w:val="Bibliography"/>
            <w:ind w:left="720" w:hanging="720"/>
            <w:rPr>
              <w:rFonts w:ascii="Arial" w:hAnsi="Arial" w:cs="Arial"/>
              <w:noProof/>
              <w:sz w:val="22"/>
              <w:szCs w:val="22"/>
            </w:rPr>
          </w:pPr>
          <w:r w:rsidRPr="00AC685F">
            <w:rPr>
              <w:rFonts w:ascii="Arial" w:hAnsi="Arial" w:cs="Arial"/>
              <w:noProof/>
              <w:sz w:val="22"/>
              <w:szCs w:val="22"/>
            </w:rPr>
            <w:lastRenderedPageBreak/>
            <w:t xml:space="preserve">Jacobsen, W., &amp; Forste, R. (2011). The Wired Generation: Academic and Social Outcomes of Electronic Media Use Among University Students. </w:t>
          </w:r>
          <w:r w:rsidRPr="00AC685F">
            <w:rPr>
              <w:rFonts w:ascii="Arial" w:hAnsi="Arial" w:cs="Arial"/>
              <w:i/>
              <w:iCs/>
              <w:noProof/>
              <w:sz w:val="22"/>
              <w:szCs w:val="22"/>
            </w:rPr>
            <w:t>Cyberpsychology, Behavior and Social Networking</w:t>
          </w:r>
          <w:r w:rsidRPr="00AC685F">
            <w:rPr>
              <w:rFonts w:ascii="Arial" w:hAnsi="Arial" w:cs="Arial"/>
              <w:noProof/>
              <w:sz w:val="22"/>
              <w:szCs w:val="22"/>
            </w:rPr>
            <w:t>, 14, 275-280.</w:t>
          </w:r>
        </w:p>
        <w:p w14:paraId="30BA30EB" w14:textId="77777777" w:rsidR="00D458DF" w:rsidRPr="00AC685F" w:rsidRDefault="00D458DF" w:rsidP="00D458DF"/>
        <w:p w14:paraId="71F37572" w14:textId="232BC751" w:rsidR="00D458DF" w:rsidRDefault="00D458DF" w:rsidP="00D458DF">
          <w:pPr>
            <w:pStyle w:val="Bibliography"/>
            <w:ind w:left="720" w:hanging="720"/>
            <w:rPr>
              <w:rFonts w:ascii="Arial" w:hAnsi="Arial" w:cs="Arial"/>
              <w:noProof/>
              <w:sz w:val="22"/>
              <w:szCs w:val="22"/>
            </w:rPr>
          </w:pPr>
          <w:proofErr w:type="spellStart"/>
          <w:r w:rsidRPr="009E1057">
            <w:rPr>
              <w:rFonts w:ascii="Arial" w:hAnsi="Arial" w:cs="Arial"/>
              <w:sz w:val="22"/>
              <w:szCs w:val="22"/>
            </w:rPr>
            <w:t>Jeong</w:t>
          </w:r>
          <w:proofErr w:type="spellEnd"/>
          <w:r w:rsidRPr="009E1057">
            <w:rPr>
              <w:rFonts w:ascii="Arial" w:hAnsi="Arial" w:cs="Arial"/>
              <w:sz w:val="22"/>
              <w:szCs w:val="22"/>
            </w:rPr>
            <w:t xml:space="preserve">, Y., &amp; Kim, Y. (2017). Privacy concerns on social networking sites: Interplay among posting types, content, and audiences. </w:t>
          </w:r>
          <w:r w:rsidRPr="009E1057">
            <w:rPr>
              <w:rFonts w:ascii="Arial" w:hAnsi="Arial" w:cs="Arial"/>
              <w:i/>
              <w:sz w:val="22"/>
              <w:szCs w:val="22"/>
            </w:rPr>
            <w:t xml:space="preserve">Computers in Human </w:t>
          </w:r>
          <w:proofErr w:type="spellStart"/>
          <w:r w:rsidRPr="009E1057">
            <w:rPr>
              <w:rFonts w:ascii="Arial" w:hAnsi="Arial" w:cs="Arial"/>
              <w:i/>
              <w:sz w:val="22"/>
              <w:szCs w:val="22"/>
            </w:rPr>
            <w:t>Behaviour</w:t>
          </w:r>
          <w:proofErr w:type="spellEnd"/>
          <w:r w:rsidRPr="009E1057">
            <w:rPr>
              <w:rFonts w:ascii="Arial" w:hAnsi="Arial" w:cs="Arial"/>
              <w:sz w:val="22"/>
              <w:szCs w:val="22"/>
            </w:rPr>
            <w:t xml:space="preserve">, </w:t>
          </w:r>
          <w:r w:rsidR="00E84054" w:rsidRPr="009E1057">
            <w:rPr>
              <w:rFonts w:ascii="Arial" w:hAnsi="Arial" w:cs="Arial"/>
              <w:sz w:val="22"/>
              <w:szCs w:val="22"/>
            </w:rPr>
            <w:t xml:space="preserve">69, </w:t>
          </w:r>
          <w:r w:rsidRPr="009E1057">
            <w:rPr>
              <w:rFonts w:ascii="Arial" w:hAnsi="Arial" w:cs="Arial"/>
              <w:sz w:val="22"/>
              <w:szCs w:val="22"/>
            </w:rPr>
            <w:t>302-310.</w:t>
          </w:r>
        </w:p>
        <w:p w14:paraId="04FB68D0" w14:textId="77777777" w:rsidR="00E84054" w:rsidRPr="009E1057" w:rsidRDefault="00E84054" w:rsidP="009E1057"/>
        <w:p w14:paraId="23ED7A98" w14:textId="238A2F4D" w:rsidR="00D458DF" w:rsidRPr="009E1057" w:rsidRDefault="00D458DF" w:rsidP="00D458DF">
          <w:pPr>
            <w:pStyle w:val="Bibliography"/>
            <w:ind w:left="720" w:hanging="720"/>
            <w:rPr>
              <w:rFonts w:ascii="Arial" w:hAnsi="Arial" w:cs="Arial"/>
              <w:sz w:val="22"/>
              <w:szCs w:val="22"/>
            </w:rPr>
          </w:pPr>
          <w:r w:rsidRPr="009E1057">
            <w:rPr>
              <w:rFonts w:ascii="Arial" w:hAnsi="Arial" w:cs="Arial"/>
              <w:sz w:val="22"/>
              <w:szCs w:val="22"/>
            </w:rPr>
            <w:t xml:space="preserve">Jian, L., </w:t>
          </w:r>
          <w:proofErr w:type="spellStart"/>
          <w:r w:rsidRPr="009E1057">
            <w:rPr>
              <w:rFonts w:ascii="Arial" w:hAnsi="Arial" w:cs="Arial"/>
              <w:sz w:val="22"/>
              <w:szCs w:val="22"/>
            </w:rPr>
            <w:t>Bazarova</w:t>
          </w:r>
          <w:proofErr w:type="spellEnd"/>
          <w:r w:rsidRPr="009E1057">
            <w:rPr>
              <w:rFonts w:ascii="Arial" w:hAnsi="Arial" w:cs="Arial"/>
              <w:sz w:val="22"/>
              <w:szCs w:val="22"/>
            </w:rPr>
            <w:t xml:space="preserve">, N., &amp; Hancock, J. (2013). From Perception to </w:t>
          </w:r>
          <w:proofErr w:type="spellStart"/>
          <w:r w:rsidRPr="009E1057">
            <w:rPr>
              <w:rFonts w:ascii="Arial" w:hAnsi="Arial" w:cs="Arial"/>
              <w:sz w:val="22"/>
              <w:szCs w:val="22"/>
            </w:rPr>
            <w:t>behaviour</w:t>
          </w:r>
          <w:proofErr w:type="spellEnd"/>
          <w:r w:rsidRPr="009E1057">
            <w:rPr>
              <w:rFonts w:ascii="Arial" w:hAnsi="Arial" w:cs="Arial"/>
              <w:sz w:val="22"/>
              <w:szCs w:val="22"/>
            </w:rPr>
            <w:t xml:space="preserve">: Disclosure reciprocity and the intensification of intimacy in computer-mediated communication. </w:t>
          </w:r>
          <w:r w:rsidRPr="009E1057">
            <w:rPr>
              <w:rFonts w:ascii="Arial" w:hAnsi="Arial" w:cs="Arial"/>
              <w:i/>
              <w:sz w:val="22"/>
              <w:szCs w:val="22"/>
            </w:rPr>
            <w:t xml:space="preserve">Communication </w:t>
          </w:r>
          <w:r w:rsidR="00A3396F" w:rsidRPr="009E1057">
            <w:rPr>
              <w:rFonts w:ascii="Arial" w:hAnsi="Arial" w:cs="Arial"/>
              <w:i/>
              <w:sz w:val="22"/>
              <w:szCs w:val="22"/>
            </w:rPr>
            <w:t>research,</w:t>
          </w:r>
          <w:r w:rsidRPr="009E1057">
            <w:rPr>
              <w:rFonts w:ascii="Arial" w:hAnsi="Arial" w:cs="Arial"/>
              <w:sz w:val="22"/>
              <w:szCs w:val="22"/>
            </w:rPr>
            <w:t xml:space="preserve"> </w:t>
          </w:r>
          <w:r w:rsidR="0006748F" w:rsidRPr="009E1057">
            <w:rPr>
              <w:rFonts w:ascii="Arial" w:hAnsi="Arial" w:cs="Arial"/>
              <w:sz w:val="22"/>
              <w:szCs w:val="22"/>
            </w:rPr>
            <w:t xml:space="preserve">40, </w:t>
          </w:r>
          <w:r w:rsidRPr="009E1057">
            <w:rPr>
              <w:rFonts w:ascii="Arial" w:hAnsi="Arial" w:cs="Arial"/>
              <w:sz w:val="22"/>
              <w:szCs w:val="22"/>
            </w:rPr>
            <w:t>125-143.</w:t>
          </w:r>
        </w:p>
        <w:p w14:paraId="6884ED83" w14:textId="77777777" w:rsidR="00D458DF" w:rsidRPr="00DF3C98" w:rsidRDefault="00D458DF" w:rsidP="00D458DF"/>
        <w:p w14:paraId="4E98A1B1" w14:textId="77777777" w:rsidR="00D458DF" w:rsidRPr="00DF3C98" w:rsidRDefault="00D458DF" w:rsidP="00D458DF">
          <w:pPr>
            <w:pStyle w:val="Bibliography"/>
            <w:ind w:left="720" w:hanging="720"/>
            <w:rPr>
              <w:rFonts w:ascii="Arial" w:hAnsi="Arial" w:cs="Arial"/>
              <w:noProof/>
              <w:sz w:val="22"/>
              <w:szCs w:val="22"/>
            </w:rPr>
          </w:pPr>
          <w:r w:rsidRPr="00DF3C98">
            <w:rPr>
              <w:rFonts w:ascii="Arial" w:hAnsi="Arial" w:cs="Arial"/>
              <w:noProof/>
              <w:sz w:val="22"/>
              <w:szCs w:val="22"/>
            </w:rPr>
            <w:t xml:space="preserve">Junco, R. (2012). Too much face and not enough books: The relationship between indices of Facebook use and academic performance. </w:t>
          </w:r>
          <w:r w:rsidRPr="00DF3C98">
            <w:rPr>
              <w:rFonts w:ascii="Arial" w:hAnsi="Arial" w:cs="Arial"/>
              <w:i/>
              <w:iCs/>
              <w:noProof/>
              <w:sz w:val="22"/>
              <w:szCs w:val="22"/>
            </w:rPr>
            <w:t>Computers in Human Behaviour</w:t>
          </w:r>
          <w:r w:rsidRPr="00DF3C98">
            <w:rPr>
              <w:rFonts w:ascii="Arial" w:hAnsi="Arial" w:cs="Arial"/>
              <w:noProof/>
              <w:sz w:val="22"/>
              <w:szCs w:val="22"/>
            </w:rPr>
            <w:t>, 28, 187-198.</w:t>
          </w:r>
        </w:p>
        <w:p w14:paraId="507FDABE" w14:textId="77777777" w:rsidR="00D458DF" w:rsidRPr="00DF3C98" w:rsidRDefault="00D458DF" w:rsidP="00D458DF"/>
        <w:p w14:paraId="53F783E3" w14:textId="107E6274" w:rsidR="00D458DF" w:rsidRDefault="00D458DF" w:rsidP="00D458DF">
          <w:pPr>
            <w:pStyle w:val="Bibliography"/>
            <w:ind w:left="720" w:hanging="720"/>
            <w:rPr>
              <w:rFonts w:ascii="Arial" w:hAnsi="Arial" w:cs="Arial"/>
              <w:noProof/>
              <w:sz w:val="22"/>
              <w:szCs w:val="22"/>
            </w:rPr>
          </w:pPr>
          <w:proofErr w:type="spellStart"/>
          <w:r w:rsidRPr="009E1057">
            <w:rPr>
              <w:rFonts w:ascii="Arial" w:hAnsi="Arial" w:cs="Arial"/>
              <w:sz w:val="22"/>
              <w:szCs w:val="22"/>
            </w:rPr>
            <w:t>Kashian</w:t>
          </w:r>
          <w:proofErr w:type="spellEnd"/>
          <w:r w:rsidRPr="009E1057">
            <w:rPr>
              <w:rFonts w:ascii="Arial" w:hAnsi="Arial" w:cs="Arial"/>
              <w:sz w:val="22"/>
              <w:szCs w:val="22"/>
            </w:rPr>
            <w:t>, N., Jang, J., Yun Shin, S., Dai, Y., &amp; Walther, J. (2017). Self</w:t>
          </w:r>
          <w:r w:rsidR="00EB0168" w:rsidRPr="009E1057">
            <w:rPr>
              <w:rFonts w:ascii="Arial" w:hAnsi="Arial" w:cs="Arial"/>
              <w:sz w:val="22"/>
              <w:szCs w:val="22"/>
            </w:rPr>
            <w:t>-</w:t>
          </w:r>
          <w:r w:rsidRPr="009E1057">
            <w:rPr>
              <w:rFonts w:ascii="Arial" w:hAnsi="Arial" w:cs="Arial"/>
              <w:sz w:val="22"/>
              <w:szCs w:val="22"/>
            </w:rPr>
            <w:t xml:space="preserve">disclosure and liking in computer-mediated communication. </w:t>
          </w:r>
          <w:r w:rsidRPr="009E1057">
            <w:rPr>
              <w:rFonts w:ascii="Arial" w:hAnsi="Arial" w:cs="Arial"/>
              <w:i/>
              <w:sz w:val="22"/>
              <w:szCs w:val="22"/>
            </w:rPr>
            <w:t xml:space="preserve">Computers in Human </w:t>
          </w:r>
          <w:proofErr w:type="spellStart"/>
          <w:r w:rsidRPr="009E1057">
            <w:rPr>
              <w:rFonts w:ascii="Arial" w:hAnsi="Arial" w:cs="Arial"/>
              <w:i/>
              <w:sz w:val="22"/>
              <w:szCs w:val="22"/>
            </w:rPr>
            <w:t>Behaviour</w:t>
          </w:r>
          <w:proofErr w:type="spellEnd"/>
          <w:r w:rsidRPr="009E1057">
            <w:rPr>
              <w:rFonts w:ascii="Arial" w:hAnsi="Arial" w:cs="Arial"/>
              <w:sz w:val="22"/>
              <w:szCs w:val="22"/>
            </w:rPr>
            <w:t>,</w:t>
          </w:r>
          <w:r w:rsidR="00732BAC" w:rsidRPr="009E1057">
            <w:rPr>
              <w:rFonts w:ascii="Arial" w:hAnsi="Arial" w:cs="Arial"/>
              <w:sz w:val="22"/>
              <w:szCs w:val="22"/>
            </w:rPr>
            <w:t xml:space="preserve"> </w:t>
          </w:r>
          <w:r w:rsidR="00732BAC" w:rsidRPr="0006748F">
            <w:rPr>
              <w:rFonts w:ascii="Arial" w:hAnsi="Arial" w:cs="Arial"/>
              <w:noProof/>
              <w:sz w:val="22"/>
              <w:szCs w:val="22"/>
            </w:rPr>
            <w:t>71,</w:t>
          </w:r>
          <w:r w:rsidRPr="009E1057">
            <w:rPr>
              <w:rFonts w:ascii="Arial" w:hAnsi="Arial" w:cs="Arial"/>
              <w:sz w:val="22"/>
              <w:szCs w:val="22"/>
            </w:rPr>
            <w:t xml:space="preserve"> 275-283.</w:t>
          </w:r>
        </w:p>
        <w:p w14:paraId="1CC288D5" w14:textId="77777777" w:rsidR="00732BAC" w:rsidRPr="009E1057" w:rsidRDefault="00732BAC" w:rsidP="009E1057"/>
        <w:p w14:paraId="598B85A3" w14:textId="09430D1E" w:rsidR="00D458DF" w:rsidRPr="009E1057" w:rsidRDefault="00D458DF" w:rsidP="00D458DF">
          <w:pPr>
            <w:pStyle w:val="Bibliography"/>
            <w:ind w:left="720" w:hanging="720"/>
            <w:rPr>
              <w:rFonts w:ascii="Arial" w:hAnsi="Arial" w:cs="Arial"/>
              <w:sz w:val="22"/>
              <w:szCs w:val="22"/>
            </w:rPr>
          </w:pPr>
          <w:proofErr w:type="spellStart"/>
          <w:r w:rsidRPr="009E1057">
            <w:rPr>
              <w:rFonts w:ascii="Arial" w:hAnsi="Arial" w:cs="Arial"/>
              <w:sz w:val="22"/>
              <w:szCs w:val="22"/>
            </w:rPr>
            <w:t>Konig</w:t>
          </w:r>
          <w:proofErr w:type="spellEnd"/>
          <w:r w:rsidRPr="009E1057">
            <w:rPr>
              <w:rFonts w:ascii="Arial" w:hAnsi="Arial" w:cs="Arial"/>
              <w:sz w:val="22"/>
              <w:szCs w:val="22"/>
            </w:rPr>
            <w:t xml:space="preserve">, A., </w:t>
          </w:r>
          <w:proofErr w:type="spellStart"/>
          <w:r w:rsidRPr="009E1057">
            <w:rPr>
              <w:rFonts w:ascii="Arial" w:hAnsi="Arial" w:cs="Arial"/>
              <w:sz w:val="22"/>
              <w:szCs w:val="22"/>
            </w:rPr>
            <w:t>Gollwitzer</w:t>
          </w:r>
          <w:proofErr w:type="spellEnd"/>
          <w:r w:rsidRPr="009E1057">
            <w:rPr>
              <w:rFonts w:ascii="Arial" w:hAnsi="Arial" w:cs="Arial"/>
              <w:sz w:val="22"/>
              <w:szCs w:val="22"/>
            </w:rPr>
            <w:t xml:space="preserve">, M., &amp; </w:t>
          </w:r>
          <w:proofErr w:type="spellStart"/>
          <w:r w:rsidRPr="009E1057">
            <w:rPr>
              <w:rFonts w:ascii="Arial" w:hAnsi="Arial" w:cs="Arial"/>
              <w:sz w:val="22"/>
              <w:szCs w:val="22"/>
            </w:rPr>
            <w:t>Steffgen</w:t>
          </w:r>
          <w:proofErr w:type="spellEnd"/>
          <w:r w:rsidRPr="009E1057">
            <w:rPr>
              <w:rFonts w:ascii="Arial" w:hAnsi="Arial" w:cs="Arial"/>
              <w:sz w:val="22"/>
              <w:szCs w:val="22"/>
            </w:rPr>
            <w:t xml:space="preserve">, G. (2010). Cyberbullying as an </w:t>
          </w:r>
          <w:r w:rsidR="00D86C72" w:rsidRPr="009E1057">
            <w:rPr>
              <w:rFonts w:ascii="Arial" w:hAnsi="Arial" w:cs="Arial"/>
              <w:sz w:val="22"/>
              <w:szCs w:val="22"/>
            </w:rPr>
            <w:t>A</w:t>
          </w:r>
          <w:r w:rsidRPr="009E1057">
            <w:rPr>
              <w:rFonts w:ascii="Arial" w:hAnsi="Arial" w:cs="Arial"/>
              <w:sz w:val="22"/>
              <w:szCs w:val="22"/>
            </w:rPr>
            <w:t xml:space="preserve">ct of </w:t>
          </w:r>
          <w:r w:rsidR="00D86C72" w:rsidRPr="009E1057">
            <w:rPr>
              <w:rFonts w:ascii="Arial" w:hAnsi="Arial" w:cs="Arial"/>
              <w:sz w:val="22"/>
              <w:szCs w:val="22"/>
            </w:rPr>
            <w:t>R</w:t>
          </w:r>
          <w:r w:rsidRPr="009E1057">
            <w:rPr>
              <w:rFonts w:ascii="Arial" w:hAnsi="Arial" w:cs="Arial"/>
              <w:sz w:val="22"/>
              <w:szCs w:val="22"/>
            </w:rPr>
            <w:t xml:space="preserve">evenge? </w:t>
          </w:r>
          <w:r w:rsidRPr="009E1057">
            <w:rPr>
              <w:rFonts w:ascii="Arial" w:hAnsi="Arial" w:cs="Arial"/>
              <w:i/>
              <w:sz w:val="22"/>
              <w:szCs w:val="22"/>
            </w:rPr>
            <w:t xml:space="preserve">Australian </w:t>
          </w:r>
          <w:r w:rsidR="00D86C72" w:rsidRPr="009E1057">
            <w:rPr>
              <w:rFonts w:ascii="Arial" w:hAnsi="Arial" w:cs="Arial"/>
              <w:i/>
              <w:sz w:val="22"/>
              <w:szCs w:val="22"/>
            </w:rPr>
            <w:t>Journal of Guidance and C</w:t>
          </w:r>
          <w:r w:rsidRPr="009E1057">
            <w:rPr>
              <w:rFonts w:ascii="Arial" w:hAnsi="Arial" w:cs="Arial"/>
              <w:i/>
              <w:sz w:val="22"/>
              <w:szCs w:val="22"/>
            </w:rPr>
            <w:t>ounselling</w:t>
          </w:r>
          <w:r w:rsidR="00D86C72" w:rsidRPr="009E1057">
            <w:rPr>
              <w:rFonts w:ascii="Arial" w:hAnsi="Arial" w:cs="Arial"/>
              <w:sz w:val="22"/>
              <w:szCs w:val="22"/>
            </w:rPr>
            <w:t xml:space="preserve">, 20, </w:t>
          </w:r>
          <w:r w:rsidRPr="009E1057">
            <w:rPr>
              <w:rFonts w:ascii="Arial" w:hAnsi="Arial" w:cs="Arial"/>
              <w:sz w:val="22"/>
              <w:szCs w:val="22"/>
            </w:rPr>
            <w:t>210-224.</w:t>
          </w:r>
        </w:p>
        <w:p w14:paraId="3F539E45" w14:textId="77777777" w:rsidR="0003562A" w:rsidRPr="009E1057" w:rsidRDefault="0003562A" w:rsidP="009E1057"/>
        <w:p w14:paraId="5892A6D0" w14:textId="1E7A614B" w:rsidR="00D458DF" w:rsidRPr="009E1057" w:rsidRDefault="00D458DF" w:rsidP="00D458DF">
          <w:pPr>
            <w:pStyle w:val="Bibliography"/>
            <w:ind w:left="720" w:hanging="720"/>
            <w:rPr>
              <w:rFonts w:ascii="Arial" w:hAnsi="Arial" w:cs="Arial"/>
              <w:sz w:val="22"/>
              <w:szCs w:val="22"/>
            </w:rPr>
          </w:pPr>
          <w:r w:rsidRPr="009E1057">
            <w:rPr>
              <w:rFonts w:ascii="Arial" w:hAnsi="Arial" w:cs="Arial"/>
              <w:sz w:val="22"/>
              <w:szCs w:val="22"/>
            </w:rPr>
            <w:t xml:space="preserve">Kowalski, R., &amp; Limber, S. (2007). Electronic </w:t>
          </w:r>
          <w:r w:rsidR="0003562A">
            <w:rPr>
              <w:rFonts w:ascii="Arial" w:hAnsi="Arial" w:cs="Arial"/>
              <w:noProof/>
              <w:sz w:val="22"/>
              <w:szCs w:val="22"/>
            </w:rPr>
            <w:t>B</w:t>
          </w:r>
          <w:r w:rsidRPr="009E1057">
            <w:rPr>
              <w:rFonts w:ascii="Arial" w:hAnsi="Arial" w:cs="Arial"/>
              <w:sz w:val="22"/>
              <w:szCs w:val="22"/>
            </w:rPr>
            <w:t xml:space="preserve">ullying </w:t>
          </w:r>
          <w:r w:rsidR="0003562A">
            <w:rPr>
              <w:rFonts w:ascii="Arial" w:hAnsi="Arial" w:cs="Arial"/>
              <w:noProof/>
              <w:sz w:val="22"/>
              <w:szCs w:val="22"/>
            </w:rPr>
            <w:t>A</w:t>
          </w:r>
          <w:r w:rsidRPr="009E1057">
            <w:rPr>
              <w:rFonts w:ascii="Arial" w:hAnsi="Arial" w:cs="Arial"/>
              <w:sz w:val="22"/>
              <w:szCs w:val="22"/>
            </w:rPr>
            <w:t xml:space="preserve">mong </w:t>
          </w:r>
          <w:r w:rsidR="0003562A">
            <w:rPr>
              <w:rFonts w:ascii="Arial" w:hAnsi="Arial" w:cs="Arial"/>
              <w:noProof/>
              <w:sz w:val="22"/>
              <w:szCs w:val="22"/>
            </w:rPr>
            <w:t>M</w:t>
          </w:r>
          <w:r w:rsidRPr="009E1057">
            <w:rPr>
              <w:rFonts w:ascii="Arial" w:hAnsi="Arial" w:cs="Arial"/>
              <w:sz w:val="22"/>
              <w:szCs w:val="22"/>
            </w:rPr>
            <w:t xml:space="preserve">iddle </w:t>
          </w:r>
          <w:r w:rsidR="0003562A">
            <w:rPr>
              <w:rFonts w:ascii="Arial" w:hAnsi="Arial" w:cs="Arial"/>
              <w:noProof/>
              <w:sz w:val="22"/>
              <w:szCs w:val="22"/>
            </w:rPr>
            <w:t>S</w:t>
          </w:r>
          <w:r w:rsidRPr="009E1057">
            <w:rPr>
              <w:rFonts w:ascii="Arial" w:hAnsi="Arial" w:cs="Arial"/>
              <w:sz w:val="22"/>
              <w:szCs w:val="22"/>
            </w:rPr>
            <w:t xml:space="preserve">chool </w:t>
          </w:r>
          <w:r w:rsidR="0003562A">
            <w:rPr>
              <w:rFonts w:ascii="Arial" w:hAnsi="Arial" w:cs="Arial"/>
              <w:noProof/>
              <w:sz w:val="22"/>
              <w:szCs w:val="22"/>
            </w:rPr>
            <w:t>S</w:t>
          </w:r>
          <w:r w:rsidRPr="009E1057">
            <w:rPr>
              <w:rFonts w:ascii="Arial" w:hAnsi="Arial" w:cs="Arial"/>
              <w:sz w:val="22"/>
              <w:szCs w:val="22"/>
            </w:rPr>
            <w:t xml:space="preserve">tudents. </w:t>
          </w:r>
          <w:r w:rsidRPr="009E1057">
            <w:rPr>
              <w:rFonts w:ascii="Arial" w:hAnsi="Arial" w:cs="Arial"/>
              <w:i/>
              <w:sz w:val="22"/>
              <w:szCs w:val="22"/>
            </w:rPr>
            <w:t>Journal of Adolescent Health,</w:t>
          </w:r>
          <w:r w:rsidR="00D86C72">
            <w:rPr>
              <w:rFonts w:ascii="Arial" w:hAnsi="Arial" w:cs="Arial"/>
              <w:i/>
              <w:iCs/>
              <w:noProof/>
              <w:sz w:val="22"/>
              <w:szCs w:val="22"/>
            </w:rPr>
            <w:t xml:space="preserve"> </w:t>
          </w:r>
          <w:r w:rsidR="0003562A" w:rsidRPr="009E1057">
            <w:rPr>
              <w:rFonts w:ascii="Arial" w:hAnsi="Arial" w:cs="Arial"/>
              <w:sz w:val="22"/>
              <w:szCs w:val="22"/>
            </w:rPr>
            <w:t>41</w:t>
          </w:r>
          <w:r w:rsidRPr="009E1057">
            <w:rPr>
              <w:rFonts w:ascii="Arial" w:hAnsi="Arial" w:cs="Arial"/>
              <w:sz w:val="22"/>
              <w:szCs w:val="22"/>
            </w:rPr>
            <w:t>, S22-S30.</w:t>
          </w:r>
        </w:p>
        <w:p w14:paraId="57FC3046" w14:textId="21A84E01" w:rsidR="00586D4A" w:rsidRPr="009E1057" w:rsidRDefault="00586D4A" w:rsidP="009E1057"/>
        <w:p w14:paraId="2FD1C254" w14:textId="4BE11426" w:rsidR="00D458DF" w:rsidRPr="009E1057" w:rsidRDefault="00D458DF" w:rsidP="00D458DF">
          <w:pPr>
            <w:pStyle w:val="Bibliography"/>
            <w:ind w:left="720" w:hanging="720"/>
            <w:rPr>
              <w:rFonts w:ascii="Arial" w:hAnsi="Arial" w:cs="Arial"/>
              <w:sz w:val="22"/>
              <w:szCs w:val="22"/>
            </w:rPr>
          </w:pPr>
          <w:proofErr w:type="spellStart"/>
          <w:r w:rsidRPr="009E1057">
            <w:rPr>
              <w:rFonts w:ascii="Arial" w:hAnsi="Arial" w:cs="Arial"/>
              <w:sz w:val="22"/>
              <w:szCs w:val="22"/>
            </w:rPr>
            <w:t>Lankton</w:t>
          </w:r>
          <w:proofErr w:type="spellEnd"/>
          <w:r w:rsidRPr="009E1057">
            <w:rPr>
              <w:rFonts w:ascii="Arial" w:hAnsi="Arial" w:cs="Arial"/>
              <w:sz w:val="22"/>
              <w:szCs w:val="22"/>
            </w:rPr>
            <w:t xml:space="preserve">, N., McKnight, D., &amp; Tripp, J. (2017). Facebook privacy management strategies: A cluster analysis of user privacy </w:t>
          </w:r>
          <w:proofErr w:type="spellStart"/>
          <w:r w:rsidRPr="009E1057">
            <w:rPr>
              <w:rFonts w:ascii="Arial" w:hAnsi="Arial" w:cs="Arial"/>
              <w:sz w:val="22"/>
              <w:szCs w:val="22"/>
            </w:rPr>
            <w:t>behaviours</w:t>
          </w:r>
          <w:proofErr w:type="spellEnd"/>
          <w:r w:rsidRPr="009E1057">
            <w:rPr>
              <w:rFonts w:ascii="Arial" w:hAnsi="Arial" w:cs="Arial"/>
              <w:sz w:val="22"/>
              <w:szCs w:val="22"/>
            </w:rPr>
            <w:t xml:space="preserve">. </w:t>
          </w:r>
          <w:r w:rsidRPr="009E1057">
            <w:rPr>
              <w:rFonts w:ascii="Arial" w:hAnsi="Arial" w:cs="Arial"/>
              <w:i/>
              <w:sz w:val="22"/>
              <w:szCs w:val="22"/>
            </w:rPr>
            <w:t xml:space="preserve">Computers in Human </w:t>
          </w:r>
          <w:proofErr w:type="spellStart"/>
          <w:r w:rsidRPr="009E1057">
            <w:rPr>
              <w:rFonts w:ascii="Arial" w:hAnsi="Arial" w:cs="Arial"/>
              <w:i/>
              <w:sz w:val="22"/>
              <w:szCs w:val="22"/>
            </w:rPr>
            <w:t>Behaviour</w:t>
          </w:r>
          <w:proofErr w:type="spellEnd"/>
          <w:r w:rsidR="00586D4A" w:rsidRPr="009E1057">
            <w:rPr>
              <w:rFonts w:ascii="Arial" w:hAnsi="Arial" w:cs="Arial"/>
              <w:sz w:val="22"/>
              <w:szCs w:val="22"/>
            </w:rPr>
            <w:t xml:space="preserve">, 76, </w:t>
          </w:r>
          <w:r w:rsidRPr="009E1057">
            <w:rPr>
              <w:rFonts w:ascii="Arial" w:hAnsi="Arial" w:cs="Arial"/>
              <w:sz w:val="22"/>
              <w:szCs w:val="22"/>
            </w:rPr>
            <w:t>149-163.</w:t>
          </w:r>
        </w:p>
        <w:p w14:paraId="1D18DBD2" w14:textId="77777777" w:rsidR="00D458DF" w:rsidRPr="00DF3C98" w:rsidRDefault="00D458DF" w:rsidP="00D458DF"/>
        <w:p w14:paraId="5DB5CFD1" w14:textId="77777777" w:rsidR="00D458DF" w:rsidRPr="00DF3C98" w:rsidRDefault="00D458DF" w:rsidP="00D458DF">
          <w:pPr>
            <w:pStyle w:val="Bibliography"/>
            <w:ind w:left="720" w:hanging="720"/>
            <w:rPr>
              <w:rFonts w:ascii="Arial" w:hAnsi="Arial" w:cs="Arial"/>
              <w:noProof/>
              <w:sz w:val="22"/>
              <w:szCs w:val="22"/>
            </w:rPr>
          </w:pPr>
          <w:r w:rsidRPr="00DF3C98">
            <w:rPr>
              <w:rFonts w:ascii="Arial" w:hAnsi="Arial" w:cs="Arial"/>
              <w:noProof/>
              <w:sz w:val="22"/>
              <w:szCs w:val="22"/>
            </w:rPr>
            <w:t xml:space="preserve">Lareki, A., Martinez de Morentin, J., Altuna, J., &amp; Amenabar, N. (2017). Teenagers' perception of risk behaviours regarding digital technologies . </w:t>
          </w:r>
          <w:r w:rsidRPr="00DF3C98">
            <w:rPr>
              <w:rFonts w:ascii="Arial" w:hAnsi="Arial" w:cs="Arial"/>
              <w:i/>
              <w:iCs/>
              <w:noProof/>
              <w:sz w:val="22"/>
              <w:szCs w:val="22"/>
            </w:rPr>
            <w:t xml:space="preserve">Computers in Human Behaviours </w:t>
          </w:r>
          <w:r w:rsidRPr="00DF3C98">
            <w:rPr>
              <w:rFonts w:ascii="Arial" w:hAnsi="Arial" w:cs="Arial"/>
              <w:noProof/>
              <w:sz w:val="22"/>
              <w:szCs w:val="22"/>
            </w:rPr>
            <w:t>, 68,  395-402.</w:t>
          </w:r>
        </w:p>
        <w:p w14:paraId="22F27E89" w14:textId="77777777" w:rsidR="00D458DF" w:rsidRPr="00DF3C98" w:rsidRDefault="00D458DF" w:rsidP="00D458DF"/>
        <w:p w14:paraId="4BED200A" w14:textId="09F16199" w:rsidR="00D458DF" w:rsidRDefault="00D458DF" w:rsidP="00D458DF">
          <w:pPr>
            <w:pStyle w:val="Bibliography"/>
            <w:ind w:left="720" w:hanging="720"/>
            <w:rPr>
              <w:rFonts w:ascii="Arial" w:hAnsi="Arial" w:cs="Arial"/>
              <w:noProof/>
              <w:sz w:val="22"/>
              <w:szCs w:val="22"/>
            </w:rPr>
          </w:pPr>
          <w:r w:rsidRPr="00D458DF">
            <w:rPr>
              <w:rFonts w:ascii="Arial" w:hAnsi="Arial" w:cs="Arial"/>
              <w:noProof/>
              <w:sz w:val="22"/>
              <w:szCs w:val="22"/>
            </w:rPr>
            <w:t>Lenhart, A.,</w:t>
          </w:r>
          <w:r w:rsidR="00EB0168">
            <w:rPr>
              <w:rFonts w:ascii="Arial" w:hAnsi="Arial" w:cs="Arial"/>
              <w:noProof/>
              <w:sz w:val="22"/>
              <w:szCs w:val="22"/>
            </w:rPr>
            <w:t xml:space="preserve"> </w:t>
          </w:r>
          <w:r w:rsidRPr="009E1057">
            <w:rPr>
              <w:rFonts w:ascii="Arial" w:hAnsi="Arial" w:cs="Arial"/>
              <w:sz w:val="22"/>
              <w:szCs w:val="22"/>
            </w:rPr>
            <w:t xml:space="preserve">(2015). </w:t>
          </w:r>
          <w:r w:rsidRPr="009E1057">
            <w:rPr>
              <w:rFonts w:ascii="Arial" w:hAnsi="Arial" w:cs="Arial"/>
              <w:i/>
              <w:sz w:val="22"/>
              <w:szCs w:val="22"/>
            </w:rPr>
            <w:t xml:space="preserve">Teens, </w:t>
          </w:r>
          <w:r>
            <w:rPr>
              <w:rFonts w:ascii="Arial" w:hAnsi="Arial" w:cs="Arial"/>
              <w:i/>
              <w:iCs/>
              <w:noProof/>
              <w:sz w:val="22"/>
              <w:szCs w:val="22"/>
            </w:rPr>
            <w:t>S</w:t>
          </w:r>
          <w:r w:rsidRPr="009E1057">
            <w:rPr>
              <w:rFonts w:ascii="Arial" w:hAnsi="Arial" w:cs="Arial"/>
              <w:i/>
              <w:sz w:val="22"/>
              <w:szCs w:val="22"/>
            </w:rPr>
            <w:t xml:space="preserve">ocial </w:t>
          </w:r>
          <w:r>
            <w:rPr>
              <w:rFonts w:ascii="Arial" w:hAnsi="Arial" w:cs="Arial"/>
              <w:i/>
              <w:iCs/>
              <w:noProof/>
              <w:sz w:val="22"/>
              <w:szCs w:val="22"/>
            </w:rPr>
            <w:t>M</w:t>
          </w:r>
          <w:r w:rsidRPr="009E1057">
            <w:rPr>
              <w:rFonts w:ascii="Arial" w:hAnsi="Arial" w:cs="Arial"/>
              <w:i/>
              <w:sz w:val="22"/>
              <w:szCs w:val="22"/>
            </w:rPr>
            <w:t xml:space="preserve">edia &amp; </w:t>
          </w:r>
          <w:r>
            <w:rPr>
              <w:rFonts w:ascii="Arial" w:hAnsi="Arial" w:cs="Arial"/>
              <w:i/>
              <w:iCs/>
              <w:noProof/>
              <w:sz w:val="22"/>
              <w:szCs w:val="22"/>
            </w:rPr>
            <w:t>T</w:t>
          </w:r>
          <w:r w:rsidRPr="009E1057">
            <w:rPr>
              <w:rFonts w:ascii="Arial" w:hAnsi="Arial" w:cs="Arial"/>
              <w:i/>
              <w:sz w:val="22"/>
              <w:szCs w:val="22"/>
            </w:rPr>
            <w:t xml:space="preserve">echnology </w:t>
          </w:r>
          <w:r>
            <w:rPr>
              <w:rFonts w:ascii="Arial" w:hAnsi="Arial" w:cs="Arial"/>
              <w:i/>
              <w:iCs/>
              <w:noProof/>
              <w:sz w:val="22"/>
              <w:szCs w:val="22"/>
            </w:rPr>
            <w:t>O</w:t>
          </w:r>
          <w:r w:rsidRPr="009E1057">
            <w:rPr>
              <w:rFonts w:ascii="Arial" w:hAnsi="Arial" w:cs="Arial"/>
              <w:i/>
              <w:sz w:val="22"/>
              <w:szCs w:val="22"/>
            </w:rPr>
            <w:t>verview.</w:t>
          </w:r>
          <w:r w:rsidRPr="009E1057">
            <w:rPr>
              <w:rFonts w:ascii="Arial" w:hAnsi="Arial" w:cs="Arial"/>
              <w:sz w:val="22"/>
              <w:szCs w:val="22"/>
            </w:rPr>
            <w:t xml:space="preserve"> Retrieved from </w:t>
          </w:r>
          <w:hyperlink r:id="rId47" w:history="1">
            <w:r w:rsidR="00E84054" w:rsidRPr="009E1057">
              <w:rPr>
                <w:rStyle w:val="Hyperlink"/>
                <w:rFonts w:ascii="Arial" w:hAnsi="Arial" w:cs="Arial"/>
                <w:sz w:val="22"/>
                <w:szCs w:val="22"/>
              </w:rPr>
              <w:t>http://www.pewinternet.org/2015/04/09/teens-social-media-technology-2015</w:t>
            </w:r>
          </w:hyperlink>
        </w:p>
        <w:p w14:paraId="7D57D482" w14:textId="77777777" w:rsidR="00E84054" w:rsidRPr="009E1057" w:rsidRDefault="00E84054" w:rsidP="009E1057"/>
        <w:p w14:paraId="62F30A67" w14:textId="47999CF1" w:rsidR="00D458DF" w:rsidRPr="009E1057" w:rsidRDefault="00D458DF" w:rsidP="00D458DF">
          <w:pPr>
            <w:pStyle w:val="Bibliography"/>
            <w:ind w:left="720" w:hanging="720"/>
            <w:rPr>
              <w:rFonts w:ascii="Arial" w:hAnsi="Arial" w:cs="Arial"/>
              <w:sz w:val="22"/>
              <w:szCs w:val="22"/>
            </w:rPr>
          </w:pPr>
          <w:proofErr w:type="spellStart"/>
          <w:r w:rsidRPr="009E1057">
            <w:rPr>
              <w:rFonts w:ascii="Arial" w:hAnsi="Arial" w:cs="Arial"/>
              <w:sz w:val="22"/>
              <w:szCs w:val="22"/>
            </w:rPr>
            <w:t>Lenhart</w:t>
          </w:r>
          <w:proofErr w:type="spellEnd"/>
          <w:r w:rsidRPr="009E1057">
            <w:rPr>
              <w:rFonts w:ascii="Arial" w:hAnsi="Arial" w:cs="Arial"/>
              <w:sz w:val="22"/>
              <w:szCs w:val="22"/>
            </w:rPr>
            <w:t xml:space="preserve">, A., Madden, M., Smith, A., Purcell, K., </w:t>
          </w:r>
          <w:proofErr w:type="spellStart"/>
          <w:r w:rsidRPr="009E1057">
            <w:rPr>
              <w:rFonts w:ascii="Arial" w:hAnsi="Arial" w:cs="Arial"/>
              <w:sz w:val="22"/>
              <w:szCs w:val="22"/>
            </w:rPr>
            <w:t>Zickuhr</w:t>
          </w:r>
          <w:proofErr w:type="spellEnd"/>
          <w:r w:rsidRPr="009E1057">
            <w:rPr>
              <w:rFonts w:ascii="Arial" w:hAnsi="Arial" w:cs="Arial"/>
              <w:sz w:val="22"/>
              <w:szCs w:val="22"/>
            </w:rPr>
            <w:t xml:space="preserve">, K., &amp; </w:t>
          </w:r>
          <w:proofErr w:type="spellStart"/>
          <w:r w:rsidRPr="009E1057">
            <w:rPr>
              <w:rFonts w:ascii="Arial" w:hAnsi="Arial" w:cs="Arial"/>
              <w:sz w:val="22"/>
              <w:szCs w:val="22"/>
            </w:rPr>
            <w:t>Raine</w:t>
          </w:r>
          <w:proofErr w:type="spellEnd"/>
          <w:r w:rsidRPr="009E1057">
            <w:rPr>
              <w:rFonts w:ascii="Arial" w:hAnsi="Arial" w:cs="Arial"/>
              <w:sz w:val="22"/>
              <w:szCs w:val="22"/>
            </w:rPr>
            <w:t xml:space="preserve">, L. (2011). </w:t>
          </w:r>
          <w:r w:rsidRPr="009E1057">
            <w:rPr>
              <w:rFonts w:ascii="Arial" w:hAnsi="Arial" w:cs="Arial"/>
              <w:i/>
              <w:sz w:val="22"/>
              <w:szCs w:val="22"/>
            </w:rPr>
            <w:t>Teens, Kindness and Cruelty on Social Network Sites.</w:t>
          </w:r>
          <w:r w:rsidRPr="009E1057">
            <w:rPr>
              <w:rFonts w:ascii="Arial" w:hAnsi="Arial" w:cs="Arial"/>
              <w:sz w:val="22"/>
              <w:szCs w:val="22"/>
            </w:rPr>
            <w:t xml:space="preserve"> </w:t>
          </w:r>
          <w:r w:rsidR="00A3396F" w:rsidRPr="009E1057">
            <w:rPr>
              <w:rFonts w:ascii="Arial" w:hAnsi="Arial" w:cs="Arial"/>
              <w:sz w:val="22"/>
              <w:szCs w:val="22"/>
            </w:rPr>
            <w:t>Washington:</w:t>
          </w:r>
          <w:r w:rsidRPr="009E1057">
            <w:rPr>
              <w:rFonts w:ascii="Arial" w:hAnsi="Arial" w:cs="Arial"/>
              <w:sz w:val="22"/>
              <w:szCs w:val="22"/>
            </w:rPr>
            <w:t xml:space="preserve"> Pew Research Centre.</w:t>
          </w:r>
          <w:r w:rsidR="00E57D38" w:rsidRPr="009E1057">
            <w:rPr>
              <w:rFonts w:ascii="Arial" w:hAnsi="Arial" w:cs="Arial"/>
              <w:sz w:val="22"/>
              <w:szCs w:val="22"/>
            </w:rPr>
            <w:t xml:space="preserve"> Retrieved from http://www.pewinternet.org/2011/11/09/teens-kindness-and-cruelty-on-social-network-sites/ </w:t>
          </w:r>
        </w:p>
        <w:p w14:paraId="20E30B67" w14:textId="77777777" w:rsidR="00D458DF" w:rsidRPr="0094454F" w:rsidRDefault="00D458DF" w:rsidP="00D458DF"/>
        <w:p w14:paraId="41393D2B" w14:textId="77777777" w:rsidR="00D458DF" w:rsidRPr="00BF23A2" w:rsidRDefault="00D458DF" w:rsidP="00D458DF">
          <w:pPr>
            <w:pStyle w:val="Bibliography"/>
            <w:ind w:left="720" w:hanging="720"/>
            <w:rPr>
              <w:rFonts w:ascii="Arial" w:hAnsi="Arial" w:cs="Arial"/>
              <w:noProof/>
              <w:sz w:val="22"/>
              <w:szCs w:val="22"/>
            </w:rPr>
          </w:pPr>
          <w:r w:rsidRPr="00BF23A2">
            <w:rPr>
              <w:rFonts w:ascii="Arial" w:hAnsi="Arial" w:cs="Arial"/>
              <w:noProof/>
              <w:sz w:val="22"/>
              <w:szCs w:val="22"/>
            </w:rPr>
            <w:t xml:space="preserve">Lewis , P. (2017, October 6). 'Our minds can be hijacked': the tech insiders who fear a smartphone dystopia. </w:t>
          </w:r>
          <w:r w:rsidRPr="00BF23A2">
            <w:rPr>
              <w:rFonts w:ascii="Arial" w:hAnsi="Arial" w:cs="Arial"/>
              <w:i/>
              <w:iCs/>
              <w:noProof/>
              <w:sz w:val="22"/>
              <w:szCs w:val="22"/>
            </w:rPr>
            <w:t>The Guardian</w:t>
          </w:r>
          <w:r w:rsidRPr="00BF23A2">
            <w:rPr>
              <w:rFonts w:ascii="Arial" w:hAnsi="Arial" w:cs="Arial"/>
              <w:noProof/>
              <w:sz w:val="22"/>
              <w:szCs w:val="22"/>
            </w:rPr>
            <w:t xml:space="preserve">. Retrieved January 29, 2018, from </w:t>
          </w:r>
          <w:hyperlink r:id="rId48" w:history="1">
            <w:r w:rsidRPr="00BF23A2">
              <w:rPr>
                <w:rStyle w:val="Hyperlink"/>
                <w:rFonts w:ascii="Arial" w:hAnsi="Arial" w:cs="Arial"/>
                <w:noProof/>
                <w:sz w:val="22"/>
                <w:szCs w:val="22"/>
              </w:rPr>
              <w:t>https://www.theguardian.com/technology/2017/oct/05/smartphone-addiction-silicon-valley-dystopia</w:t>
            </w:r>
          </w:hyperlink>
        </w:p>
        <w:p w14:paraId="4BEC70CA" w14:textId="77777777" w:rsidR="00D458DF" w:rsidRPr="0094454F" w:rsidRDefault="00D458DF" w:rsidP="00D458DF"/>
        <w:p w14:paraId="48AFCAE0" w14:textId="66356F24" w:rsidR="00D458DF" w:rsidRDefault="00D458DF" w:rsidP="00D458DF">
          <w:pPr>
            <w:pStyle w:val="Bibliography"/>
            <w:ind w:left="720" w:hanging="720"/>
            <w:rPr>
              <w:rFonts w:ascii="Arial" w:hAnsi="Arial" w:cs="Arial"/>
              <w:noProof/>
              <w:sz w:val="22"/>
              <w:szCs w:val="22"/>
            </w:rPr>
          </w:pPr>
          <w:proofErr w:type="spellStart"/>
          <w:r w:rsidRPr="009E1057">
            <w:rPr>
              <w:rFonts w:ascii="Arial" w:hAnsi="Arial" w:cs="Arial"/>
              <w:sz w:val="22"/>
              <w:szCs w:val="22"/>
            </w:rPr>
            <w:t>Litt</w:t>
          </w:r>
          <w:proofErr w:type="spellEnd"/>
          <w:r w:rsidRPr="009E1057">
            <w:rPr>
              <w:rFonts w:ascii="Arial" w:hAnsi="Arial" w:cs="Arial"/>
              <w:sz w:val="22"/>
              <w:szCs w:val="22"/>
            </w:rPr>
            <w:t xml:space="preserve">, E. (2013). Understanding social network site user's privacy tool use. </w:t>
          </w:r>
          <w:r w:rsidRPr="009E1057">
            <w:rPr>
              <w:rFonts w:ascii="Arial" w:hAnsi="Arial" w:cs="Arial"/>
              <w:i/>
              <w:sz w:val="22"/>
              <w:szCs w:val="22"/>
            </w:rPr>
            <w:t xml:space="preserve">Computers in Human </w:t>
          </w:r>
          <w:proofErr w:type="spellStart"/>
          <w:r w:rsidRPr="009E1057">
            <w:rPr>
              <w:rFonts w:ascii="Arial" w:hAnsi="Arial" w:cs="Arial"/>
              <w:i/>
              <w:sz w:val="22"/>
              <w:szCs w:val="22"/>
            </w:rPr>
            <w:t>Behaviour</w:t>
          </w:r>
          <w:proofErr w:type="spellEnd"/>
          <w:r w:rsidRPr="009E1057">
            <w:rPr>
              <w:rFonts w:ascii="Arial" w:hAnsi="Arial" w:cs="Arial"/>
              <w:sz w:val="22"/>
              <w:szCs w:val="22"/>
            </w:rPr>
            <w:t xml:space="preserve">, </w:t>
          </w:r>
          <w:r w:rsidR="009A0F92" w:rsidRPr="009E1057">
            <w:rPr>
              <w:rFonts w:ascii="Arial" w:hAnsi="Arial" w:cs="Arial"/>
              <w:sz w:val="22"/>
              <w:szCs w:val="22"/>
            </w:rPr>
            <w:t xml:space="preserve">29, </w:t>
          </w:r>
          <w:r w:rsidRPr="009E1057">
            <w:rPr>
              <w:rFonts w:ascii="Arial" w:hAnsi="Arial" w:cs="Arial"/>
              <w:sz w:val="22"/>
              <w:szCs w:val="22"/>
            </w:rPr>
            <w:t>1649-1656.</w:t>
          </w:r>
        </w:p>
        <w:p w14:paraId="77AA957A" w14:textId="77777777" w:rsidR="005E67D8" w:rsidRPr="009E1057" w:rsidRDefault="005E67D8" w:rsidP="009E1057"/>
        <w:p w14:paraId="1B06D6E2" w14:textId="64A358F0" w:rsidR="00D458DF" w:rsidRPr="009E1057" w:rsidRDefault="00D458DF" w:rsidP="00D458DF">
          <w:pPr>
            <w:pStyle w:val="Bibliography"/>
            <w:ind w:left="720" w:hanging="720"/>
            <w:rPr>
              <w:rFonts w:ascii="Arial" w:hAnsi="Arial" w:cs="Arial"/>
              <w:sz w:val="22"/>
              <w:szCs w:val="22"/>
            </w:rPr>
          </w:pPr>
          <w:proofErr w:type="spellStart"/>
          <w:r w:rsidRPr="009E1057">
            <w:rPr>
              <w:rFonts w:ascii="Arial" w:hAnsi="Arial" w:cs="Arial"/>
              <w:sz w:val="22"/>
              <w:szCs w:val="22"/>
            </w:rPr>
            <w:t>Machackova</w:t>
          </w:r>
          <w:proofErr w:type="spellEnd"/>
          <w:r w:rsidRPr="009E1057">
            <w:rPr>
              <w:rFonts w:ascii="Arial" w:hAnsi="Arial" w:cs="Arial"/>
              <w:sz w:val="22"/>
              <w:szCs w:val="22"/>
            </w:rPr>
            <w:t xml:space="preserve">, H., </w:t>
          </w:r>
          <w:proofErr w:type="spellStart"/>
          <w:r w:rsidRPr="009E1057">
            <w:rPr>
              <w:rFonts w:ascii="Arial" w:hAnsi="Arial" w:cs="Arial"/>
              <w:sz w:val="22"/>
              <w:szCs w:val="22"/>
            </w:rPr>
            <w:t>Dedkova</w:t>
          </w:r>
          <w:proofErr w:type="spellEnd"/>
          <w:r w:rsidRPr="009E1057">
            <w:rPr>
              <w:rFonts w:ascii="Arial" w:hAnsi="Arial" w:cs="Arial"/>
              <w:sz w:val="22"/>
              <w:szCs w:val="22"/>
            </w:rPr>
            <w:t xml:space="preserve">, L., &amp; </w:t>
          </w:r>
          <w:proofErr w:type="spellStart"/>
          <w:r w:rsidRPr="009E1057">
            <w:rPr>
              <w:rFonts w:ascii="Arial" w:hAnsi="Arial" w:cs="Arial"/>
              <w:sz w:val="22"/>
              <w:szCs w:val="22"/>
            </w:rPr>
            <w:t>Mezulanikova</w:t>
          </w:r>
          <w:proofErr w:type="spellEnd"/>
          <w:r w:rsidRPr="009E1057">
            <w:rPr>
              <w:rFonts w:ascii="Arial" w:hAnsi="Arial" w:cs="Arial"/>
              <w:sz w:val="22"/>
              <w:szCs w:val="22"/>
            </w:rPr>
            <w:t xml:space="preserve">, K. (2015). Brief report: The bystander effect in cyberbullying incidents. </w:t>
          </w:r>
          <w:r w:rsidRPr="009E1057">
            <w:rPr>
              <w:rFonts w:ascii="Arial" w:hAnsi="Arial" w:cs="Arial"/>
              <w:i/>
              <w:sz w:val="22"/>
              <w:szCs w:val="22"/>
            </w:rPr>
            <w:t>Journal of Adolescence</w:t>
          </w:r>
          <w:r w:rsidR="005E67D8" w:rsidRPr="009E1057">
            <w:rPr>
              <w:rFonts w:ascii="Arial" w:hAnsi="Arial" w:cs="Arial"/>
              <w:sz w:val="22"/>
              <w:szCs w:val="22"/>
            </w:rPr>
            <w:t xml:space="preserve">, 43, </w:t>
          </w:r>
          <w:r w:rsidRPr="009E1057">
            <w:rPr>
              <w:rFonts w:ascii="Arial" w:hAnsi="Arial" w:cs="Arial"/>
              <w:sz w:val="22"/>
              <w:szCs w:val="22"/>
            </w:rPr>
            <w:t>96-99.</w:t>
          </w:r>
        </w:p>
        <w:p w14:paraId="706E57F7" w14:textId="77777777" w:rsidR="00D458DF" w:rsidRPr="00AC685F" w:rsidRDefault="00D458DF" w:rsidP="00D458DF"/>
        <w:p w14:paraId="5431A3F4" w14:textId="77777777" w:rsidR="00D458DF" w:rsidRDefault="00D458DF" w:rsidP="00D458DF">
          <w:pPr>
            <w:pStyle w:val="Bibliography"/>
            <w:ind w:left="720" w:hanging="720"/>
            <w:rPr>
              <w:rFonts w:ascii="Arial" w:hAnsi="Arial" w:cs="Arial"/>
              <w:noProof/>
              <w:sz w:val="22"/>
              <w:szCs w:val="22"/>
            </w:rPr>
          </w:pPr>
          <w:r w:rsidRPr="00AC685F">
            <w:rPr>
              <w:rFonts w:ascii="Arial" w:hAnsi="Arial" w:cs="Arial"/>
              <w:noProof/>
              <w:sz w:val="22"/>
              <w:szCs w:val="22"/>
            </w:rPr>
            <w:t>Marino, C., Gin</w:t>
          </w:r>
          <w:r>
            <w:rPr>
              <w:rFonts w:ascii="Arial" w:hAnsi="Arial" w:cs="Arial"/>
              <w:noProof/>
              <w:sz w:val="22"/>
              <w:szCs w:val="22"/>
            </w:rPr>
            <w:t xml:space="preserve">i, G., Vieno, A., &amp; Spada, M. </w:t>
          </w:r>
          <w:r w:rsidRPr="00AC685F">
            <w:rPr>
              <w:rFonts w:ascii="Arial" w:hAnsi="Arial" w:cs="Arial"/>
              <w:noProof/>
              <w:sz w:val="22"/>
              <w:szCs w:val="22"/>
            </w:rPr>
            <w:t xml:space="preserve">(2018). The association between problematic </w:t>
          </w:r>
          <w:r>
            <w:rPr>
              <w:rFonts w:ascii="Arial" w:hAnsi="Arial" w:cs="Arial"/>
              <w:noProof/>
              <w:sz w:val="22"/>
              <w:szCs w:val="22"/>
            </w:rPr>
            <w:t>F</w:t>
          </w:r>
          <w:r w:rsidRPr="00AC685F">
            <w:rPr>
              <w:rFonts w:ascii="Arial" w:hAnsi="Arial" w:cs="Arial"/>
              <w:noProof/>
              <w:sz w:val="22"/>
              <w:szCs w:val="22"/>
            </w:rPr>
            <w:t xml:space="preserve">acebook use, psychologicial distress and well-being among adolescents and young adults: A systemic review and meta-analysis. </w:t>
          </w:r>
          <w:r w:rsidRPr="00AC685F">
            <w:rPr>
              <w:rFonts w:ascii="Arial" w:hAnsi="Arial" w:cs="Arial"/>
              <w:i/>
              <w:iCs/>
              <w:noProof/>
              <w:sz w:val="22"/>
              <w:szCs w:val="22"/>
            </w:rPr>
            <w:t>Journal of Affective Disorders</w:t>
          </w:r>
          <w:r w:rsidRPr="00AC685F">
            <w:rPr>
              <w:rFonts w:ascii="Arial" w:hAnsi="Arial" w:cs="Arial"/>
              <w:noProof/>
              <w:sz w:val="22"/>
              <w:szCs w:val="22"/>
            </w:rPr>
            <w:t>, 226, 274-281.</w:t>
          </w:r>
        </w:p>
        <w:p w14:paraId="0F6B9FFC" w14:textId="77777777" w:rsidR="00D458DF" w:rsidRPr="00AC685F" w:rsidRDefault="00D458DF" w:rsidP="00D458DF"/>
        <w:p w14:paraId="2EE53FF1" w14:textId="66E0EAB0" w:rsidR="00D458DF" w:rsidRPr="009E1057" w:rsidRDefault="00D458DF" w:rsidP="00D458DF">
          <w:pPr>
            <w:pStyle w:val="Bibliography"/>
            <w:ind w:left="720" w:hanging="720"/>
            <w:rPr>
              <w:rFonts w:ascii="Arial" w:hAnsi="Arial" w:cs="Arial"/>
              <w:sz w:val="22"/>
              <w:szCs w:val="22"/>
            </w:rPr>
          </w:pPr>
          <w:r w:rsidRPr="009E1057">
            <w:rPr>
              <w:rFonts w:ascii="Arial" w:hAnsi="Arial" w:cs="Arial"/>
              <w:sz w:val="22"/>
              <w:szCs w:val="22"/>
            </w:rPr>
            <w:t xml:space="preserve">Marwick, A., &amp; Boyd, D. (2014). Networked privacy: How teenagers negotiate context in social media. </w:t>
          </w:r>
          <w:r w:rsidRPr="009E1057">
            <w:rPr>
              <w:rFonts w:ascii="Arial" w:hAnsi="Arial" w:cs="Arial"/>
              <w:i/>
              <w:sz w:val="22"/>
              <w:szCs w:val="22"/>
            </w:rPr>
            <w:t>New media &amp; society</w:t>
          </w:r>
          <w:r w:rsidRPr="009E1057">
            <w:rPr>
              <w:rFonts w:ascii="Arial" w:hAnsi="Arial" w:cs="Arial"/>
              <w:sz w:val="22"/>
              <w:szCs w:val="22"/>
            </w:rPr>
            <w:t xml:space="preserve">, </w:t>
          </w:r>
          <w:r w:rsidR="00383A37" w:rsidRPr="009E1057">
            <w:rPr>
              <w:rFonts w:ascii="Arial" w:hAnsi="Arial" w:cs="Arial"/>
              <w:sz w:val="22"/>
              <w:szCs w:val="22"/>
            </w:rPr>
            <w:t xml:space="preserve">16, </w:t>
          </w:r>
          <w:r w:rsidRPr="009E1057">
            <w:rPr>
              <w:rFonts w:ascii="Arial" w:hAnsi="Arial" w:cs="Arial"/>
              <w:sz w:val="22"/>
              <w:szCs w:val="22"/>
            </w:rPr>
            <w:t>1051-1067.</w:t>
          </w:r>
        </w:p>
        <w:p w14:paraId="2BD2DFA3" w14:textId="77777777" w:rsidR="00D458DF" w:rsidRPr="00DF3C98" w:rsidRDefault="00D458DF" w:rsidP="00D458DF"/>
        <w:p w14:paraId="53DA36F2" w14:textId="77777777" w:rsidR="00D458DF" w:rsidRDefault="00D458DF" w:rsidP="00D458DF">
          <w:pPr>
            <w:pStyle w:val="Bibliography"/>
            <w:ind w:left="720" w:hanging="720"/>
            <w:rPr>
              <w:rFonts w:ascii="Arial" w:hAnsi="Arial" w:cs="Arial"/>
              <w:noProof/>
              <w:sz w:val="22"/>
              <w:szCs w:val="22"/>
            </w:rPr>
          </w:pPr>
          <w:r w:rsidRPr="00DF3C98">
            <w:rPr>
              <w:rFonts w:ascii="Arial" w:hAnsi="Arial" w:cs="Arial"/>
              <w:noProof/>
              <w:sz w:val="22"/>
              <w:szCs w:val="22"/>
            </w:rPr>
            <w:lastRenderedPageBreak/>
            <w:t xml:space="preserve">Meier, A., Reinecke, L., &amp; Meltzer, C. (2016). "Facebocrastination"? Predictors of using Facebook for procrastination and its effects on students' well-being. </w:t>
          </w:r>
          <w:r w:rsidRPr="00DF3C98">
            <w:rPr>
              <w:rFonts w:ascii="Arial" w:hAnsi="Arial" w:cs="Arial"/>
              <w:i/>
              <w:iCs/>
              <w:noProof/>
              <w:sz w:val="22"/>
              <w:szCs w:val="22"/>
            </w:rPr>
            <w:t>Computers in Human Behaviour</w:t>
          </w:r>
          <w:r w:rsidRPr="00DF3C98">
            <w:rPr>
              <w:rFonts w:ascii="Arial" w:hAnsi="Arial" w:cs="Arial"/>
              <w:noProof/>
              <w:sz w:val="22"/>
              <w:szCs w:val="22"/>
            </w:rPr>
            <w:t>, 64, 65-76.</w:t>
          </w:r>
        </w:p>
        <w:p w14:paraId="757ACDBC" w14:textId="77777777" w:rsidR="00D458DF" w:rsidRPr="00DF3C98" w:rsidRDefault="00D458DF" w:rsidP="00D458DF"/>
        <w:p w14:paraId="03338DC0" w14:textId="39496872" w:rsidR="00D458DF" w:rsidRPr="009E1057" w:rsidRDefault="00D458DF" w:rsidP="00D458DF">
          <w:pPr>
            <w:pStyle w:val="Bibliography"/>
            <w:ind w:left="720" w:hanging="720"/>
            <w:rPr>
              <w:rFonts w:ascii="Arial" w:hAnsi="Arial" w:cs="Arial"/>
              <w:sz w:val="22"/>
              <w:szCs w:val="22"/>
            </w:rPr>
          </w:pPr>
          <w:proofErr w:type="spellStart"/>
          <w:r w:rsidRPr="009E1057">
            <w:rPr>
              <w:rFonts w:ascii="Arial" w:hAnsi="Arial" w:cs="Arial"/>
              <w:sz w:val="22"/>
              <w:szCs w:val="22"/>
            </w:rPr>
            <w:t>Modecki</w:t>
          </w:r>
          <w:proofErr w:type="spellEnd"/>
          <w:r w:rsidRPr="009E1057">
            <w:rPr>
              <w:rFonts w:ascii="Arial" w:hAnsi="Arial" w:cs="Arial"/>
              <w:sz w:val="22"/>
              <w:szCs w:val="22"/>
            </w:rPr>
            <w:t xml:space="preserve">, K., Minchin, J., Harbaugh, A., Guerra, N., &amp; </w:t>
          </w:r>
          <w:proofErr w:type="spellStart"/>
          <w:r w:rsidRPr="009E1057">
            <w:rPr>
              <w:rFonts w:ascii="Arial" w:hAnsi="Arial" w:cs="Arial"/>
              <w:sz w:val="22"/>
              <w:szCs w:val="22"/>
            </w:rPr>
            <w:t>Runions</w:t>
          </w:r>
          <w:proofErr w:type="spellEnd"/>
          <w:r w:rsidRPr="009E1057">
            <w:rPr>
              <w:rFonts w:ascii="Arial" w:hAnsi="Arial" w:cs="Arial"/>
              <w:sz w:val="22"/>
              <w:szCs w:val="22"/>
            </w:rPr>
            <w:t xml:space="preserve">, K. (2014). Bullying </w:t>
          </w:r>
          <w:r w:rsidR="0003562A" w:rsidRPr="009E1057">
            <w:rPr>
              <w:rFonts w:ascii="Arial" w:hAnsi="Arial" w:cs="Arial"/>
              <w:sz w:val="22"/>
              <w:szCs w:val="22"/>
            </w:rPr>
            <w:t>P</w:t>
          </w:r>
          <w:r w:rsidRPr="009E1057">
            <w:rPr>
              <w:rFonts w:ascii="Arial" w:hAnsi="Arial" w:cs="Arial"/>
              <w:sz w:val="22"/>
              <w:szCs w:val="22"/>
            </w:rPr>
            <w:t xml:space="preserve">revalence </w:t>
          </w:r>
          <w:r w:rsidR="0003562A" w:rsidRPr="009E1057">
            <w:rPr>
              <w:rFonts w:ascii="Arial" w:hAnsi="Arial" w:cs="Arial"/>
              <w:sz w:val="22"/>
              <w:szCs w:val="22"/>
            </w:rPr>
            <w:t>A</w:t>
          </w:r>
          <w:r w:rsidRPr="009E1057">
            <w:rPr>
              <w:rFonts w:ascii="Arial" w:hAnsi="Arial" w:cs="Arial"/>
              <w:sz w:val="22"/>
              <w:szCs w:val="22"/>
            </w:rPr>
            <w:t xml:space="preserve">cross </w:t>
          </w:r>
          <w:r w:rsidR="0003562A" w:rsidRPr="009E1057">
            <w:rPr>
              <w:rFonts w:ascii="Arial" w:hAnsi="Arial" w:cs="Arial"/>
              <w:sz w:val="22"/>
              <w:szCs w:val="22"/>
            </w:rPr>
            <w:t>C</w:t>
          </w:r>
          <w:r w:rsidRPr="009E1057">
            <w:rPr>
              <w:rFonts w:ascii="Arial" w:hAnsi="Arial" w:cs="Arial"/>
              <w:sz w:val="22"/>
              <w:szCs w:val="22"/>
            </w:rPr>
            <w:t xml:space="preserve">ontexts: </w:t>
          </w:r>
          <w:r w:rsidR="0003562A" w:rsidRPr="009E1057">
            <w:rPr>
              <w:rFonts w:ascii="Arial" w:hAnsi="Arial" w:cs="Arial"/>
              <w:sz w:val="22"/>
              <w:szCs w:val="22"/>
            </w:rPr>
            <w:t>A</w:t>
          </w:r>
          <w:r w:rsidRPr="009E1057">
            <w:rPr>
              <w:rFonts w:ascii="Arial" w:hAnsi="Arial" w:cs="Arial"/>
              <w:sz w:val="22"/>
              <w:szCs w:val="22"/>
            </w:rPr>
            <w:t xml:space="preserve"> </w:t>
          </w:r>
          <w:r w:rsidR="0003562A" w:rsidRPr="009E1057">
            <w:rPr>
              <w:rFonts w:ascii="Arial" w:hAnsi="Arial" w:cs="Arial"/>
              <w:sz w:val="22"/>
              <w:szCs w:val="22"/>
            </w:rPr>
            <w:t>M</w:t>
          </w:r>
          <w:r w:rsidRPr="009E1057">
            <w:rPr>
              <w:rFonts w:ascii="Arial" w:hAnsi="Arial" w:cs="Arial"/>
              <w:sz w:val="22"/>
              <w:szCs w:val="22"/>
            </w:rPr>
            <w:t>eta-</w:t>
          </w:r>
          <w:r w:rsidR="0003562A" w:rsidRPr="009E1057">
            <w:rPr>
              <w:rFonts w:ascii="Arial" w:hAnsi="Arial" w:cs="Arial"/>
              <w:sz w:val="22"/>
              <w:szCs w:val="22"/>
            </w:rPr>
            <w:t>A</w:t>
          </w:r>
          <w:r w:rsidRPr="009E1057">
            <w:rPr>
              <w:rFonts w:ascii="Arial" w:hAnsi="Arial" w:cs="Arial"/>
              <w:sz w:val="22"/>
              <w:szCs w:val="22"/>
            </w:rPr>
            <w:t xml:space="preserve">nalysis </w:t>
          </w:r>
          <w:r w:rsidR="0003562A" w:rsidRPr="009E1057">
            <w:rPr>
              <w:rFonts w:ascii="Arial" w:hAnsi="Arial" w:cs="Arial"/>
              <w:sz w:val="22"/>
              <w:szCs w:val="22"/>
            </w:rPr>
            <w:t>M</w:t>
          </w:r>
          <w:r w:rsidRPr="009E1057">
            <w:rPr>
              <w:rFonts w:ascii="Arial" w:hAnsi="Arial" w:cs="Arial"/>
              <w:sz w:val="22"/>
              <w:szCs w:val="22"/>
            </w:rPr>
            <w:t xml:space="preserve">easuring </w:t>
          </w:r>
          <w:r w:rsidR="0003562A" w:rsidRPr="009E1057">
            <w:rPr>
              <w:rFonts w:ascii="Arial" w:hAnsi="Arial" w:cs="Arial"/>
              <w:sz w:val="22"/>
              <w:szCs w:val="22"/>
            </w:rPr>
            <w:t>C</w:t>
          </w:r>
          <w:r w:rsidRPr="009E1057">
            <w:rPr>
              <w:rFonts w:ascii="Arial" w:hAnsi="Arial" w:cs="Arial"/>
              <w:sz w:val="22"/>
              <w:szCs w:val="22"/>
            </w:rPr>
            <w:t xml:space="preserve">yber and </w:t>
          </w:r>
          <w:r w:rsidR="0003562A" w:rsidRPr="009E1057">
            <w:rPr>
              <w:rFonts w:ascii="Arial" w:hAnsi="Arial" w:cs="Arial"/>
              <w:sz w:val="22"/>
              <w:szCs w:val="22"/>
            </w:rPr>
            <w:t>T</w:t>
          </w:r>
          <w:r w:rsidRPr="009E1057">
            <w:rPr>
              <w:rFonts w:ascii="Arial" w:hAnsi="Arial" w:cs="Arial"/>
              <w:sz w:val="22"/>
              <w:szCs w:val="22"/>
            </w:rPr>
            <w:t xml:space="preserve">raditional </w:t>
          </w:r>
          <w:r w:rsidR="0003562A" w:rsidRPr="009E1057">
            <w:rPr>
              <w:rFonts w:ascii="Arial" w:hAnsi="Arial" w:cs="Arial"/>
              <w:sz w:val="22"/>
              <w:szCs w:val="22"/>
            </w:rPr>
            <w:t>B</w:t>
          </w:r>
          <w:r w:rsidRPr="009E1057">
            <w:rPr>
              <w:rFonts w:ascii="Arial" w:hAnsi="Arial" w:cs="Arial"/>
              <w:sz w:val="22"/>
              <w:szCs w:val="22"/>
            </w:rPr>
            <w:t xml:space="preserve">ullying. </w:t>
          </w:r>
          <w:r w:rsidRPr="009E1057">
            <w:rPr>
              <w:rFonts w:ascii="Arial" w:hAnsi="Arial" w:cs="Arial"/>
              <w:i/>
              <w:sz w:val="22"/>
              <w:szCs w:val="22"/>
            </w:rPr>
            <w:t>Journal of adolescent health</w:t>
          </w:r>
          <w:r w:rsidRPr="009E1057">
            <w:rPr>
              <w:rFonts w:ascii="Arial" w:hAnsi="Arial" w:cs="Arial"/>
              <w:sz w:val="22"/>
              <w:szCs w:val="22"/>
            </w:rPr>
            <w:t>,</w:t>
          </w:r>
          <w:r w:rsidR="0003562A" w:rsidRPr="009E1057">
            <w:rPr>
              <w:rFonts w:ascii="Arial" w:hAnsi="Arial" w:cs="Arial"/>
              <w:sz w:val="22"/>
              <w:szCs w:val="22"/>
            </w:rPr>
            <w:t xml:space="preserve"> 55, </w:t>
          </w:r>
          <w:r w:rsidRPr="009E1057">
            <w:rPr>
              <w:rFonts w:ascii="Arial" w:hAnsi="Arial" w:cs="Arial"/>
              <w:sz w:val="22"/>
              <w:szCs w:val="22"/>
            </w:rPr>
            <w:t>602-611.</w:t>
          </w:r>
        </w:p>
        <w:p w14:paraId="2F64DB46" w14:textId="53031AD6" w:rsidR="00E57D38" w:rsidRPr="009E1057" w:rsidRDefault="00E57D38" w:rsidP="009E1057"/>
        <w:p w14:paraId="1BBCFFDD" w14:textId="77777777" w:rsidR="00E57D38" w:rsidRPr="002913C6" w:rsidRDefault="00E57D38" w:rsidP="00E57D38">
          <w:pPr>
            <w:pStyle w:val="Bibliography"/>
            <w:ind w:left="720" w:hanging="720"/>
            <w:rPr>
              <w:rFonts w:ascii="Arial" w:hAnsi="Arial" w:cs="Arial"/>
              <w:noProof/>
              <w:sz w:val="22"/>
              <w:szCs w:val="22"/>
            </w:rPr>
          </w:pPr>
          <w:r w:rsidRPr="002913C6">
            <w:rPr>
              <w:rFonts w:ascii="Arial" w:hAnsi="Arial" w:cs="Arial"/>
              <w:noProof/>
              <w:sz w:val="22"/>
              <w:szCs w:val="22"/>
            </w:rPr>
            <w:t xml:space="preserve">Nosko, A., Wood, E., &amp; Molema, S. (2010). All about me: Disclosure in online social networking profles: The case of FACEBOOK. </w:t>
          </w:r>
          <w:r w:rsidRPr="002913C6">
            <w:rPr>
              <w:rFonts w:ascii="Arial" w:hAnsi="Arial" w:cs="Arial"/>
              <w:i/>
              <w:iCs/>
              <w:noProof/>
              <w:sz w:val="22"/>
              <w:szCs w:val="22"/>
            </w:rPr>
            <w:t>Computers in Human Behaviour</w:t>
          </w:r>
          <w:r w:rsidRPr="002913C6">
            <w:rPr>
              <w:rFonts w:ascii="Arial" w:hAnsi="Arial" w:cs="Arial"/>
              <w:noProof/>
              <w:sz w:val="22"/>
              <w:szCs w:val="22"/>
            </w:rPr>
            <w:t>, 26, 406-418.</w:t>
          </w:r>
        </w:p>
        <w:p w14:paraId="73975967" w14:textId="2AE69A9C" w:rsidR="006B4BDD" w:rsidRPr="00EE55DF" w:rsidRDefault="006B4BDD" w:rsidP="009E1057">
          <w:pPr>
            <w:rPr>
              <w:noProof/>
            </w:rPr>
          </w:pPr>
        </w:p>
        <w:p w14:paraId="49F834CD" w14:textId="24783991" w:rsidR="00D458DF" w:rsidRDefault="00D458DF" w:rsidP="00D458DF">
          <w:pPr>
            <w:pStyle w:val="Bibliography"/>
            <w:ind w:left="720" w:hanging="720"/>
            <w:rPr>
              <w:rStyle w:val="Hyperlink"/>
              <w:rFonts w:ascii="Arial" w:hAnsi="Arial" w:cs="Arial"/>
              <w:sz w:val="22"/>
              <w:szCs w:val="22"/>
            </w:rPr>
          </w:pPr>
          <w:r w:rsidRPr="009E1057">
            <w:rPr>
              <w:rFonts w:ascii="Arial" w:hAnsi="Arial" w:cs="Arial"/>
              <w:sz w:val="22"/>
              <w:szCs w:val="22"/>
            </w:rPr>
            <w:t xml:space="preserve">Office of the eSafety </w:t>
          </w:r>
          <w:r w:rsidR="00A3396F" w:rsidRPr="009E1057">
            <w:rPr>
              <w:rFonts w:ascii="Arial" w:hAnsi="Arial" w:cs="Arial"/>
              <w:sz w:val="22"/>
              <w:szCs w:val="22"/>
            </w:rPr>
            <w:t>Commissioner</w:t>
          </w:r>
          <w:r w:rsidRPr="009E1057">
            <w:rPr>
              <w:rFonts w:ascii="Arial" w:hAnsi="Arial" w:cs="Arial"/>
              <w:sz w:val="22"/>
              <w:szCs w:val="22"/>
            </w:rPr>
            <w:t xml:space="preserve">. (2016). </w:t>
          </w:r>
          <w:r w:rsidRPr="009E1057">
            <w:rPr>
              <w:rFonts w:ascii="Arial" w:hAnsi="Arial" w:cs="Arial"/>
              <w:i/>
              <w:sz w:val="22"/>
              <w:szCs w:val="22"/>
            </w:rPr>
            <w:t>Research insights - Young and Social online.</w:t>
          </w:r>
          <w:r w:rsidRPr="009E1057">
            <w:rPr>
              <w:rFonts w:ascii="Arial" w:hAnsi="Arial" w:cs="Arial"/>
              <w:sz w:val="22"/>
              <w:szCs w:val="22"/>
            </w:rPr>
            <w:t xml:space="preserve"> Retrieved February 1, 2018, from www.esafety.gov.au: </w:t>
          </w:r>
          <w:hyperlink r:id="rId49" w:history="1">
            <w:r w:rsidRPr="009E1057">
              <w:rPr>
                <w:rStyle w:val="Hyperlink"/>
                <w:rFonts w:ascii="Arial" w:hAnsi="Arial" w:cs="Arial"/>
                <w:sz w:val="22"/>
                <w:szCs w:val="22"/>
              </w:rPr>
              <w:t>https://www.esafety.gov.au/about-the-office/research-library</w:t>
            </w:r>
          </w:hyperlink>
        </w:p>
        <w:p w14:paraId="5DE59B9C" w14:textId="0A4D3BEB" w:rsidR="00582BA3" w:rsidRDefault="00582BA3" w:rsidP="00582BA3"/>
        <w:p w14:paraId="28135FC1" w14:textId="68E974F0" w:rsidR="00582BA3" w:rsidRPr="005545F0" w:rsidRDefault="00710915" w:rsidP="005545F0">
          <w:pPr>
            <w:pStyle w:val="Bibliography"/>
            <w:ind w:left="720" w:hanging="720"/>
            <w:rPr>
              <w:rFonts w:ascii="Arial" w:hAnsi="Arial" w:cs="Arial"/>
              <w:sz w:val="22"/>
              <w:szCs w:val="22"/>
            </w:rPr>
          </w:pPr>
          <w:r w:rsidRPr="00D324D4">
            <w:rPr>
              <w:rFonts w:ascii="Arial" w:hAnsi="Arial" w:cs="Arial"/>
              <w:sz w:val="22"/>
              <w:szCs w:val="22"/>
            </w:rPr>
            <w:t>Office of the eSafety Commissioner. (2018).</w:t>
          </w:r>
          <w:r w:rsidRPr="00CA4465">
            <w:rPr>
              <w:rFonts w:ascii="Arial" w:hAnsi="Arial" w:cs="Arial"/>
              <w:sz w:val="22"/>
              <w:szCs w:val="22"/>
            </w:rPr>
            <w:t xml:space="preserve"> </w:t>
          </w:r>
          <w:hyperlink r:id="rId50" w:history="1">
            <w:r w:rsidR="005E22F2" w:rsidRPr="005545F0">
              <w:rPr>
                <w:rStyle w:val="Hyperlink"/>
                <w:rFonts w:ascii="Arial" w:hAnsi="Arial" w:cs="Arial"/>
                <w:sz w:val="22"/>
                <w:szCs w:val="22"/>
              </w:rPr>
              <w:t>https://www.esafety.gov.au/esafety-   information/</w:t>
            </w:r>
            <w:proofErr w:type="spellStart"/>
            <w:r w:rsidR="005E22F2" w:rsidRPr="005545F0">
              <w:rPr>
                <w:rStyle w:val="Hyperlink"/>
                <w:rFonts w:ascii="Arial" w:hAnsi="Arial" w:cs="Arial"/>
                <w:sz w:val="22"/>
                <w:szCs w:val="22"/>
              </w:rPr>
              <w:t>esafety</w:t>
            </w:r>
            <w:proofErr w:type="spellEnd"/>
            <w:r w:rsidR="005E22F2" w:rsidRPr="005545F0">
              <w:rPr>
                <w:rStyle w:val="Hyperlink"/>
                <w:rFonts w:ascii="Arial" w:hAnsi="Arial" w:cs="Arial"/>
                <w:sz w:val="22"/>
                <w:szCs w:val="22"/>
              </w:rPr>
              <w:t>-issues/cyberbullying</w:t>
            </w:r>
          </w:hyperlink>
          <w:r w:rsidR="00D324D4" w:rsidRPr="005545F0">
            <w:rPr>
              <w:rStyle w:val="Hyperlink"/>
            </w:rPr>
            <w:t xml:space="preserve"> </w:t>
          </w:r>
        </w:p>
        <w:p w14:paraId="520E6839" w14:textId="77777777" w:rsidR="00D458DF" w:rsidRPr="008B33C5" w:rsidRDefault="00D458DF" w:rsidP="00D458DF"/>
        <w:p w14:paraId="0DC1450D" w14:textId="2DA04C07" w:rsidR="00D458DF" w:rsidRPr="009E1057" w:rsidRDefault="00D458DF" w:rsidP="00D458DF">
          <w:pPr>
            <w:pStyle w:val="Bibliography"/>
            <w:ind w:left="720" w:hanging="720"/>
            <w:rPr>
              <w:rFonts w:ascii="Arial" w:hAnsi="Arial" w:cs="Arial"/>
              <w:sz w:val="22"/>
              <w:szCs w:val="22"/>
            </w:rPr>
          </w:pPr>
          <w:r w:rsidRPr="009E1057">
            <w:rPr>
              <w:rFonts w:ascii="Arial" w:hAnsi="Arial" w:cs="Arial"/>
              <w:sz w:val="22"/>
              <w:szCs w:val="22"/>
            </w:rPr>
            <w:t xml:space="preserve">O'Keeffe, G., &amp; Clarke-Pearson, K. (2011). Clinical Report- The impact of </w:t>
          </w:r>
          <w:r w:rsidR="0006748F">
            <w:rPr>
              <w:rFonts w:ascii="Arial" w:hAnsi="Arial" w:cs="Arial"/>
              <w:noProof/>
              <w:sz w:val="22"/>
              <w:szCs w:val="22"/>
            </w:rPr>
            <w:t>s</w:t>
          </w:r>
          <w:r w:rsidRPr="009E1057">
            <w:rPr>
              <w:rFonts w:ascii="Arial" w:hAnsi="Arial" w:cs="Arial"/>
              <w:sz w:val="22"/>
              <w:szCs w:val="22"/>
            </w:rPr>
            <w:t xml:space="preserve">ocial </w:t>
          </w:r>
          <w:r w:rsidR="0006748F">
            <w:rPr>
              <w:rFonts w:ascii="Arial" w:hAnsi="Arial" w:cs="Arial"/>
              <w:noProof/>
              <w:sz w:val="22"/>
              <w:szCs w:val="22"/>
            </w:rPr>
            <w:t>m</w:t>
          </w:r>
          <w:r w:rsidRPr="009E1057">
            <w:rPr>
              <w:rFonts w:ascii="Arial" w:hAnsi="Arial" w:cs="Arial"/>
              <w:sz w:val="22"/>
              <w:szCs w:val="22"/>
            </w:rPr>
            <w:t xml:space="preserve">edia on </w:t>
          </w:r>
          <w:r w:rsidR="0006748F">
            <w:rPr>
              <w:rFonts w:ascii="Arial" w:hAnsi="Arial" w:cs="Arial"/>
              <w:noProof/>
              <w:sz w:val="22"/>
              <w:szCs w:val="22"/>
            </w:rPr>
            <w:t>c</w:t>
          </w:r>
          <w:r w:rsidRPr="009E1057">
            <w:rPr>
              <w:rFonts w:ascii="Arial" w:hAnsi="Arial" w:cs="Arial"/>
              <w:sz w:val="22"/>
              <w:szCs w:val="22"/>
            </w:rPr>
            <w:t xml:space="preserve">hildren, </w:t>
          </w:r>
          <w:r w:rsidR="0006748F">
            <w:rPr>
              <w:rFonts w:ascii="Arial" w:hAnsi="Arial" w:cs="Arial"/>
              <w:noProof/>
              <w:sz w:val="22"/>
              <w:szCs w:val="22"/>
            </w:rPr>
            <w:t>a</w:t>
          </w:r>
          <w:r w:rsidRPr="009E1057">
            <w:rPr>
              <w:rFonts w:ascii="Arial" w:hAnsi="Arial" w:cs="Arial"/>
              <w:sz w:val="22"/>
              <w:szCs w:val="22"/>
            </w:rPr>
            <w:t xml:space="preserve">dolescents, and </w:t>
          </w:r>
          <w:r w:rsidR="0006748F">
            <w:rPr>
              <w:rFonts w:ascii="Arial" w:hAnsi="Arial" w:cs="Arial"/>
              <w:noProof/>
              <w:sz w:val="22"/>
              <w:szCs w:val="22"/>
            </w:rPr>
            <w:t>f</w:t>
          </w:r>
          <w:r w:rsidRPr="009E1057">
            <w:rPr>
              <w:rFonts w:ascii="Arial" w:hAnsi="Arial" w:cs="Arial"/>
              <w:sz w:val="22"/>
              <w:szCs w:val="22"/>
            </w:rPr>
            <w:t xml:space="preserve">amilies. </w:t>
          </w:r>
          <w:r w:rsidRPr="009E1057">
            <w:rPr>
              <w:rFonts w:ascii="Arial" w:hAnsi="Arial" w:cs="Arial"/>
              <w:i/>
              <w:sz w:val="22"/>
              <w:szCs w:val="22"/>
            </w:rPr>
            <w:t>American Academy of Pediatrics</w:t>
          </w:r>
          <w:r w:rsidRPr="009E1057">
            <w:rPr>
              <w:rFonts w:ascii="Arial" w:hAnsi="Arial" w:cs="Arial"/>
              <w:sz w:val="22"/>
              <w:szCs w:val="22"/>
            </w:rPr>
            <w:t>, 127, 800-804.</w:t>
          </w:r>
        </w:p>
        <w:p w14:paraId="4A82BE3E" w14:textId="77777777" w:rsidR="00D458DF" w:rsidRPr="008B33C5" w:rsidRDefault="00D458DF" w:rsidP="00D458DF"/>
        <w:p w14:paraId="14C9250C" w14:textId="3C7F5D45" w:rsidR="00D458DF" w:rsidRPr="009E1057" w:rsidRDefault="00D458DF" w:rsidP="00D458DF">
          <w:pPr>
            <w:pStyle w:val="Bibliography"/>
            <w:ind w:left="720" w:hanging="720"/>
            <w:rPr>
              <w:rFonts w:ascii="Arial" w:hAnsi="Arial" w:cs="Arial"/>
              <w:sz w:val="22"/>
              <w:szCs w:val="22"/>
            </w:rPr>
          </w:pPr>
          <w:proofErr w:type="spellStart"/>
          <w:r w:rsidRPr="009E1057">
            <w:rPr>
              <w:rFonts w:ascii="Arial" w:hAnsi="Arial" w:cs="Arial"/>
              <w:sz w:val="22"/>
              <w:szCs w:val="22"/>
            </w:rPr>
            <w:t>Osatuyi</w:t>
          </w:r>
          <w:proofErr w:type="spellEnd"/>
          <w:r w:rsidRPr="009E1057">
            <w:rPr>
              <w:rFonts w:ascii="Arial" w:hAnsi="Arial" w:cs="Arial"/>
              <w:sz w:val="22"/>
              <w:szCs w:val="22"/>
            </w:rPr>
            <w:t xml:space="preserve">, B., </w:t>
          </w:r>
          <w:proofErr w:type="spellStart"/>
          <w:r w:rsidRPr="009E1057">
            <w:rPr>
              <w:rFonts w:ascii="Arial" w:hAnsi="Arial" w:cs="Arial"/>
              <w:sz w:val="22"/>
              <w:szCs w:val="22"/>
            </w:rPr>
            <w:t>Passerini</w:t>
          </w:r>
          <w:proofErr w:type="spellEnd"/>
          <w:r w:rsidRPr="009E1057">
            <w:rPr>
              <w:rFonts w:ascii="Arial" w:hAnsi="Arial" w:cs="Arial"/>
              <w:sz w:val="22"/>
              <w:szCs w:val="22"/>
            </w:rPr>
            <w:t xml:space="preserve">, K., </w:t>
          </w:r>
          <w:proofErr w:type="spellStart"/>
          <w:r w:rsidRPr="009E1057">
            <w:rPr>
              <w:rFonts w:ascii="Arial" w:hAnsi="Arial" w:cs="Arial"/>
              <w:sz w:val="22"/>
              <w:szCs w:val="22"/>
            </w:rPr>
            <w:t>Ravarini</w:t>
          </w:r>
          <w:proofErr w:type="spellEnd"/>
          <w:r w:rsidRPr="009E1057">
            <w:rPr>
              <w:rFonts w:ascii="Arial" w:hAnsi="Arial" w:cs="Arial"/>
              <w:sz w:val="22"/>
              <w:szCs w:val="22"/>
            </w:rPr>
            <w:t xml:space="preserve">, A., &amp; </w:t>
          </w:r>
          <w:proofErr w:type="spellStart"/>
          <w:r w:rsidRPr="009E1057">
            <w:rPr>
              <w:rFonts w:ascii="Arial" w:hAnsi="Arial" w:cs="Arial"/>
              <w:sz w:val="22"/>
              <w:szCs w:val="22"/>
            </w:rPr>
            <w:t>Grandhi</w:t>
          </w:r>
          <w:proofErr w:type="spellEnd"/>
          <w:r w:rsidRPr="009E1057">
            <w:rPr>
              <w:rFonts w:ascii="Arial" w:hAnsi="Arial" w:cs="Arial"/>
              <w:sz w:val="22"/>
              <w:szCs w:val="22"/>
            </w:rPr>
            <w:t xml:space="preserve">, S. (2018). "Fool me once, shame on you...then, I learn." An examination of information disclosure </w:t>
          </w:r>
          <w:r w:rsidR="00E84054">
            <w:rPr>
              <w:rFonts w:ascii="Arial" w:hAnsi="Arial" w:cs="Arial"/>
              <w:noProof/>
              <w:sz w:val="22"/>
              <w:szCs w:val="22"/>
            </w:rPr>
            <w:t>in</w:t>
          </w:r>
          <w:r w:rsidRPr="009E1057">
            <w:rPr>
              <w:rFonts w:ascii="Arial" w:hAnsi="Arial" w:cs="Arial"/>
              <w:sz w:val="22"/>
              <w:szCs w:val="22"/>
            </w:rPr>
            <w:t xml:space="preserve"> social networking sites. </w:t>
          </w:r>
          <w:r w:rsidRPr="009E1057">
            <w:rPr>
              <w:rFonts w:ascii="Arial" w:hAnsi="Arial" w:cs="Arial"/>
              <w:i/>
              <w:sz w:val="22"/>
              <w:szCs w:val="22"/>
            </w:rPr>
            <w:t xml:space="preserve">Computers in Human </w:t>
          </w:r>
          <w:proofErr w:type="spellStart"/>
          <w:r w:rsidRPr="009E1057">
            <w:rPr>
              <w:rFonts w:ascii="Arial" w:hAnsi="Arial" w:cs="Arial"/>
              <w:i/>
              <w:sz w:val="22"/>
              <w:szCs w:val="22"/>
            </w:rPr>
            <w:t>Behaviour</w:t>
          </w:r>
          <w:proofErr w:type="spellEnd"/>
          <w:r w:rsidRPr="009E1057">
            <w:rPr>
              <w:rFonts w:ascii="Arial" w:hAnsi="Arial" w:cs="Arial"/>
              <w:sz w:val="22"/>
              <w:szCs w:val="22"/>
            </w:rPr>
            <w:t xml:space="preserve">, </w:t>
          </w:r>
          <w:r w:rsidR="00E84054" w:rsidRPr="009E1057">
            <w:rPr>
              <w:rFonts w:ascii="Arial" w:hAnsi="Arial" w:cs="Arial"/>
              <w:sz w:val="22"/>
              <w:szCs w:val="22"/>
            </w:rPr>
            <w:t xml:space="preserve">83, </w:t>
          </w:r>
          <w:r w:rsidRPr="009E1057">
            <w:rPr>
              <w:rFonts w:ascii="Arial" w:hAnsi="Arial" w:cs="Arial"/>
              <w:sz w:val="22"/>
              <w:szCs w:val="22"/>
            </w:rPr>
            <w:t>73-86.</w:t>
          </w:r>
        </w:p>
        <w:p w14:paraId="039EECA5" w14:textId="77777777" w:rsidR="00D458DF" w:rsidRPr="00DF3C98" w:rsidRDefault="00D458DF" w:rsidP="00D458DF"/>
        <w:p w14:paraId="02E91AA9" w14:textId="16E432A0" w:rsidR="00D458DF" w:rsidRDefault="00D458DF" w:rsidP="00D458DF">
          <w:pPr>
            <w:pStyle w:val="Bibliography"/>
            <w:ind w:left="720" w:hanging="720"/>
            <w:rPr>
              <w:rFonts w:ascii="Arial" w:hAnsi="Arial" w:cs="Arial"/>
              <w:noProof/>
              <w:sz w:val="22"/>
              <w:szCs w:val="22"/>
            </w:rPr>
          </w:pPr>
          <w:r w:rsidRPr="00DF3C98">
            <w:rPr>
              <w:rFonts w:ascii="Arial" w:hAnsi="Arial" w:cs="Arial"/>
              <w:noProof/>
              <w:sz w:val="22"/>
              <w:szCs w:val="22"/>
            </w:rPr>
            <w:t xml:space="preserve">Panek, E. (2013). College </w:t>
          </w:r>
          <w:r w:rsidR="0006748F">
            <w:rPr>
              <w:rFonts w:ascii="Arial" w:hAnsi="Arial" w:cs="Arial"/>
              <w:noProof/>
              <w:sz w:val="22"/>
              <w:szCs w:val="22"/>
            </w:rPr>
            <w:t>s</w:t>
          </w:r>
          <w:r w:rsidRPr="00DF3C98">
            <w:rPr>
              <w:rFonts w:ascii="Arial" w:hAnsi="Arial" w:cs="Arial"/>
              <w:noProof/>
              <w:sz w:val="22"/>
              <w:szCs w:val="22"/>
            </w:rPr>
            <w:t>tudents' "</w:t>
          </w:r>
          <w:r w:rsidR="0006748F">
            <w:rPr>
              <w:rFonts w:ascii="Arial" w:hAnsi="Arial" w:cs="Arial"/>
              <w:noProof/>
              <w:sz w:val="22"/>
              <w:szCs w:val="22"/>
            </w:rPr>
            <w:t>g</w:t>
          </w:r>
          <w:r w:rsidRPr="00DF3C98">
            <w:rPr>
              <w:rFonts w:ascii="Arial" w:hAnsi="Arial" w:cs="Arial"/>
              <w:noProof/>
              <w:sz w:val="22"/>
              <w:szCs w:val="22"/>
            </w:rPr>
            <w:t xml:space="preserve">uilty </w:t>
          </w:r>
          <w:r w:rsidR="0006748F">
            <w:rPr>
              <w:rFonts w:ascii="Arial" w:hAnsi="Arial" w:cs="Arial"/>
              <w:noProof/>
              <w:sz w:val="22"/>
              <w:szCs w:val="22"/>
            </w:rPr>
            <w:t>p</w:t>
          </w:r>
          <w:r w:rsidRPr="00DF3C98">
            <w:rPr>
              <w:rFonts w:ascii="Arial" w:hAnsi="Arial" w:cs="Arial"/>
              <w:noProof/>
              <w:sz w:val="22"/>
              <w:szCs w:val="22"/>
            </w:rPr>
            <w:t xml:space="preserve">leasure" </w:t>
          </w:r>
          <w:r w:rsidR="0006748F">
            <w:rPr>
              <w:rFonts w:ascii="Arial" w:hAnsi="Arial" w:cs="Arial"/>
              <w:noProof/>
              <w:sz w:val="22"/>
              <w:szCs w:val="22"/>
            </w:rPr>
            <w:t>m</w:t>
          </w:r>
          <w:r w:rsidRPr="00DF3C98">
            <w:rPr>
              <w:rFonts w:ascii="Arial" w:hAnsi="Arial" w:cs="Arial"/>
              <w:noProof/>
              <w:sz w:val="22"/>
              <w:szCs w:val="22"/>
            </w:rPr>
            <w:t xml:space="preserve">edia </w:t>
          </w:r>
          <w:r w:rsidR="0006748F">
            <w:rPr>
              <w:rFonts w:ascii="Arial" w:hAnsi="Arial" w:cs="Arial"/>
              <w:noProof/>
              <w:sz w:val="22"/>
              <w:szCs w:val="22"/>
            </w:rPr>
            <w:t>u</w:t>
          </w:r>
          <w:r w:rsidRPr="00DF3C98">
            <w:rPr>
              <w:rFonts w:ascii="Arial" w:hAnsi="Arial" w:cs="Arial"/>
              <w:noProof/>
              <w:sz w:val="22"/>
              <w:szCs w:val="22"/>
            </w:rPr>
            <w:t xml:space="preserve">se and </w:t>
          </w:r>
          <w:r w:rsidR="0006748F">
            <w:rPr>
              <w:rFonts w:ascii="Arial" w:hAnsi="Arial" w:cs="Arial"/>
              <w:noProof/>
              <w:sz w:val="22"/>
              <w:szCs w:val="22"/>
            </w:rPr>
            <w:t>t</w:t>
          </w:r>
          <w:r w:rsidRPr="00DF3C98">
            <w:rPr>
              <w:rFonts w:ascii="Arial" w:hAnsi="Arial" w:cs="Arial"/>
              <w:noProof/>
              <w:sz w:val="22"/>
              <w:szCs w:val="22"/>
            </w:rPr>
            <w:t xml:space="preserve">ime </w:t>
          </w:r>
          <w:r w:rsidR="0006748F">
            <w:rPr>
              <w:rFonts w:ascii="Arial" w:hAnsi="Arial" w:cs="Arial"/>
              <w:noProof/>
              <w:sz w:val="22"/>
              <w:szCs w:val="22"/>
            </w:rPr>
            <w:t>m</w:t>
          </w:r>
          <w:r w:rsidRPr="00DF3C98">
            <w:rPr>
              <w:rFonts w:ascii="Arial" w:hAnsi="Arial" w:cs="Arial"/>
              <w:noProof/>
              <w:sz w:val="22"/>
              <w:szCs w:val="22"/>
            </w:rPr>
            <w:t xml:space="preserve">anagement. </w:t>
          </w:r>
          <w:r w:rsidRPr="00DF3C98">
            <w:rPr>
              <w:rFonts w:ascii="Arial" w:hAnsi="Arial" w:cs="Arial"/>
              <w:i/>
              <w:iCs/>
              <w:noProof/>
              <w:sz w:val="22"/>
              <w:szCs w:val="22"/>
            </w:rPr>
            <w:t xml:space="preserve">Communication Research </w:t>
          </w:r>
          <w:r w:rsidRPr="00DF3C98">
            <w:rPr>
              <w:rFonts w:ascii="Arial" w:hAnsi="Arial" w:cs="Arial"/>
              <w:noProof/>
              <w:sz w:val="22"/>
              <w:szCs w:val="22"/>
            </w:rPr>
            <w:t>, 41, 561-577.</w:t>
          </w:r>
        </w:p>
        <w:p w14:paraId="17966DD6" w14:textId="644E7D16" w:rsidR="00732BAC" w:rsidRPr="009E1057" w:rsidRDefault="00732BAC" w:rsidP="009E1057"/>
        <w:p w14:paraId="2A8E01C0" w14:textId="318CE473" w:rsidR="00D458DF" w:rsidRDefault="00D458DF" w:rsidP="00D458DF">
          <w:pPr>
            <w:pStyle w:val="Bibliography"/>
            <w:ind w:left="720" w:hanging="720"/>
            <w:rPr>
              <w:rFonts w:ascii="Arial" w:hAnsi="Arial" w:cs="Arial"/>
              <w:noProof/>
              <w:sz w:val="22"/>
              <w:szCs w:val="22"/>
            </w:rPr>
          </w:pPr>
          <w:r w:rsidRPr="009E1057">
            <w:rPr>
              <w:rFonts w:ascii="Arial" w:hAnsi="Arial" w:cs="Arial"/>
              <w:sz w:val="22"/>
              <w:szCs w:val="22"/>
            </w:rPr>
            <w:t xml:space="preserve">Schouten, A., </w:t>
          </w:r>
          <w:proofErr w:type="spellStart"/>
          <w:r w:rsidRPr="009E1057">
            <w:rPr>
              <w:rFonts w:ascii="Arial" w:hAnsi="Arial" w:cs="Arial"/>
              <w:sz w:val="22"/>
              <w:szCs w:val="22"/>
            </w:rPr>
            <w:t>Valkenburg</w:t>
          </w:r>
          <w:proofErr w:type="spellEnd"/>
          <w:r w:rsidRPr="009E1057">
            <w:rPr>
              <w:rFonts w:ascii="Arial" w:hAnsi="Arial" w:cs="Arial"/>
              <w:sz w:val="22"/>
              <w:szCs w:val="22"/>
            </w:rPr>
            <w:t xml:space="preserve">, P., &amp; Peter, J. (2009). An </w:t>
          </w:r>
          <w:r w:rsidR="0006748F">
            <w:rPr>
              <w:rFonts w:ascii="Arial" w:hAnsi="Arial" w:cs="Arial"/>
              <w:noProof/>
              <w:sz w:val="22"/>
              <w:szCs w:val="22"/>
            </w:rPr>
            <w:t>e</w:t>
          </w:r>
          <w:r w:rsidRPr="009E1057">
            <w:rPr>
              <w:rFonts w:ascii="Arial" w:hAnsi="Arial" w:cs="Arial"/>
              <w:sz w:val="22"/>
              <w:szCs w:val="22"/>
            </w:rPr>
            <w:t xml:space="preserve">xperimental </w:t>
          </w:r>
          <w:r w:rsidR="0006748F">
            <w:rPr>
              <w:rFonts w:ascii="Arial" w:hAnsi="Arial" w:cs="Arial"/>
              <w:noProof/>
              <w:sz w:val="22"/>
              <w:szCs w:val="22"/>
            </w:rPr>
            <w:t>t</w:t>
          </w:r>
          <w:r w:rsidRPr="009E1057">
            <w:rPr>
              <w:rFonts w:ascii="Arial" w:hAnsi="Arial" w:cs="Arial"/>
              <w:sz w:val="22"/>
              <w:szCs w:val="22"/>
            </w:rPr>
            <w:t xml:space="preserve">est of </w:t>
          </w:r>
          <w:r w:rsidR="0006748F">
            <w:rPr>
              <w:rFonts w:ascii="Arial" w:hAnsi="Arial" w:cs="Arial"/>
              <w:noProof/>
              <w:sz w:val="22"/>
              <w:szCs w:val="22"/>
            </w:rPr>
            <w:t>p</w:t>
          </w:r>
          <w:r w:rsidRPr="009E1057">
            <w:rPr>
              <w:rFonts w:ascii="Arial" w:hAnsi="Arial" w:cs="Arial"/>
              <w:sz w:val="22"/>
              <w:szCs w:val="22"/>
            </w:rPr>
            <w:t xml:space="preserve">rocesses </w:t>
          </w:r>
          <w:r w:rsidR="0006748F">
            <w:rPr>
              <w:rFonts w:ascii="Arial" w:hAnsi="Arial" w:cs="Arial"/>
              <w:noProof/>
              <w:sz w:val="22"/>
              <w:szCs w:val="22"/>
            </w:rPr>
            <w:t>u</w:t>
          </w:r>
          <w:r w:rsidRPr="009E1057">
            <w:rPr>
              <w:rFonts w:ascii="Arial" w:hAnsi="Arial" w:cs="Arial"/>
              <w:sz w:val="22"/>
              <w:szCs w:val="22"/>
            </w:rPr>
            <w:t xml:space="preserve">nderlying </w:t>
          </w:r>
          <w:r w:rsidR="0006748F">
            <w:rPr>
              <w:rFonts w:ascii="Arial" w:hAnsi="Arial" w:cs="Arial"/>
              <w:noProof/>
              <w:sz w:val="22"/>
              <w:szCs w:val="22"/>
            </w:rPr>
            <w:t>s</w:t>
          </w:r>
          <w:r w:rsidRPr="009E1057">
            <w:rPr>
              <w:rFonts w:ascii="Arial" w:hAnsi="Arial" w:cs="Arial"/>
              <w:sz w:val="22"/>
              <w:szCs w:val="22"/>
            </w:rPr>
            <w:t>elf-</w:t>
          </w:r>
          <w:r w:rsidR="0006748F">
            <w:rPr>
              <w:rFonts w:ascii="Arial" w:hAnsi="Arial" w:cs="Arial"/>
              <w:noProof/>
              <w:sz w:val="22"/>
              <w:szCs w:val="22"/>
            </w:rPr>
            <w:t>d</w:t>
          </w:r>
          <w:r w:rsidRPr="009E1057">
            <w:rPr>
              <w:rFonts w:ascii="Arial" w:hAnsi="Arial" w:cs="Arial"/>
              <w:sz w:val="22"/>
              <w:szCs w:val="22"/>
            </w:rPr>
            <w:t xml:space="preserve">isclosure in </w:t>
          </w:r>
          <w:r w:rsidR="0006748F">
            <w:rPr>
              <w:rFonts w:ascii="Arial" w:hAnsi="Arial" w:cs="Arial"/>
              <w:noProof/>
              <w:sz w:val="22"/>
              <w:szCs w:val="22"/>
            </w:rPr>
            <w:t>c</w:t>
          </w:r>
          <w:r w:rsidRPr="009E1057">
            <w:rPr>
              <w:rFonts w:ascii="Arial" w:hAnsi="Arial" w:cs="Arial"/>
              <w:sz w:val="22"/>
              <w:szCs w:val="22"/>
            </w:rPr>
            <w:t>omputer-</w:t>
          </w:r>
          <w:r w:rsidR="0006748F">
            <w:rPr>
              <w:rFonts w:ascii="Arial" w:hAnsi="Arial" w:cs="Arial"/>
              <w:noProof/>
              <w:sz w:val="22"/>
              <w:szCs w:val="22"/>
            </w:rPr>
            <w:t>m</w:t>
          </w:r>
          <w:r w:rsidRPr="009E1057">
            <w:rPr>
              <w:rFonts w:ascii="Arial" w:hAnsi="Arial" w:cs="Arial"/>
              <w:sz w:val="22"/>
              <w:szCs w:val="22"/>
            </w:rPr>
            <w:t xml:space="preserve">ediated </w:t>
          </w:r>
          <w:r w:rsidR="0006748F">
            <w:rPr>
              <w:rFonts w:ascii="Arial" w:hAnsi="Arial" w:cs="Arial"/>
              <w:noProof/>
              <w:sz w:val="22"/>
              <w:szCs w:val="22"/>
            </w:rPr>
            <w:t>c</w:t>
          </w:r>
          <w:r w:rsidRPr="009E1057">
            <w:rPr>
              <w:rFonts w:ascii="Arial" w:hAnsi="Arial" w:cs="Arial"/>
              <w:sz w:val="22"/>
              <w:szCs w:val="22"/>
            </w:rPr>
            <w:t xml:space="preserve">ommunication. </w:t>
          </w:r>
          <w:proofErr w:type="spellStart"/>
          <w:r w:rsidRPr="009E1057">
            <w:rPr>
              <w:rFonts w:ascii="Arial" w:hAnsi="Arial" w:cs="Arial"/>
              <w:i/>
              <w:sz w:val="22"/>
              <w:szCs w:val="22"/>
            </w:rPr>
            <w:t>Cyberpsychology</w:t>
          </w:r>
          <w:proofErr w:type="spellEnd"/>
          <w:r w:rsidRPr="009E1057">
            <w:rPr>
              <w:rFonts w:ascii="Arial" w:hAnsi="Arial" w:cs="Arial"/>
              <w:sz w:val="22"/>
              <w:szCs w:val="22"/>
            </w:rPr>
            <w:t xml:space="preserve">, </w:t>
          </w:r>
          <w:r w:rsidR="00732BAC" w:rsidRPr="009E1057">
            <w:rPr>
              <w:rFonts w:ascii="Arial" w:hAnsi="Arial" w:cs="Arial"/>
              <w:sz w:val="22"/>
              <w:szCs w:val="22"/>
            </w:rPr>
            <w:t xml:space="preserve">3, </w:t>
          </w:r>
          <w:r w:rsidRPr="009E1057">
            <w:rPr>
              <w:rFonts w:ascii="Arial" w:hAnsi="Arial" w:cs="Arial"/>
              <w:sz w:val="22"/>
              <w:szCs w:val="22"/>
            </w:rPr>
            <w:t>1-1</w:t>
          </w:r>
          <w:r w:rsidR="00732BAC" w:rsidRPr="009E1057">
            <w:rPr>
              <w:rFonts w:ascii="Arial" w:hAnsi="Arial" w:cs="Arial"/>
              <w:sz w:val="22"/>
              <w:szCs w:val="22"/>
            </w:rPr>
            <w:t>3</w:t>
          </w:r>
          <w:r w:rsidRPr="009E1057">
            <w:rPr>
              <w:rFonts w:ascii="Arial" w:hAnsi="Arial" w:cs="Arial"/>
              <w:sz w:val="22"/>
              <w:szCs w:val="22"/>
            </w:rPr>
            <w:t>.</w:t>
          </w:r>
        </w:p>
        <w:p w14:paraId="627B408D" w14:textId="77777777" w:rsidR="00732BAC" w:rsidRPr="009E1057" w:rsidRDefault="00732BAC" w:rsidP="009E1057"/>
        <w:p w14:paraId="24E5E8A9" w14:textId="0A97F8BE" w:rsidR="00D458DF" w:rsidRPr="009E1057" w:rsidRDefault="00D458DF" w:rsidP="00D458DF">
          <w:pPr>
            <w:pStyle w:val="Bibliography"/>
            <w:ind w:left="720" w:hanging="720"/>
            <w:rPr>
              <w:rFonts w:ascii="Arial" w:hAnsi="Arial" w:cs="Arial"/>
              <w:sz w:val="22"/>
              <w:szCs w:val="22"/>
            </w:rPr>
          </w:pPr>
          <w:r w:rsidRPr="009E1057">
            <w:rPr>
              <w:rFonts w:ascii="Arial" w:hAnsi="Arial" w:cs="Arial"/>
              <w:sz w:val="22"/>
              <w:szCs w:val="22"/>
            </w:rPr>
            <w:t xml:space="preserve">Song, J., &amp; Oh, I. (2018). Factors </w:t>
          </w:r>
          <w:r w:rsidR="00A3396F" w:rsidRPr="009E1057">
            <w:rPr>
              <w:rFonts w:ascii="Arial" w:hAnsi="Arial" w:cs="Arial"/>
              <w:sz w:val="22"/>
              <w:szCs w:val="22"/>
            </w:rPr>
            <w:t>influencing</w:t>
          </w:r>
          <w:r w:rsidRPr="009E1057">
            <w:rPr>
              <w:rFonts w:ascii="Arial" w:hAnsi="Arial" w:cs="Arial"/>
              <w:sz w:val="22"/>
              <w:szCs w:val="22"/>
            </w:rPr>
            <w:t xml:space="preserve"> bystanders' </w:t>
          </w:r>
          <w:proofErr w:type="spellStart"/>
          <w:r w:rsidRPr="009E1057">
            <w:rPr>
              <w:rFonts w:ascii="Arial" w:hAnsi="Arial" w:cs="Arial"/>
              <w:sz w:val="22"/>
              <w:szCs w:val="22"/>
            </w:rPr>
            <w:t>behavioural</w:t>
          </w:r>
          <w:proofErr w:type="spellEnd"/>
          <w:r w:rsidRPr="009E1057">
            <w:rPr>
              <w:rFonts w:ascii="Arial" w:hAnsi="Arial" w:cs="Arial"/>
              <w:sz w:val="22"/>
              <w:szCs w:val="22"/>
            </w:rPr>
            <w:t xml:space="preserve"> reactions in cyberbullying situations. </w:t>
          </w:r>
          <w:r w:rsidRPr="009E1057">
            <w:rPr>
              <w:rFonts w:ascii="Arial" w:hAnsi="Arial" w:cs="Arial"/>
              <w:i/>
              <w:sz w:val="22"/>
              <w:szCs w:val="22"/>
            </w:rPr>
            <w:t xml:space="preserve">Computers in Human </w:t>
          </w:r>
          <w:proofErr w:type="spellStart"/>
          <w:r w:rsidRPr="009E1057">
            <w:rPr>
              <w:rFonts w:ascii="Arial" w:hAnsi="Arial" w:cs="Arial"/>
              <w:i/>
              <w:sz w:val="22"/>
              <w:szCs w:val="22"/>
            </w:rPr>
            <w:t>Behaviour</w:t>
          </w:r>
          <w:proofErr w:type="spellEnd"/>
          <w:r w:rsidR="00A72B13" w:rsidRPr="009E1057">
            <w:rPr>
              <w:rFonts w:ascii="Arial" w:hAnsi="Arial" w:cs="Arial"/>
              <w:sz w:val="22"/>
              <w:szCs w:val="22"/>
            </w:rPr>
            <w:t>, 78</w:t>
          </w:r>
          <w:r w:rsidR="005E67D8" w:rsidRPr="009E1057">
            <w:rPr>
              <w:rFonts w:ascii="Arial" w:hAnsi="Arial" w:cs="Arial"/>
              <w:sz w:val="22"/>
              <w:szCs w:val="22"/>
            </w:rPr>
            <w:t xml:space="preserve">, </w:t>
          </w:r>
          <w:r w:rsidRPr="009E1057">
            <w:rPr>
              <w:rFonts w:ascii="Arial" w:hAnsi="Arial" w:cs="Arial"/>
              <w:sz w:val="22"/>
              <w:szCs w:val="22"/>
            </w:rPr>
            <w:t>273-282.</w:t>
          </w:r>
        </w:p>
        <w:p w14:paraId="132ACC9E" w14:textId="00932E86" w:rsidR="00D458DF" w:rsidRPr="009E1057" w:rsidRDefault="00D458DF" w:rsidP="009E1057">
          <w:pPr>
            <w:pStyle w:val="Bibliography"/>
            <w:rPr>
              <w:rFonts w:ascii="Arial" w:hAnsi="Arial" w:cs="Arial"/>
              <w:sz w:val="22"/>
              <w:szCs w:val="22"/>
            </w:rPr>
          </w:pPr>
        </w:p>
        <w:p w14:paraId="6BF87EF8" w14:textId="77777777" w:rsidR="00D458DF" w:rsidRDefault="00D458DF" w:rsidP="00D458DF">
          <w:pPr>
            <w:pStyle w:val="Bibliography"/>
            <w:ind w:left="720" w:hanging="720"/>
            <w:rPr>
              <w:rFonts w:ascii="Arial" w:hAnsi="Arial" w:cs="Arial"/>
              <w:noProof/>
              <w:sz w:val="22"/>
              <w:szCs w:val="22"/>
            </w:rPr>
          </w:pPr>
          <w:r w:rsidRPr="00513B18">
            <w:rPr>
              <w:rFonts w:ascii="Arial" w:hAnsi="Arial" w:cs="Arial"/>
              <w:noProof/>
              <w:sz w:val="22"/>
              <w:szCs w:val="22"/>
            </w:rPr>
            <w:t>Steinberg, L. (2008). A social neuroscience perspective on adolesc</w:t>
          </w:r>
          <w:r>
            <w:rPr>
              <w:rFonts w:ascii="Arial" w:hAnsi="Arial" w:cs="Arial"/>
              <w:noProof/>
              <w:sz w:val="22"/>
              <w:szCs w:val="22"/>
            </w:rPr>
            <w:t>ence risk-</w:t>
          </w:r>
          <w:r w:rsidRPr="00513B18">
            <w:rPr>
              <w:rFonts w:ascii="Arial" w:hAnsi="Arial" w:cs="Arial"/>
              <w:noProof/>
              <w:sz w:val="22"/>
              <w:szCs w:val="22"/>
            </w:rPr>
            <w:t xml:space="preserve">taking. </w:t>
          </w:r>
          <w:r w:rsidRPr="00513B18">
            <w:rPr>
              <w:rFonts w:ascii="Arial" w:hAnsi="Arial" w:cs="Arial"/>
              <w:i/>
              <w:iCs/>
              <w:noProof/>
              <w:sz w:val="22"/>
              <w:szCs w:val="22"/>
            </w:rPr>
            <w:t>Developmental review</w:t>
          </w:r>
          <w:r w:rsidRPr="00513B18">
            <w:rPr>
              <w:rFonts w:ascii="Arial" w:hAnsi="Arial" w:cs="Arial"/>
              <w:noProof/>
              <w:sz w:val="22"/>
              <w:szCs w:val="22"/>
            </w:rPr>
            <w:t>, 28, 78-106.</w:t>
          </w:r>
        </w:p>
        <w:p w14:paraId="10E319E5" w14:textId="7DA6EEFF" w:rsidR="008632CB" w:rsidRDefault="008632CB" w:rsidP="009E1057"/>
        <w:p w14:paraId="675E9AD9" w14:textId="798D45EA" w:rsidR="008632CB" w:rsidRPr="009E1057" w:rsidRDefault="008632CB" w:rsidP="008632CB">
          <w:pPr>
            <w:pStyle w:val="Bibliography"/>
            <w:ind w:left="720" w:hanging="720"/>
            <w:rPr>
              <w:rFonts w:ascii="Arial" w:hAnsi="Arial" w:cs="Arial"/>
              <w:i/>
              <w:sz w:val="22"/>
              <w:szCs w:val="22"/>
            </w:rPr>
          </w:pPr>
          <w:r w:rsidRPr="009E1057">
            <w:rPr>
              <w:rFonts w:ascii="Arial" w:hAnsi="Arial" w:cs="Arial"/>
              <w:sz w:val="22"/>
              <w:szCs w:val="22"/>
            </w:rPr>
            <w:t>S</w:t>
          </w:r>
          <w:r>
            <w:rPr>
              <w:rFonts w:ascii="Arial" w:hAnsi="Arial" w:cs="Arial"/>
              <w:noProof/>
              <w:sz w:val="22"/>
              <w:szCs w:val="22"/>
            </w:rPr>
            <w:t xml:space="preserve">WGFL/UK Safer Internet Centre, University of Plymouth, </w:t>
          </w:r>
          <w:r w:rsidR="00111C43">
            <w:rPr>
              <w:rFonts w:ascii="Arial" w:hAnsi="Arial" w:cs="Arial"/>
              <w:noProof/>
              <w:sz w:val="22"/>
              <w:szCs w:val="22"/>
            </w:rPr>
            <w:t>Netsafe, Office of the eSafety Commissioner (2017). Young people and sexting – attitudes and behaviours. Research findings from the United Kingdom, New Zealand and Australia.</w:t>
          </w:r>
          <w:r w:rsidR="00111C43">
            <w:rPr>
              <w:rFonts w:ascii="Arial" w:hAnsi="Arial" w:cs="Arial"/>
              <w:i/>
              <w:noProof/>
              <w:sz w:val="22"/>
              <w:szCs w:val="22"/>
            </w:rPr>
            <w:t xml:space="preserve"> </w:t>
          </w:r>
          <w:r w:rsidR="00111C43">
            <w:rPr>
              <w:rFonts w:ascii="Arial" w:hAnsi="Arial" w:cs="Arial"/>
              <w:noProof/>
              <w:sz w:val="22"/>
              <w:szCs w:val="22"/>
            </w:rPr>
            <w:t xml:space="preserve">Retrieved from </w:t>
          </w:r>
          <w:r w:rsidR="00111C43" w:rsidRPr="009E1057">
            <w:rPr>
              <w:rFonts w:ascii="Arial" w:hAnsi="Arial" w:cs="Arial"/>
              <w:i/>
              <w:sz w:val="22"/>
              <w:szCs w:val="22"/>
            </w:rPr>
            <w:t>https://www.esafety.gov.au/about-the-office/research-library</w:t>
          </w:r>
        </w:p>
        <w:p w14:paraId="52540DEC" w14:textId="77777777" w:rsidR="008632CB" w:rsidRPr="009E1057" w:rsidRDefault="008632CB" w:rsidP="009E1057"/>
        <w:p w14:paraId="372BEB6D" w14:textId="0459F8E0" w:rsidR="00D458DF" w:rsidRPr="009E1057" w:rsidRDefault="00D458DF" w:rsidP="00D458DF">
          <w:pPr>
            <w:pStyle w:val="Bibliography"/>
            <w:ind w:left="720" w:hanging="720"/>
            <w:rPr>
              <w:rFonts w:ascii="Arial" w:hAnsi="Arial" w:cs="Arial"/>
              <w:sz w:val="22"/>
              <w:szCs w:val="22"/>
            </w:rPr>
          </w:pPr>
          <w:r w:rsidRPr="009E1057">
            <w:rPr>
              <w:rFonts w:ascii="Arial" w:hAnsi="Arial" w:cs="Arial"/>
              <w:sz w:val="22"/>
              <w:szCs w:val="22"/>
            </w:rPr>
            <w:t xml:space="preserve">Tidwell, L., &amp; Walther, J. (2002). </w:t>
          </w:r>
          <w:r w:rsidR="00732BAC" w:rsidRPr="009E1057">
            <w:rPr>
              <w:rFonts w:ascii="Arial" w:hAnsi="Arial" w:cs="Arial"/>
              <w:sz w:val="22"/>
              <w:szCs w:val="22"/>
            </w:rPr>
            <w:t>C</w:t>
          </w:r>
          <w:r w:rsidRPr="009E1057">
            <w:rPr>
              <w:rFonts w:ascii="Arial" w:hAnsi="Arial" w:cs="Arial"/>
              <w:sz w:val="22"/>
              <w:szCs w:val="22"/>
            </w:rPr>
            <w:t>omputer-</w:t>
          </w:r>
          <w:r w:rsidR="00732BAC" w:rsidRPr="009E1057">
            <w:rPr>
              <w:rFonts w:ascii="Arial" w:hAnsi="Arial" w:cs="Arial"/>
              <w:sz w:val="22"/>
              <w:szCs w:val="22"/>
            </w:rPr>
            <w:t>m</w:t>
          </w:r>
          <w:r w:rsidRPr="009E1057">
            <w:rPr>
              <w:rFonts w:ascii="Arial" w:hAnsi="Arial" w:cs="Arial"/>
              <w:sz w:val="22"/>
              <w:szCs w:val="22"/>
            </w:rPr>
            <w:t xml:space="preserve">ediated </w:t>
          </w:r>
          <w:r w:rsidR="00732BAC" w:rsidRPr="009E1057">
            <w:rPr>
              <w:rFonts w:ascii="Arial" w:hAnsi="Arial" w:cs="Arial"/>
              <w:sz w:val="22"/>
              <w:szCs w:val="22"/>
            </w:rPr>
            <w:t>c</w:t>
          </w:r>
          <w:r w:rsidRPr="009E1057">
            <w:rPr>
              <w:rFonts w:ascii="Arial" w:hAnsi="Arial" w:cs="Arial"/>
              <w:sz w:val="22"/>
              <w:szCs w:val="22"/>
            </w:rPr>
            <w:t>ommunication effects on disclosure, impressions, and interpersonal evaluation</w:t>
          </w:r>
          <w:r w:rsidR="0006748F" w:rsidRPr="009E1057">
            <w:rPr>
              <w:rFonts w:ascii="Arial" w:hAnsi="Arial" w:cs="Arial"/>
              <w:sz w:val="22"/>
              <w:szCs w:val="22"/>
            </w:rPr>
            <w:t xml:space="preserve">. </w:t>
          </w:r>
          <w:r w:rsidRPr="009E1057">
            <w:rPr>
              <w:rFonts w:ascii="Arial" w:hAnsi="Arial" w:cs="Arial"/>
              <w:i/>
              <w:sz w:val="22"/>
              <w:szCs w:val="22"/>
            </w:rPr>
            <w:t>Human Communication Research</w:t>
          </w:r>
          <w:r w:rsidR="0006748F" w:rsidRPr="009E1057">
            <w:rPr>
              <w:rFonts w:ascii="Arial" w:hAnsi="Arial" w:cs="Arial"/>
              <w:sz w:val="22"/>
              <w:szCs w:val="22"/>
            </w:rPr>
            <w:t xml:space="preserve">, 28, </w:t>
          </w:r>
          <w:r w:rsidRPr="009E1057">
            <w:rPr>
              <w:rFonts w:ascii="Arial" w:hAnsi="Arial" w:cs="Arial"/>
              <w:sz w:val="22"/>
              <w:szCs w:val="22"/>
            </w:rPr>
            <w:t>317-348.</w:t>
          </w:r>
        </w:p>
        <w:p w14:paraId="2141723F" w14:textId="21769F86" w:rsidR="009A0F92" w:rsidRPr="009E1057" w:rsidRDefault="009A0F92" w:rsidP="009E1057"/>
        <w:p w14:paraId="6294C3AF" w14:textId="3948DCEB" w:rsidR="00D458DF" w:rsidRDefault="00D458DF" w:rsidP="00D458DF">
          <w:pPr>
            <w:pStyle w:val="Bibliography"/>
            <w:ind w:left="720" w:hanging="720"/>
            <w:rPr>
              <w:rFonts w:ascii="Arial" w:hAnsi="Arial" w:cs="Arial"/>
              <w:noProof/>
              <w:sz w:val="22"/>
              <w:szCs w:val="22"/>
            </w:rPr>
          </w:pPr>
          <w:r w:rsidRPr="009E1057">
            <w:rPr>
              <w:rFonts w:ascii="Arial" w:hAnsi="Arial" w:cs="Arial"/>
              <w:sz w:val="22"/>
              <w:szCs w:val="22"/>
            </w:rPr>
            <w:t xml:space="preserve">Wisniewski, P., </w:t>
          </w:r>
          <w:proofErr w:type="spellStart"/>
          <w:r w:rsidRPr="009E1057">
            <w:rPr>
              <w:rFonts w:ascii="Arial" w:hAnsi="Arial" w:cs="Arial"/>
              <w:sz w:val="22"/>
              <w:szCs w:val="22"/>
            </w:rPr>
            <w:t>Knijnenburg</w:t>
          </w:r>
          <w:proofErr w:type="spellEnd"/>
          <w:r w:rsidRPr="009E1057">
            <w:rPr>
              <w:rFonts w:ascii="Arial" w:hAnsi="Arial" w:cs="Arial"/>
              <w:sz w:val="22"/>
              <w:szCs w:val="22"/>
            </w:rPr>
            <w:t xml:space="preserve">, B., &amp; </w:t>
          </w:r>
          <w:proofErr w:type="spellStart"/>
          <w:r w:rsidRPr="009E1057">
            <w:rPr>
              <w:rFonts w:ascii="Arial" w:hAnsi="Arial" w:cs="Arial"/>
              <w:sz w:val="22"/>
              <w:szCs w:val="22"/>
            </w:rPr>
            <w:t>Lipford</w:t>
          </w:r>
          <w:proofErr w:type="spellEnd"/>
          <w:r w:rsidRPr="009E1057">
            <w:rPr>
              <w:rFonts w:ascii="Arial" w:hAnsi="Arial" w:cs="Arial"/>
              <w:sz w:val="22"/>
              <w:szCs w:val="22"/>
            </w:rPr>
            <w:t xml:space="preserve">, H. (2017). Making </w:t>
          </w:r>
          <w:r w:rsidR="00A3396F" w:rsidRPr="009E1057">
            <w:rPr>
              <w:rFonts w:ascii="Arial" w:hAnsi="Arial" w:cs="Arial"/>
              <w:sz w:val="22"/>
              <w:szCs w:val="22"/>
            </w:rPr>
            <w:t>privacy</w:t>
          </w:r>
          <w:r w:rsidRPr="009E1057">
            <w:rPr>
              <w:rFonts w:ascii="Arial" w:hAnsi="Arial" w:cs="Arial"/>
              <w:sz w:val="22"/>
              <w:szCs w:val="22"/>
            </w:rPr>
            <w:t xml:space="preserve"> personal</w:t>
          </w:r>
          <w:r w:rsidR="009A0F92" w:rsidRPr="009E1057">
            <w:rPr>
              <w:rFonts w:ascii="Arial" w:hAnsi="Arial" w:cs="Arial"/>
              <w:sz w:val="22"/>
              <w:szCs w:val="22"/>
            </w:rPr>
            <w:t>:</w:t>
          </w:r>
          <w:r w:rsidRPr="009E1057">
            <w:rPr>
              <w:rFonts w:ascii="Arial" w:hAnsi="Arial" w:cs="Arial"/>
              <w:sz w:val="22"/>
              <w:szCs w:val="22"/>
            </w:rPr>
            <w:t xml:space="preserve"> Profiling social network users to inform privacy education and nudging. </w:t>
          </w:r>
          <w:r w:rsidRPr="009E1057">
            <w:rPr>
              <w:rFonts w:ascii="Arial" w:hAnsi="Arial" w:cs="Arial"/>
              <w:i/>
              <w:sz w:val="22"/>
              <w:szCs w:val="22"/>
            </w:rPr>
            <w:t xml:space="preserve">International Journal </w:t>
          </w:r>
          <w:r w:rsidR="009A0F92" w:rsidRPr="009E1057">
            <w:rPr>
              <w:rFonts w:ascii="Arial" w:hAnsi="Arial" w:cs="Arial"/>
              <w:i/>
              <w:sz w:val="22"/>
              <w:szCs w:val="22"/>
            </w:rPr>
            <w:t xml:space="preserve">of </w:t>
          </w:r>
          <w:r w:rsidRPr="009E1057">
            <w:rPr>
              <w:rFonts w:ascii="Arial" w:hAnsi="Arial" w:cs="Arial"/>
              <w:i/>
              <w:sz w:val="22"/>
              <w:szCs w:val="22"/>
            </w:rPr>
            <w:t>Human-Computer Studies</w:t>
          </w:r>
          <w:r w:rsidRPr="009E1057">
            <w:rPr>
              <w:rFonts w:ascii="Arial" w:hAnsi="Arial" w:cs="Arial"/>
              <w:sz w:val="22"/>
              <w:szCs w:val="22"/>
            </w:rPr>
            <w:t xml:space="preserve">, </w:t>
          </w:r>
          <w:r w:rsidR="009A0F92" w:rsidRPr="009E1057">
            <w:rPr>
              <w:rFonts w:ascii="Arial" w:hAnsi="Arial" w:cs="Arial"/>
              <w:sz w:val="22"/>
              <w:szCs w:val="22"/>
            </w:rPr>
            <w:t xml:space="preserve">98, </w:t>
          </w:r>
          <w:r w:rsidRPr="009E1057">
            <w:rPr>
              <w:rFonts w:ascii="Arial" w:hAnsi="Arial" w:cs="Arial"/>
              <w:sz w:val="22"/>
              <w:szCs w:val="22"/>
            </w:rPr>
            <w:t>95-108.</w:t>
          </w:r>
        </w:p>
        <w:p w14:paraId="0D35FF45" w14:textId="77777777" w:rsidR="009A0F92" w:rsidRPr="009E1057" w:rsidRDefault="009A0F92" w:rsidP="009E1057"/>
        <w:p w14:paraId="0073ED30" w14:textId="2ADF50CE" w:rsidR="00D458DF" w:rsidRDefault="00D458DF" w:rsidP="000D7B81">
          <w:pPr>
            <w:pStyle w:val="Bibliography"/>
            <w:ind w:left="720" w:hanging="720"/>
          </w:pPr>
          <w:r w:rsidRPr="009E1057">
            <w:rPr>
              <w:rFonts w:ascii="Arial" w:hAnsi="Arial" w:cs="Arial"/>
              <w:sz w:val="22"/>
              <w:szCs w:val="22"/>
            </w:rPr>
            <w:t xml:space="preserve">Ybarra, M., &amp; Mitchell, K. (2004). Online aggressor/targets, aggressors and targets: a comparison of associated youth characteristics. </w:t>
          </w:r>
          <w:r w:rsidRPr="009E1057">
            <w:rPr>
              <w:rFonts w:ascii="Arial" w:hAnsi="Arial" w:cs="Arial"/>
              <w:i/>
              <w:sz w:val="22"/>
              <w:szCs w:val="22"/>
            </w:rPr>
            <w:t>Journal of Child Psychology and Psychiatry</w:t>
          </w:r>
          <w:r w:rsidRPr="009E1057">
            <w:rPr>
              <w:rFonts w:ascii="Arial" w:hAnsi="Arial" w:cs="Arial"/>
              <w:sz w:val="22"/>
              <w:szCs w:val="22"/>
            </w:rPr>
            <w:t xml:space="preserve">, </w:t>
          </w:r>
          <w:r w:rsidR="00D86C72" w:rsidRPr="009E1057">
            <w:rPr>
              <w:rFonts w:ascii="Arial" w:hAnsi="Arial" w:cs="Arial"/>
              <w:sz w:val="22"/>
              <w:szCs w:val="22"/>
            </w:rPr>
            <w:t xml:space="preserve">45, </w:t>
          </w:r>
          <w:r w:rsidRPr="009E1057">
            <w:rPr>
              <w:rFonts w:ascii="Arial" w:hAnsi="Arial" w:cs="Arial"/>
              <w:sz w:val="22"/>
              <w:szCs w:val="22"/>
            </w:rPr>
            <w:t>1308-1316.</w:t>
          </w:r>
        </w:p>
      </w:sdtContent>
    </w:sdt>
    <w:p w14:paraId="7A5EFB70" w14:textId="77777777" w:rsidR="00D458DF" w:rsidRPr="003A50B9" w:rsidRDefault="00D458DF" w:rsidP="00D458DF">
      <w:pPr>
        <w:tabs>
          <w:tab w:val="left" w:pos="6470"/>
        </w:tabs>
        <w:rPr>
          <w:rFonts w:ascii="Arial" w:hAnsi="Arial" w:cs="Arial"/>
        </w:rPr>
      </w:pPr>
    </w:p>
    <w:p w14:paraId="5DAC7345" w14:textId="77777777" w:rsidR="00D458DF" w:rsidRDefault="00D458DF">
      <w:pPr>
        <w:pStyle w:val="Heading1"/>
        <w:rPr>
          <w:rFonts w:ascii="Times New Roman" w:eastAsia="Arial Unicode MS" w:hAnsi="Times New Roman" w:cs="Times New Roman"/>
          <w:color w:val="auto"/>
          <w:sz w:val="24"/>
          <w:szCs w:val="24"/>
        </w:rPr>
      </w:pPr>
    </w:p>
    <w:p w14:paraId="7CF2D9E1" w14:textId="77777777" w:rsidR="00CB4D6A" w:rsidRPr="003A50B9" w:rsidRDefault="00CB4D6A" w:rsidP="003A50B9">
      <w:pPr>
        <w:tabs>
          <w:tab w:val="left" w:pos="6470"/>
        </w:tabs>
        <w:rPr>
          <w:rFonts w:ascii="Arial" w:hAnsi="Arial" w:cs="Arial"/>
        </w:rPr>
      </w:pPr>
    </w:p>
    <w:sectPr w:rsidR="00CB4D6A" w:rsidRPr="003A50B9" w:rsidSect="00324604">
      <w:type w:val="continuous"/>
      <w:pgSz w:w="11906" w:h="16838"/>
      <w:pgMar w:top="1134" w:right="1134" w:bottom="1134" w:left="1134" w:header="567" w:footer="0" w:gutter="0"/>
      <w:cols w:space="720"/>
      <w:formProt w:val="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5EF621" w14:textId="77777777" w:rsidR="0084721C" w:rsidRDefault="0084721C" w:rsidP="001D000D">
      <w:r>
        <w:separator/>
      </w:r>
    </w:p>
  </w:endnote>
  <w:endnote w:type="continuationSeparator" w:id="0">
    <w:p w14:paraId="235CD6E8" w14:textId="77777777" w:rsidR="0084721C" w:rsidRDefault="0084721C" w:rsidP="001D000D">
      <w:r>
        <w:continuationSeparator/>
      </w:r>
    </w:p>
  </w:endnote>
  <w:endnote w:type="continuationNotice" w:id="1">
    <w:p w14:paraId="7F08443D" w14:textId="77777777" w:rsidR="0084721C" w:rsidRDefault="0084721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ED45C3" w14:textId="366A1CAE" w:rsidR="009E3D41" w:rsidRDefault="009E3D41" w:rsidP="001D000D">
    <w:pPr>
      <w:pStyle w:val="Footer"/>
    </w:pPr>
    <w:r w:rsidRPr="00EB6C91">
      <w:rPr>
        <w:rFonts w:ascii="Arial" w:hAnsi="Arial" w:cs="Arial"/>
        <w:i/>
        <w:iCs/>
        <w:noProof/>
        <w:lang w:val="en-AU" w:eastAsia="en-AU"/>
      </w:rPr>
      <mc:AlternateContent>
        <mc:Choice Requires="wps">
          <w:drawing>
            <wp:anchor distT="152400" distB="152400" distL="152400" distR="152400" simplePos="0" relativeHeight="251658241" behindDoc="0" locked="0" layoutInCell="1" allowOverlap="1" wp14:anchorId="543EE1DE" wp14:editId="3C8683FB">
              <wp:simplePos x="0" y="0"/>
              <wp:positionH relativeFrom="margin">
                <wp:posOffset>3323590</wp:posOffset>
              </wp:positionH>
              <wp:positionV relativeFrom="line">
                <wp:posOffset>-304800</wp:posOffset>
              </wp:positionV>
              <wp:extent cx="3175000" cy="457835"/>
              <wp:effectExtent l="0" t="0" r="0" b="0"/>
              <wp:wrapThrough wrapText="bothSides" distL="152400" distR="152400">
                <wp:wrapPolygon edited="1">
                  <wp:start x="0" y="0"/>
                  <wp:lineTo x="21600" y="0"/>
                  <wp:lineTo x="21600" y="21600"/>
                  <wp:lineTo x="0" y="21600"/>
                  <wp:lineTo x="0" y="0"/>
                </wp:wrapPolygon>
              </wp:wrapThrough>
              <wp:docPr id="1073741828" name="officeArt object"/>
              <wp:cNvGraphicFramePr/>
              <a:graphic xmlns:a="http://schemas.openxmlformats.org/drawingml/2006/main">
                <a:graphicData uri="http://schemas.microsoft.com/office/word/2010/wordprocessingShape">
                  <wps:wsp>
                    <wps:cNvSpPr txBox="1"/>
                    <wps:spPr>
                      <a:xfrm>
                        <a:off x="0" y="0"/>
                        <a:ext cx="3175000" cy="457835"/>
                      </a:xfrm>
                      <a:prstGeom prst="rect">
                        <a:avLst/>
                      </a:prstGeom>
                      <a:noFill/>
                      <a:ln w="12700" cap="flat">
                        <a:noFill/>
                        <a:miter lim="400000"/>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val="1"/>
                        </a:ext>
                      </a:extLst>
                    </wps:spPr>
                    <wps:txbx>
                      <w:txbxContent>
                        <w:p w14:paraId="142F9D08" w14:textId="77777777" w:rsidR="009E3D41" w:rsidRPr="008416CA" w:rsidRDefault="004C4455" w:rsidP="008416CA">
                          <w:pPr>
                            <w:pStyle w:val="OESCBody"/>
                            <w:jc w:val="right"/>
                            <w:rPr>
                              <w:color w:val="FFFFFF" w:themeColor="background1"/>
                            </w:rPr>
                          </w:pPr>
                          <w:hyperlink r:id="rId1" w:history="1">
                            <w:r w:rsidR="009E3D41" w:rsidRPr="008416CA">
                              <w:rPr>
                                <w:b/>
                                <w:bCs/>
                                <w:color w:val="FFFFFF" w:themeColor="background1"/>
                                <w:sz w:val="28"/>
                                <w:szCs w:val="28"/>
                                <w:lang w:val="en-US"/>
                              </w:rPr>
                              <w:t>eSafety.gov.au</w:t>
                            </w:r>
                          </w:hyperlink>
                        </w:p>
                      </w:txbxContent>
                    </wps:txbx>
                    <wps:bodyPr wrap="square" lIns="50800" tIns="50800" rIns="50800" bIns="50800" numCol="1" anchor="t">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43EE1DE" id="_x0000_t202" coordsize="21600,21600" o:spt="202" path="m,l,21600r21600,l21600,xe">
              <v:stroke joinstyle="miter"/>
              <v:path gradientshapeok="t" o:connecttype="rect"/>
            </v:shapetype>
            <v:shape id="officeArt object" o:spid="_x0000_s1030" type="#_x0000_t202" style="position:absolute;margin-left:261.7pt;margin-top:-24pt;width:250pt;height:36.05pt;z-index:251658241;visibility:visible;mso-wrap-style:square;mso-height-percent:0;mso-wrap-distance-left:12pt;mso-wrap-distance-top:12pt;mso-wrap-distance-right:12pt;mso-wrap-distance-bottom:12pt;mso-position-horizontal:absolute;mso-position-horizontal-relative:margin;mso-position-vertical:absolute;mso-position-vertical-relative:line;mso-height-percent:0;mso-height-relative:margin;v-text-anchor:top"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" filled="f" stroked="f" strokeweight="1pt">
              <v:stroke miterlimit="4"/>
              <v:textbox inset="4pt,4pt,4pt,4pt">
                <w:txbxContent>
                  <w:p w14:paraId="142F9D08" w14:textId="77777777" w:rsidR="009E3D41" w:rsidRPr="008416CA" w:rsidRDefault="009E3D41" w:rsidP="008416CA">
                    <w:pPr>
                      <w:pStyle w:val="OESCBody"/>
                      <w:jc w:val="right"/>
                      <w:rPr>
                        <w:color w:val="FFFFFF" w:themeColor="background1"/>
                      </w:rPr>
                    </w:pPr>
                    <w:hyperlink r:id="rId2" w:history="1">
                      <w:r w:rsidRPr="008416CA">
                        <w:rPr>
                          <w:b/>
                          <w:bCs/>
                          <w:color w:val="FFFFFF" w:themeColor="background1"/>
                          <w:sz w:val="28"/>
                          <w:szCs w:val="28"/>
                          <w:lang w:val="en-US"/>
                        </w:rPr>
                        <w:t>eSafety.gov.au</w:t>
                      </w:r>
                    </w:hyperlink>
                  </w:p>
                </w:txbxContent>
              </v:textbox>
              <w10:wrap type="through" anchorx="margin" anchory="line"/>
            </v:shape>
          </w:pict>
        </mc:Fallback>
      </mc:AlternateContent>
    </w:r>
    <w:r w:rsidRPr="00EB6C91">
      <w:rPr>
        <w:rFonts w:ascii="Arial" w:hAnsi="Arial" w:cs="Arial"/>
        <w:i/>
        <w:iCs/>
        <w:noProof/>
        <w:lang w:val="en-AU" w:eastAsia="en-AU"/>
      </w:rPr>
      <mc:AlternateContent>
        <mc:Choice Requires="wps">
          <w:drawing>
            <wp:anchor distT="152400" distB="152400" distL="152400" distR="152400" simplePos="0" relativeHeight="251658240" behindDoc="0" locked="0" layoutInCell="1" allowOverlap="1" wp14:anchorId="486838AE" wp14:editId="1FDB221E">
              <wp:simplePos x="0" y="0"/>
              <wp:positionH relativeFrom="page">
                <wp:posOffset>-514985</wp:posOffset>
              </wp:positionH>
              <wp:positionV relativeFrom="line">
                <wp:posOffset>-444500</wp:posOffset>
              </wp:positionV>
              <wp:extent cx="8110220" cy="806450"/>
              <wp:effectExtent l="0" t="0" r="0" b="6350"/>
              <wp:wrapNone/>
              <wp:docPr id="1073741826" name="officeArt object"/>
              <wp:cNvGraphicFramePr/>
              <a:graphic xmlns:a="http://schemas.openxmlformats.org/drawingml/2006/main">
                <a:graphicData uri="http://schemas.microsoft.com/office/word/2010/wordprocessingShape">
                  <wps:wsp>
                    <wps:cNvSpPr/>
                    <wps:spPr>
                      <a:xfrm>
                        <a:off x="0" y="0"/>
                        <a:ext cx="8110220" cy="806450"/>
                      </a:xfrm>
                      <a:prstGeom prst="rect">
                        <a:avLst/>
                      </a:prstGeom>
                      <a:blipFill rotWithShape="1">
                        <a:blip r:embed="rId3"/>
                        <a:srcRect/>
                        <a:tile tx="0" ty="0" sx="100000" sy="100000" flip="none" algn="tl"/>
                      </a:blip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DD1318" id="officeArt object" o:spid="_x0000_s1026" style="position:absolute;margin-left:-40.55pt;margin-top:-35pt;width:638.6pt;height:63.5pt;z-index:251658240;visibility:visible;mso-wrap-style:square;mso-width-percent:0;mso-height-percent:0;mso-wrap-distance-left:12pt;mso-wrap-distance-top:12pt;mso-wrap-distance-right:12pt;mso-wrap-distance-bottom:12pt;mso-position-horizontal:absolute;mso-position-horizontal-relative:page;mso-position-vertical:absolute;mso-position-vertical-relative:line;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" stroked="f" strokeweight="1pt">
              <v:fill r:id="rId4" o:title="" recolor="t" rotate="t" type="tile"/>
              <v:stroke miterlimit="4"/>
              <w10:wrap anchorx="page" anchory="line"/>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984D1" w14:textId="77777777" w:rsidR="009E3D41" w:rsidRDefault="009E3D41" w:rsidP="00EB30C0">
    <w:pPr>
      <w:pStyle w:val="Footer"/>
      <w:ind w:right="360"/>
    </w:pPr>
    <w:r>
      <w:rPr>
        <w:noProof/>
        <w:lang w:val="en-AU" w:eastAsia="en-AU"/>
      </w:rPr>
      <w:drawing>
        <wp:inline distT="0" distB="0" distL="0" distR="0" wp14:anchorId="0E4FE4EA" wp14:editId="2A0DADD7">
          <wp:extent cx="6900106" cy="3529554"/>
          <wp:effectExtent l="0" t="0" r="8890" b="1270"/>
          <wp:docPr id="11" name="Picture 11" descr="WIP/Graphic-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P/Graphic-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0810" cy="3535029"/>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6EEB9" w14:textId="77777777" w:rsidR="0084721C" w:rsidRDefault="0084721C" w:rsidP="001D000D">
      <w:r>
        <w:separator/>
      </w:r>
    </w:p>
  </w:footnote>
  <w:footnote w:type="continuationSeparator" w:id="0">
    <w:p w14:paraId="062CDAC2" w14:textId="77777777" w:rsidR="0084721C" w:rsidRDefault="0084721C" w:rsidP="001D000D">
      <w:r>
        <w:continuationSeparator/>
      </w:r>
    </w:p>
  </w:footnote>
  <w:footnote w:type="continuationNotice" w:id="1">
    <w:p w14:paraId="496BD5D0" w14:textId="77777777" w:rsidR="0084721C" w:rsidRDefault="0084721C"/>
  </w:footnote>
  <w:footnote w:id="2">
    <w:p w14:paraId="356515A0" w14:textId="03429486" w:rsidR="009E3D41" w:rsidRPr="001F7F12" w:rsidRDefault="009E3D41">
      <w:pPr>
        <w:pStyle w:val="FootnoteText"/>
        <w:rPr>
          <w:lang w:val="en-AU"/>
        </w:rPr>
      </w:pPr>
      <w:r>
        <w:rPr>
          <w:rStyle w:val="FootnoteReference"/>
        </w:rPr>
        <w:footnoteRef/>
      </w:r>
      <w:r>
        <w:t xml:space="preserve"> Facebook, Instagram and Snapchat requires that users be aged 13 years and over. YouTube requires that account holders be 18 years and over but those that are 13 and up can sign up with parental permission. </w:t>
      </w:r>
    </w:p>
  </w:footnote>
  <w:footnote w:id="3">
    <w:p w14:paraId="62E58B02" w14:textId="62C02A6D" w:rsidR="009E3D41" w:rsidRPr="00D91328" w:rsidRDefault="009E3D41">
      <w:pPr>
        <w:pStyle w:val="FootnoteText"/>
        <w:rPr>
          <w:lang w:val="en-AU"/>
        </w:rPr>
      </w:pPr>
      <w:r>
        <w:rPr>
          <w:rStyle w:val="FootnoteReference"/>
        </w:rPr>
        <w:footnoteRef/>
      </w:r>
      <w:r>
        <w:t xml:space="preserve"> </w:t>
      </w:r>
      <w:r>
        <w:rPr>
          <w:lang w:val="en-AU"/>
        </w:rPr>
        <w:t xml:space="preserve">See </w:t>
      </w:r>
      <w:r w:rsidRPr="002B68F4">
        <w:rPr>
          <w:rFonts w:ascii="Arial" w:hAnsi="Arial" w:cs="Arial"/>
          <w:noProof/>
          <w:lang w:val="en-AU"/>
        </w:rPr>
        <w:t>Campbell &amp; Bauman, 2018</w:t>
      </w:r>
      <w:r>
        <w:rPr>
          <w:rFonts w:ascii="Arial" w:hAnsi="Arial" w:cs="Arial"/>
          <w:noProof/>
          <w:lang w:val="en-AU"/>
        </w:rPr>
        <w:t xml:space="preserve"> Chapter 1 for a discussion of competing opinions regarding whether bullying and cyberbullying are distinct forms of aggresion.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78929759"/>
      <w:docPartObj>
        <w:docPartGallery w:val="Page Numbers (Top of Page)"/>
        <w:docPartUnique/>
      </w:docPartObj>
    </w:sdtPr>
    <w:sdtEndPr>
      <w:rPr>
        <w:noProof/>
      </w:rPr>
    </w:sdtEndPr>
    <w:sdtContent>
      <w:p w14:paraId="61066918" w14:textId="24AB970F" w:rsidR="009E3D41" w:rsidRDefault="009E3D41">
        <w:pPr>
          <w:pStyle w:val="Header"/>
        </w:pPr>
        <w:r>
          <w:fldChar w:fldCharType="begin"/>
        </w:r>
        <w:r>
          <w:instrText xml:space="preserve"> PAGE   \* MERGEFORMAT </w:instrText>
        </w:r>
        <w:r>
          <w:fldChar w:fldCharType="separate"/>
        </w:r>
        <w:r w:rsidR="004C4455">
          <w:rPr>
            <w:noProof/>
          </w:rPr>
          <w:t>33</w:t>
        </w:r>
        <w:r>
          <w:rPr>
            <w:noProof/>
          </w:rPr>
          <w:fldChar w:fldCharType="end"/>
        </w:r>
      </w:p>
    </w:sdtContent>
  </w:sdt>
  <w:p w14:paraId="3ACB79A3" w14:textId="77777777" w:rsidR="009E3D41" w:rsidRDefault="009E3D41" w:rsidP="001D000D">
    <w:pPr>
      <w:pStyle w:val="Header"/>
      <w:tabs>
        <w:tab w:val="clear" w:pos="4513"/>
        <w:tab w:val="clear" w:pos="9026"/>
        <w:tab w:val="left" w:pos="361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2D005B" w14:textId="77777777" w:rsidR="009E3D41" w:rsidRDefault="009E3D41" w:rsidP="001D000D">
    <w:pPr>
      <w:pStyle w:val="Header"/>
    </w:pPr>
    <w:r>
      <w:rPr>
        <w:rFonts w:ascii="Arial" w:hAnsi="Arial" w:cs="Arial"/>
        <w:noProof/>
        <w:lang w:val="en-AU" w:eastAsia="en-AU"/>
      </w:rPr>
      <w:drawing>
        <wp:inline distT="0" distB="0" distL="0" distR="0" wp14:anchorId="427A0B79" wp14:editId="5F16F207">
          <wp:extent cx="3673618" cy="591604"/>
          <wp:effectExtent l="0" t="0" r="9525" b="0"/>
          <wp:docPr id="10" name="Picture 10" descr="../../../../../../Desktop/esc-logo-inline-01.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esc-logo-inline-01.j"/>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00025" cy="62806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BCB2B00"/>
    <w:multiLevelType w:val="hybridMultilevel"/>
    <w:tmpl w:val="ABA0C1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18217014"/>
    <w:multiLevelType w:val="hybridMultilevel"/>
    <w:tmpl w:val="0540D3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1DF57A98"/>
    <w:multiLevelType w:val="hybridMultilevel"/>
    <w:tmpl w:val="EB940D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255610B5"/>
    <w:multiLevelType w:val="hybridMultilevel"/>
    <w:tmpl w:val="BA12BF24"/>
    <w:lvl w:ilvl="0" w:tplc="63CA9CB0">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282E3549"/>
    <w:multiLevelType w:val="hybridMultilevel"/>
    <w:tmpl w:val="FA5AE8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9D47323"/>
    <w:multiLevelType w:val="hybridMultilevel"/>
    <w:tmpl w:val="A19415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3BEA3AAA"/>
    <w:multiLevelType w:val="hybridMultilevel"/>
    <w:tmpl w:val="7D50F35E"/>
    <w:lvl w:ilvl="0" w:tplc="0C090003">
      <w:start w:val="1"/>
      <w:numFmt w:val="bullet"/>
      <w:lvlText w:val="o"/>
      <w:lvlJc w:val="left"/>
      <w:pPr>
        <w:ind w:left="360" w:hanging="360"/>
      </w:pPr>
      <w:rPr>
        <w:rFonts w:ascii="Courier New" w:hAnsi="Courier New" w:cs="Courier New"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nsid w:val="3E6E4644"/>
    <w:multiLevelType w:val="hybridMultilevel"/>
    <w:tmpl w:val="DAACA5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403C114F"/>
    <w:multiLevelType w:val="hybridMultilevel"/>
    <w:tmpl w:val="DEB66978"/>
    <w:lvl w:ilvl="0" w:tplc="0C09000B">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nsid w:val="411F747F"/>
    <w:multiLevelType w:val="hybridMultilevel"/>
    <w:tmpl w:val="D5A82BDC"/>
    <w:lvl w:ilvl="0" w:tplc="0C090003">
      <w:start w:val="1"/>
      <w:numFmt w:val="bullet"/>
      <w:lvlText w:val="o"/>
      <w:lvlJc w:val="left"/>
      <w:pPr>
        <w:ind w:left="360" w:hanging="360"/>
      </w:pPr>
      <w:rPr>
        <w:rFonts w:ascii="Courier New" w:hAnsi="Courier New" w:cs="Courier New"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41ED6B25"/>
    <w:multiLevelType w:val="hybridMultilevel"/>
    <w:tmpl w:val="780611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4361236F"/>
    <w:multiLevelType w:val="hybridMultilevel"/>
    <w:tmpl w:val="0BFAE6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4D602FB1"/>
    <w:multiLevelType w:val="hybridMultilevel"/>
    <w:tmpl w:val="AE928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nsid w:val="5AE540DD"/>
    <w:multiLevelType w:val="hybridMultilevel"/>
    <w:tmpl w:val="3414547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5DBC3374"/>
    <w:multiLevelType w:val="hybridMultilevel"/>
    <w:tmpl w:val="5EBCA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nsid w:val="65C57864"/>
    <w:multiLevelType w:val="hybridMultilevel"/>
    <w:tmpl w:val="2C5082A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68D1652F"/>
    <w:multiLevelType w:val="hybridMultilevel"/>
    <w:tmpl w:val="FE6299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5"/>
  </w:num>
  <w:num w:numId="2">
    <w:abstractNumId w:val="15"/>
  </w:num>
  <w:num w:numId="3">
    <w:abstractNumId w:val="0"/>
  </w:num>
  <w:num w:numId="4">
    <w:abstractNumId w:val="4"/>
  </w:num>
  <w:num w:numId="5">
    <w:abstractNumId w:val="11"/>
  </w:num>
  <w:num w:numId="6">
    <w:abstractNumId w:val="1"/>
  </w:num>
  <w:num w:numId="7">
    <w:abstractNumId w:val="13"/>
  </w:num>
  <w:num w:numId="8">
    <w:abstractNumId w:val="2"/>
  </w:num>
  <w:num w:numId="9">
    <w:abstractNumId w:val="8"/>
  </w:num>
  <w:num w:numId="10">
    <w:abstractNumId w:val="10"/>
  </w:num>
  <w:num w:numId="11">
    <w:abstractNumId w:val="6"/>
  </w:num>
  <w:num w:numId="12">
    <w:abstractNumId w:val="9"/>
  </w:num>
  <w:num w:numId="13">
    <w:abstractNumId w:val="14"/>
  </w:num>
  <w:num w:numId="14">
    <w:abstractNumId w:val="16"/>
  </w:num>
  <w:num w:numId="15">
    <w:abstractNumId w:val="3"/>
  </w:num>
  <w:num w:numId="16">
    <w:abstractNumId w:val="12"/>
  </w:num>
  <w:num w:numId="17">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78F"/>
    <w:rsid w:val="00001BDA"/>
    <w:rsid w:val="00001E75"/>
    <w:rsid w:val="00002269"/>
    <w:rsid w:val="000034DE"/>
    <w:rsid w:val="00003534"/>
    <w:rsid w:val="0000417C"/>
    <w:rsid w:val="000057B5"/>
    <w:rsid w:val="00010030"/>
    <w:rsid w:val="00011250"/>
    <w:rsid w:val="00012AC3"/>
    <w:rsid w:val="00013707"/>
    <w:rsid w:val="00013AEF"/>
    <w:rsid w:val="00013E72"/>
    <w:rsid w:val="00014262"/>
    <w:rsid w:val="00016330"/>
    <w:rsid w:val="00016C82"/>
    <w:rsid w:val="000173C1"/>
    <w:rsid w:val="0001750C"/>
    <w:rsid w:val="000178C1"/>
    <w:rsid w:val="00020665"/>
    <w:rsid w:val="00020834"/>
    <w:rsid w:val="00020DD0"/>
    <w:rsid w:val="000210E7"/>
    <w:rsid w:val="000215F2"/>
    <w:rsid w:val="0002391C"/>
    <w:rsid w:val="00023A35"/>
    <w:rsid w:val="00024217"/>
    <w:rsid w:val="000244F4"/>
    <w:rsid w:val="000256EE"/>
    <w:rsid w:val="00026A13"/>
    <w:rsid w:val="0003240A"/>
    <w:rsid w:val="0003540A"/>
    <w:rsid w:val="0003562A"/>
    <w:rsid w:val="00036D16"/>
    <w:rsid w:val="00036E61"/>
    <w:rsid w:val="00036FA2"/>
    <w:rsid w:val="000372B9"/>
    <w:rsid w:val="000375F7"/>
    <w:rsid w:val="000378C1"/>
    <w:rsid w:val="0004014C"/>
    <w:rsid w:val="00040FBE"/>
    <w:rsid w:val="00043845"/>
    <w:rsid w:val="0004413C"/>
    <w:rsid w:val="000443F1"/>
    <w:rsid w:val="00045268"/>
    <w:rsid w:val="000454AD"/>
    <w:rsid w:val="00045C6E"/>
    <w:rsid w:val="00046692"/>
    <w:rsid w:val="00050A46"/>
    <w:rsid w:val="00051A9A"/>
    <w:rsid w:val="0005231F"/>
    <w:rsid w:val="00053195"/>
    <w:rsid w:val="00053529"/>
    <w:rsid w:val="00053DC2"/>
    <w:rsid w:val="00055000"/>
    <w:rsid w:val="00056007"/>
    <w:rsid w:val="000563AF"/>
    <w:rsid w:val="0005715E"/>
    <w:rsid w:val="000571A9"/>
    <w:rsid w:val="0005787D"/>
    <w:rsid w:val="0006057B"/>
    <w:rsid w:val="0006095C"/>
    <w:rsid w:val="00061609"/>
    <w:rsid w:val="00061FD1"/>
    <w:rsid w:val="00062048"/>
    <w:rsid w:val="00062EC6"/>
    <w:rsid w:val="00063587"/>
    <w:rsid w:val="0006612C"/>
    <w:rsid w:val="0006748F"/>
    <w:rsid w:val="0007086E"/>
    <w:rsid w:val="00070D45"/>
    <w:rsid w:val="0007446B"/>
    <w:rsid w:val="00076012"/>
    <w:rsid w:val="00081AC5"/>
    <w:rsid w:val="000826DC"/>
    <w:rsid w:val="00082D4D"/>
    <w:rsid w:val="00083E4A"/>
    <w:rsid w:val="000867A0"/>
    <w:rsid w:val="00090427"/>
    <w:rsid w:val="000907C3"/>
    <w:rsid w:val="00090CAD"/>
    <w:rsid w:val="00091300"/>
    <w:rsid w:val="00092A3F"/>
    <w:rsid w:val="00092E6E"/>
    <w:rsid w:val="00094085"/>
    <w:rsid w:val="000945E7"/>
    <w:rsid w:val="00094E77"/>
    <w:rsid w:val="0009573E"/>
    <w:rsid w:val="00095A7D"/>
    <w:rsid w:val="00095BEC"/>
    <w:rsid w:val="000976DA"/>
    <w:rsid w:val="000978E3"/>
    <w:rsid w:val="00097EE9"/>
    <w:rsid w:val="000A1BCD"/>
    <w:rsid w:val="000A2455"/>
    <w:rsid w:val="000A3D0F"/>
    <w:rsid w:val="000A459D"/>
    <w:rsid w:val="000A4A77"/>
    <w:rsid w:val="000A5043"/>
    <w:rsid w:val="000A506F"/>
    <w:rsid w:val="000A731A"/>
    <w:rsid w:val="000B292B"/>
    <w:rsid w:val="000B2E1E"/>
    <w:rsid w:val="000B2FA8"/>
    <w:rsid w:val="000B3157"/>
    <w:rsid w:val="000B3256"/>
    <w:rsid w:val="000B60B4"/>
    <w:rsid w:val="000B6498"/>
    <w:rsid w:val="000B782A"/>
    <w:rsid w:val="000B7BDA"/>
    <w:rsid w:val="000C1A28"/>
    <w:rsid w:val="000C1E70"/>
    <w:rsid w:val="000C2F22"/>
    <w:rsid w:val="000C311B"/>
    <w:rsid w:val="000C357E"/>
    <w:rsid w:val="000C7417"/>
    <w:rsid w:val="000C750C"/>
    <w:rsid w:val="000D0710"/>
    <w:rsid w:val="000D12CC"/>
    <w:rsid w:val="000D197F"/>
    <w:rsid w:val="000D2B74"/>
    <w:rsid w:val="000D36B8"/>
    <w:rsid w:val="000D7B81"/>
    <w:rsid w:val="000D7C37"/>
    <w:rsid w:val="000E14CA"/>
    <w:rsid w:val="000E1804"/>
    <w:rsid w:val="000E258F"/>
    <w:rsid w:val="000E2CC5"/>
    <w:rsid w:val="000E322F"/>
    <w:rsid w:val="000E4A52"/>
    <w:rsid w:val="000E6BC9"/>
    <w:rsid w:val="000E7227"/>
    <w:rsid w:val="000E770D"/>
    <w:rsid w:val="000E79AB"/>
    <w:rsid w:val="000E7C4B"/>
    <w:rsid w:val="000F0A1E"/>
    <w:rsid w:val="000F12A3"/>
    <w:rsid w:val="000F21F8"/>
    <w:rsid w:val="000F2338"/>
    <w:rsid w:val="000F25E6"/>
    <w:rsid w:val="000F26A9"/>
    <w:rsid w:val="000F2C07"/>
    <w:rsid w:val="000F4924"/>
    <w:rsid w:val="000F4C05"/>
    <w:rsid w:val="000F683A"/>
    <w:rsid w:val="000F75BF"/>
    <w:rsid w:val="0010078F"/>
    <w:rsid w:val="00100E80"/>
    <w:rsid w:val="00100F41"/>
    <w:rsid w:val="0010166C"/>
    <w:rsid w:val="00101F9D"/>
    <w:rsid w:val="00102DD7"/>
    <w:rsid w:val="00103908"/>
    <w:rsid w:val="00103BFA"/>
    <w:rsid w:val="00104F8C"/>
    <w:rsid w:val="00105723"/>
    <w:rsid w:val="00105FA6"/>
    <w:rsid w:val="001066D1"/>
    <w:rsid w:val="00106D3F"/>
    <w:rsid w:val="00107BC7"/>
    <w:rsid w:val="0011183A"/>
    <w:rsid w:val="0011194B"/>
    <w:rsid w:val="00111C43"/>
    <w:rsid w:val="001128BA"/>
    <w:rsid w:val="00113DFC"/>
    <w:rsid w:val="00113F49"/>
    <w:rsid w:val="00114A91"/>
    <w:rsid w:val="0011596E"/>
    <w:rsid w:val="00115CC6"/>
    <w:rsid w:val="00116042"/>
    <w:rsid w:val="00116349"/>
    <w:rsid w:val="001166CE"/>
    <w:rsid w:val="001176D2"/>
    <w:rsid w:val="00120310"/>
    <w:rsid w:val="0012205E"/>
    <w:rsid w:val="00124A03"/>
    <w:rsid w:val="0012521A"/>
    <w:rsid w:val="001265D1"/>
    <w:rsid w:val="00126990"/>
    <w:rsid w:val="00131179"/>
    <w:rsid w:val="001312D0"/>
    <w:rsid w:val="0013185F"/>
    <w:rsid w:val="00131E71"/>
    <w:rsid w:val="00132ADD"/>
    <w:rsid w:val="00132B64"/>
    <w:rsid w:val="00132E56"/>
    <w:rsid w:val="00133B0E"/>
    <w:rsid w:val="00133E7E"/>
    <w:rsid w:val="00133FDB"/>
    <w:rsid w:val="00134167"/>
    <w:rsid w:val="00135157"/>
    <w:rsid w:val="0013554A"/>
    <w:rsid w:val="001369E4"/>
    <w:rsid w:val="0013711C"/>
    <w:rsid w:val="00137821"/>
    <w:rsid w:val="001405F3"/>
    <w:rsid w:val="00142AC0"/>
    <w:rsid w:val="00145BBC"/>
    <w:rsid w:val="00147554"/>
    <w:rsid w:val="00150398"/>
    <w:rsid w:val="001507D4"/>
    <w:rsid w:val="001510A9"/>
    <w:rsid w:val="0015137A"/>
    <w:rsid w:val="0015354A"/>
    <w:rsid w:val="00153A57"/>
    <w:rsid w:val="001549BA"/>
    <w:rsid w:val="001557A5"/>
    <w:rsid w:val="001579F5"/>
    <w:rsid w:val="00157B24"/>
    <w:rsid w:val="00160E57"/>
    <w:rsid w:val="00160F3B"/>
    <w:rsid w:val="00161318"/>
    <w:rsid w:val="0016194C"/>
    <w:rsid w:val="00161F52"/>
    <w:rsid w:val="0016494A"/>
    <w:rsid w:val="001650E1"/>
    <w:rsid w:val="001651DB"/>
    <w:rsid w:val="00165F35"/>
    <w:rsid w:val="00166919"/>
    <w:rsid w:val="001706DF"/>
    <w:rsid w:val="0017156C"/>
    <w:rsid w:val="0017172F"/>
    <w:rsid w:val="00172ACB"/>
    <w:rsid w:val="00173AB1"/>
    <w:rsid w:val="001749DA"/>
    <w:rsid w:val="00177526"/>
    <w:rsid w:val="00177B45"/>
    <w:rsid w:val="00180664"/>
    <w:rsid w:val="00180B66"/>
    <w:rsid w:val="00182A7A"/>
    <w:rsid w:val="00182C5D"/>
    <w:rsid w:val="00183FCA"/>
    <w:rsid w:val="00184C4B"/>
    <w:rsid w:val="00184F3B"/>
    <w:rsid w:val="00185059"/>
    <w:rsid w:val="001863C2"/>
    <w:rsid w:val="001879E3"/>
    <w:rsid w:val="0019304B"/>
    <w:rsid w:val="0019396E"/>
    <w:rsid w:val="00195FCB"/>
    <w:rsid w:val="001965D8"/>
    <w:rsid w:val="001A2387"/>
    <w:rsid w:val="001A362A"/>
    <w:rsid w:val="001A3E83"/>
    <w:rsid w:val="001A429C"/>
    <w:rsid w:val="001A471D"/>
    <w:rsid w:val="001A4A03"/>
    <w:rsid w:val="001A62D4"/>
    <w:rsid w:val="001A638B"/>
    <w:rsid w:val="001A7B92"/>
    <w:rsid w:val="001B0370"/>
    <w:rsid w:val="001B066D"/>
    <w:rsid w:val="001B1459"/>
    <w:rsid w:val="001B3527"/>
    <w:rsid w:val="001B709C"/>
    <w:rsid w:val="001C0B8E"/>
    <w:rsid w:val="001C1365"/>
    <w:rsid w:val="001C188E"/>
    <w:rsid w:val="001C1D15"/>
    <w:rsid w:val="001C2148"/>
    <w:rsid w:val="001C2CB1"/>
    <w:rsid w:val="001C2DB5"/>
    <w:rsid w:val="001C53A6"/>
    <w:rsid w:val="001C55B3"/>
    <w:rsid w:val="001C592A"/>
    <w:rsid w:val="001D000D"/>
    <w:rsid w:val="001D05C2"/>
    <w:rsid w:val="001D06E2"/>
    <w:rsid w:val="001D2424"/>
    <w:rsid w:val="001D2A69"/>
    <w:rsid w:val="001D33A5"/>
    <w:rsid w:val="001D34EE"/>
    <w:rsid w:val="001D36B3"/>
    <w:rsid w:val="001D386A"/>
    <w:rsid w:val="001D43D6"/>
    <w:rsid w:val="001D540D"/>
    <w:rsid w:val="001D6402"/>
    <w:rsid w:val="001E01D1"/>
    <w:rsid w:val="001E1BF0"/>
    <w:rsid w:val="001E24E9"/>
    <w:rsid w:val="001E2684"/>
    <w:rsid w:val="001E3356"/>
    <w:rsid w:val="001E372D"/>
    <w:rsid w:val="001E5275"/>
    <w:rsid w:val="001E5701"/>
    <w:rsid w:val="001E628E"/>
    <w:rsid w:val="001F0F17"/>
    <w:rsid w:val="001F1747"/>
    <w:rsid w:val="001F29AA"/>
    <w:rsid w:val="001F2F48"/>
    <w:rsid w:val="001F2F6A"/>
    <w:rsid w:val="001F3526"/>
    <w:rsid w:val="001F3798"/>
    <w:rsid w:val="001F4273"/>
    <w:rsid w:val="001F7885"/>
    <w:rsid w:val="001F7F12"/>
    <w:rsid w:val="00200B2C"/>
    <w:rsid w:val="00201EFF"/>
    <w:rsid w:val="002033CB"/>
    <w:rsid w:val="00203B92"/>
    <w:rsid w:val="00205F98"/>
    <w:rsid w:val="0020691C"/>
    <w:rsid w:val="00206DA0"/>
    <w:rsid w:val="00211BFD"/>
    <w:rsid w:val="00214051"/>
    <w:rsid w:val="00214F44"/>
    <w:rsid w:val="00215D8C"/>
    <w:rsid w:val="002161D8"/>
    <w:rsid w:val="002178A0"/>
    <w:rsid w:val="00220436"/>
    <w:rsid w:val="0022096D"/>
    <w:rsid w:val="002209FE"/>
    <w:rsid w:val="002219F8"/>
    <w:rsid w:val="00221CD7"/>
    <w:rsid w:val="002228B5"/>
    <w:rsid w:val="00222962"/>
    <w:rsid w:val="00224924"/>
    <w:rsid w:val="00224D7E"/>
    <w:rsid w:val="002257F5"/>
    <w:rsid w:val="002275E0"/>
    <w:rsid w:val="00227B38"/>
    <w:rsid w:val="002302F2"/>
    <w:rsid w:val="0023129C"/>
    <w:rsid w:val="00231334"/>
    <w:rsid w:val="00231605"/>
    <w:rsid w:val="00231B10"/>
    <w:rsid w:val="002323D3"/>
    <w:rsid w:val="00232E5B"/>
    <w:rsid w:val="00233661"/>
    <w:rsid w:val="0023420A"/>
    <w:rsid w:val="0023429E"/>
    <w:rsid w:val="002356C1"/>
    <w:rsid w:val="00237E80"/>
    <w:rsid w:val="00240754"/>
    <w:rsid w:val="00240DF2"/>
    <w:rsid w:val="002429A2"/>
    <w:rsid w:val="00243718"/>
    <w:rsid w:val="00244BEA"/>
    <w:rsid w:val="00244FAB"/>
    <w:rsid w:val="0025054C"/>
    <w:rsid w:val="00250790"/>
    <w:rsid w:val="00251894"/>
    <w:rsid w:val="0025255F"/>
    <w:rsid w:val="00252D68"/>
    <w:rsid w:val="00253F94"/>
    <w:rsid w:val="00254633"/>
    <w:rsid w:val="002547A8"/>
    <w:rsid w:val="00254E06"/>
    <w:rsid w:val="00255A5E"/>
    <w:rsid w:val="0025695F"/>
    <w:rsid w:val="0025715E"/>
    <w:rsid w:val="002601B5"/>
    <w:rsid w:val="00260C82"/>
    <w:rsid w:val="00261186"/>
    <w:rsid w:val="00261B16"/>
    <w:rsid w:val="00262A9C"/>
    <w:rsid w:val="00262CE0"/>
    <w:rsid w:val="00263ECF"/>
    <w:rsid w:val="00264B24"/>
    <w:rsid w:val="00265426"/>
    <w:rsid w:val="00266425"/>
    <w:rsid w:val="00267018"/>
    <w:rsid w:val="002677EE"/>
    <w:rsid w:val="00270158"/>
    <w:rsid w:val="0027097D"/>
    <w:rsid w:val="00273F1B"/>
    <w:rsid w:val="00275060"/>
    <w:rsid w:val="002762D0"/>
    <w:rsid w:val="00276E8D"/>
    <w:rsid w:val="00277153"/>
    <w:rsid w:val="00277510"/>
    <w:rsid w:val="00277A08"/>
    <w:rsid w:val="00280256"/>
    <w:rsid w:val="00282290"/>
    <w:rsid w:val="00282478"/>
    <w:rsid w:val="00283BCD"/>
    <w:rsid w:val="00283FC6"/>
    <w:rsid w:val="002848E8"/>
    <w:rsid w:val="002850F8"/>
    <w:rsid w:val="00287575"/>
    <w:rsid w:val="00290805"/>
    <w:rsid w:val="00290E8B"/>
    <w:rsid w:val="002913B7"/>
    <w:rsid w:val="00291F1B"/>
    <w:rsid w:val="00293735"/>
    <w:rsid w:val="00293839"/>
    <w:rsid w:val="0029461B"/>
    <w:rsid w:val="00294917"/>
    <w:rsid w:val="0029573A"/>
    <w:rsid w:val="002974F4"/>
    <w:rsid w:val="002A2206"/>
    <w:rsid w:val="002A3726"/>
    <w:rsid w:val="002A3B34"/>
    <w:rsid w:val="002A3B36"/>
    <w:rsid w:val="002A3D52"/>
    <w:rsid w:val="002A6752"/>
    <w:rsid w:val="002A6BD5"/>
    <w:rsid w:val="002A74AD"/>
    <w:rsid w:val="002B0337"/>
    <w:rsid w:val="002B1445"/>
    <w:rsid w:val="002B4751"/>
    <w:rsid w:val="002B66DB"/>
    <w:rsid w:val="002B68F4"/>
    <w:rsid w:val="002B6A92"/>
    <w:rsid w:val="002C11BF"/>
    <w:rsid w:val="002C11CB"/>
    <w:rsid w:val="002C1234"/>
    <w:rsid w:val="002C1534"/>
    <w:rsid w:val="002C20F6"/>
    <w:rsid w:val="002C2AC2"/>
    <w:rsid w:val="002C492B"/>
    <w:rsid w:val="002C4B96"/>
    <w:rsid w:val="002C629E"/>
    <w:rsid w:val="002C63B0"/>
    <w:rsid w:val="002C76CF"/>
    <w:rsid w:val="002D06D3"/>
    <w:rsid w:val="002D0E4E"/>
    <w:rsid w:val="002D18C2"/>
    <w:rsid w:val="002D3AEE"/>
    <w:rsid w:val="002D3EBD"/>
    <w:rsid w:val="002D500B"/>
    <w:rsid w:val="002D58FE"/>
    <w:rsid w:val="002D5E32"/>
    <w:rsid w:val="002D6688"/>
    <w:rsid w:val="002D7975"/>
    <w:rsid w:val="002E1348"/>
    <w:rsid w:val="002E1FFD"/>
    <w:rsid w:val="002E4EBD"/>
    <w:rsid w:val="002E761C"/>
    <w:rsid w:val="002F0352"/>
    <w:rsid w:val="002F281E"/>
    <w:rsid w:val="002F46AE"/>
    <w:rsid w:val="002F6046"/>
    <w:rsid w:val="002F795A"/>
    <w:rsid w:val="00300413"/>
    <w:rsid w:val="003016D8"/>
    <w:rsid w:val="003020A8"/>
    <w:rsid w:val="00302181"/>
    <w:rsid w:val="00302871"/>
    <w:rsid w:val="00302D01"/>
    <w:rsid w:val="0030312F"/>
    <w:rsid w:val="00303305"/>
    <w:rsid w:val="00305EEF"/>
    <w:rsid w:val="0030666F"/>
    <w:rsid w:val="00307482"/>
    <w:rsid w:val="00307F8F"/>
    <w:rsid w:val="00310967"/>
    <w:rsid w:val="003126D5"/>
    <w:rsid w:val="003127D8"/>
    <w:rsid w:val="00312EBD"/>
    <w:rsid w:val="0031393D"/>
    <w:rsid w:val="00313FE2"/>
    <w:rsid w:val="00314DE9"/>
    <w:rsid w:val="00315D62"/>
    <w:rsid w:val="00316063"/>
    <w:rsid w:val="00316605"/>
    <w:rsid w:val="0031664E"/>
    <w:rsid w:val="003167E8"/>
    <w:rsid w:val="00316B51"/>
    <w:rsid w:val="00317D04"/>
    <w:rsid w:val="00320D32"/>
    <w:rsid w:val="003211F4"/>
    <w:rsid w:val="003214E2"/>
    <w:rsid w:val="00322156"/>
    <w:rsid w:val="00324604"/>
    <w:rsid w:val="00324CEE"/>
    <w:rsid w:val="00325A14"/>
    <w:rsid w:val="003270DB"/>
    <w:rsid w:val="003301D5"/>
    <w:rsid w:val="00330972"/>
    <w:rsid w:val="00331725"/>
    <w:rsid w:val="00333509"/>
    <w:rsid w:val="00333753"/>
    <w:rsid w:val="00333A9F"/>
    <w:rsid w:val="00333F84"/>
    <w:rsid w:val="003344FA"/>
    <w:rsid w:val="0033529F"/>
    <w:rsid w:val="00336F06"/>
    <w:rsid w:val="00337555"/>
    <w:rsid w:val="00342B84"/>
    <w:rsid w:val="003431A9"/>
    <w:rsid w:val="0034372D"/>
    <w:rsid w:val="00345A23"/>
    <w:rsid w:val="003465CE"/>
    <w:rsid w:val="00346C50"/>
    <w:rsid w:val="003479B3"/>
    <w:rsid w:val="00350D12"/>
    <w:rsid w:val="00350DBF"/>
    <w:rsid w:val="00351AAC"/>
    <w:rsid w:val="003520A4"/>
    <w:rsid w:val="00355319"/>
    <w:rsid w:val="00355DCF"/>
    <w:rsid w:val="00361B2D"/>
    <w:rsid w:val="00361D14"/>
    <w:rsid w:val="00362F8B"/>
    <w:rsid w:val="003661BD"/>
    <w:rsid w:val="00366579"/>
    <w:rsid w:val="003673B4"/>
    <w:rsid w:val="003675D1"/>
    <w:rsid w:val="0037019E"/>
    <w:rsid w:val="00371505"/>
    <w:rsid w:val="00371BDD"/>
    <w:rsid w:val="0037321C"/>
    <w:rsid w:val="00375AD9"/>
    <w:rsid w:val="00376107"/>
    <w:rsid w:val="00376329"/>
    <w:rsid w:val="00381DEA"/>
    <w:rsid w:val="0038336A"/>
    <w:rsid w:val="00383A37"/>
    <w:rsid w:val="00383B13"/>
    <w:rsid w:val="00384548"/>
    <w:rsid w:val="00386868"/>
    <w:rsid w:val="003908BE"/>
    <w:rsid w:val="00392D3A"/>
    <w:rsid w:val="00393FDA"/>
    <w:rsid w:val="00396CC7"/>
    <w:rsid w:val="003A12D2"/>
    <w:rsid w:val="003A146E"/>
    <w:rsid w:val="003A4134"/>
    <w:rsid w:val="003A4DC1"/>
    <w:rsid w:val="003A50B9"/>
    <w:rsid w:val="003A50F8"/>
    <w:rsid w:val="003A6968"/>
    <w:rsid w:val="003A7927"/>
    <w:rsid w:val="003A7D44"/>
    <w:rsid w:val="003B09C8"/>
    <w:rsid w:val="003B2159"/>
    <w:rsid w:val="003B2C7F"/>
    <w:rsid w:val="003B4580"/>
    <w:rsid w:val="003B4DB6"/>
    <w:rsid w:val="003B53A6"/>
    <w:rsid w:val="003B61BD"/>
    <w:rsid w:val="003B6804"/>
    <w:rsid w:val="003B6AB4"/>
    <w:rsid w:val="003B7435"/>
    <w:rsid w:val="003B74DD"/>
    <w:rsid w:val="003C11DA"/>
    <w:rsid w:val="003C177A"/>
    <w:rsid w:val="003C20C6"/>
    <w:rsid w:val="003C2164"/>
    <w:rsid w:val="003C2495"/>
    <w:rsid w:val="003C30BD"/>
    <w:rsid w:val="003C315E"/>
    <w:rsid w:val="003C3857"/>
    <w:rsid w:val="003C3B12"/>
    <w:rsid w:val="003C3B86"/>
    <w:rsid w:val="003C52B0"/>
    <w:rsid w:val="003C55EF"/>
    <w:rsid w:val="003C7519"/>
    <w:rsid w:val="003D53AE"/>
    <w:rsid w:val="003D5C9A"/>
    <w:rsid w:val="003D7AB8"/>
    <w:rsid w:val="003E0AC4"/>
    <w:rsid w:val="003E133B"/>
    <w:rsid w:val="003E1FA2"/>
    <w:rsid w:val="003E2688"/>
    <w:rsid w:val="003E5055"/>
    <w:rsid w:val="003E55B1"/>
    <w:rsid w:val="003E7C9C"/>
    <w:rsid w:val="003F3E00"/>
    <w:rsid w:val="003F4C49"/>
    <w:rsid w:val="003F5452"/>
    <w:rsid w:val="003F5CF2"/>
    <w:rsid w:val="003F5D6B"/>
    <w:rsid w:val="003F6053"/>
    <w:rsid w:val="003F7606"/>
    <w:rsid w:val="003F7B20"/>
    <w:rsid w:val="00400233"/>
    <w:rsid w:val="00401707"/>
    <w:rsid w:val="00403292"/>
    <w:rsid w:val="00403D53"/>
    <w:rsid w:val="00404BE6"/>
    <w:rsid w:val="0040607E"/>
    <w:rsid w:val="004125AA"/>
    <w:rsid w:val="004137BC"/>
    <w:rsid w:val="00414392"/>
    <w:rsid w:val="00415446"/>
    <w:rsid w:val="00417CBE"/>
    <w:rsid w:val="004203EE"/>
    <w:rsid w:val="0042079F"/>
    <w:rsid w:val="00420CA3"/>
    <w:rsid w:val="00422A89"/>
    <w:rsid w:val="00422EDE"/>
    <w:rsid w:val="00423ED5"/>
    <w:rsid w:val="0042492B"/>
    <w:rsid w:val="00425D50"/>
    <w:rsid w:val="00426B13"/>
    <w:rsid w:val="004270A3"/>
    <w:rsid w:val="0042720C"/>
    <w:rsid w:val="00427E7C"/>
    <w:rsid w:val="00430522"/>
    <w:rsid w:val="00430730"/>
    <w:rsid w:val="00431505"/>
    <w:rsid w:val="0043174B"/>
    <w:rsid w:val="00432ECB"/>
    <w:rsid w:val="004330A9"/>
    <w:rsid w:val="00433AEE"/>
    <w:rsid w:val="004348B0"/>
    <w:rsid w:val="004351E0"/>
    <w:rsid w:val="00435A90"/>
    <w:rsid w:val="00436047"/>
    <w:rsid w:val="00436AB4"/>
    <w:rsid w:val="00437C1A"/>
    <w:rsid w:val="004406FD"/>
    <w:rsid w:val="00440E90"/>
    <w:rsid w:val="004429BA"/>
    <w:rsid w:val="004438BF"/>
    <w:rsid w:val="00443F72"/>
    <w:rsid w:val="0044628F"/>
    <w:rsid w:val="004463B5"/>
    <w:rsid w:val="00446C0C"/>
    <w:rsid w:val="0045480A"/>
    <w:rsid w:val="00457913"/>
    <w:rsid w:val="00460474"/>
    <w:rsid w:val="0046357B"/>
    <w:rsid w:val="00464264"/>
    <w:rsid w:val="00464B10"/>
    <w:rsid w:val="004651E8"/>
    <w:rsid w:val="0046677D"/>
    <w:rsid w:val="004714AB"/>
    <w:rsid w:val="00471E3E"/>
    <w:rsid w:val="00472DFC"/>
    <w:rsid w:val="00472E4E"/>
    <w:rsid w:val="00473116"/>
    <w:rsid w:val="004741A7"/>
    <w:rsid w:val="00476014"/>
    <w:rsid w:val="00476142"/>
    <w:rsid w:val="00476AD6"/>
    <w:rsid w:val="0048176A"/>
    <w:rsid w:val="00484DA4"/>
    <w:rsid w:val="00486A0F"/>
    <w:rsid w:val="00486D10"/>
    <w:rsid w:val="00487B21"/>
    <w:rsid w:val="00487D2A"/>
    <w:rsid w:val="00487DC7"/>
    <w:rsid w:val="00490D98"/>
    <w:rsid w:val="00491231"/>
    <w:rsid w:val="004921B5"/>
    <w:rsid w:val="0049280E"/>
    <w:rsid w:val="00494F87"/>
    <w:rsid w:val="0049584E"/>
    <w:rsid w:val="00495986"/>
    <w:rsid w:val="00496570"/>
    <w:rsid w:val="0049786A"/>
    <w:rsid w:val="00497C23"/>
    <w:rsid w:val="00497EC3"/>
    <w:rsid w:val="004A12DA"/>
    <w:rsid w:val="004A1C74"/>
    <w:rsid w:val="004A27C7"/>
    <w:rsid w:val="004A2B8F"/>
    <w:rsid w:val="004A3258"/>
    <w:rsid w:val="004A39CC"/>
    <w:rsid w:val="004A3C2A"/>
    <w:rsid w:val="004A480F"/>
    <w:rsid w:val="004A49C1"/>
    <w:rsid w:val="004A4D62"/>
    <w:rsid w:val="004A68E8"/>
    <w:rsid w:val="004A706A"/>
    <w:rsid w:val="004B19F7"/>
    <w:rsid w:val="004B23A9"/>
    <w:rsid w:val="004B258B"/>
    <w:rsid w:val="004B25CA"/>
    <w:rsid w:val="004B3A6B"/>
    <w:rsid w:val="004B3CEB"/>
    <w:rsid w:val="004B3E13"/>
    <w:rsid w:val="004B69ED"/>
    <w:rsid w:val="004B6F9C"/>
    <w:rsid w:val="004C092C"/>
    <w:rsid w:val="004C1A1A"/>
    <w:rsid w:val="004C3A9E"/>
    <w:rsid w:val="004C42FF"/>
    <w:rsid w:val="004C4455"/>
    <w:rsid w:val="004C4F4D"/>
    <w:rsid w:val="004C5CD2"/>
    <w:rsid w:val="004C617A"/>
    <w:rsid w:val="004C67DB"/>
    <w:rsid w:val="004C76E1"/>
    <w:rsid w:val="004C76F4"/>
    <w:rsid w:val="004D1B53"/>
    <w:rsid w:val="004D21DA"/>
    <w:rsid w:val="004D3214"/>
    <w:rsid w:val="004D3A06"/>
    <w:rsid w:val="004D4D64"/>
    <w:rsid w:val="004D5A37"/>
    <w:rsid w:val="004D62AD"/>
    <w:rsid w:val="004D6DDD"/>
    <w:rsid w:val="004D79ED"/>
    <w:rsid w:val="004E012C"/>
    <w:rsid w:val="004E0EA0"/>
    <w:rsid w:val="004E11BB"/>
    <w:rsid w:val="004E15AA"/>
    <w:rsid w:val="004E2195"/>
    <w:rsid w:val="004E2F48"/>
    <w:rsid w:val="004E3AE0"/>
    <w:rsid w:val="004E3E79"/>
    <w:rsid w:val="004E553D"/>
    <w:rsid w:val="004E70C6"/>
    <w:rsid w:val="004E7465"/>
    <w:rsid w:val="004F02E9"/>
    <w:rsid w:val="004F12AE"/>
    <w:rsid w:val="004F14C7"/>
    <w:rsid w:val="004F5B26"/>
    <w:rsid w:val="004F6E3F"/>
    <w:rsid w:val="00502A01"/>
    <w:rsid w:val="00503406"/>
    <w:rsid w:val="00503FF8"/>
    <w:rsid w:val="005112B6"/>
    <w:rsid w:val="005119B4"/>
    <w:rsid w:val="00511AF0"/>
    <w:rsid w:val="005122DE"/>
    <w:rsid w:val="00512727"/>
    <w:rsid w:val="00513B18"/>
    <w:rsid w:val="00513F9F"/>
    <w:rsid w:val="005146FC"/>
    <w:rsid w:val="00515D03"/>
    <w:rsid w:val="00516CCA"/>
    <w:rsid w:val="00521B1B"/>
    <w:rsid w:val="005222FB"/>
    <w:rsid w:val="0052307A"/>
    <w:rsid w:val="00523C99"/>
    <w:rsid w:val="00524746"/>
    <w:rsid w:val="00524A0B"/>
    <w:rsid w:val="0052775E"/>
    <w:rsid w:val="00527F6E"/>
    <w:rsid w:val="00530844"/>
    <w:rsid w:val="0053158F"/>
    <w:rsid w:val="00531A61"/>
    <w:rsid w:val="005320E4"/>
    <w:rsid w:val="005339B4"/>
    <w:rsid w:val="00533BE6"/>
    <w:rsid w:val="0053458E"/>
    <w:rsid w:val="00534D54"/>
    <w:rsid w:val="00535618"/>
    <w:rsid w:val="00537051"/>
    <w:rsid w:val="005373EC"/>
    <w:rsid w:val="00540BB4"/>
    <w:rsid w:val="00541C29"/>
    <w:rsid w:val="00542DE8"/>
    <w:rsid w:val="00543FA6"/>
    <w:rsid w:val="0054631F"/>
    <w:rsid w:val="00546A50"/>
    <w:rsid w:val="00547984"/>
    <w:rsid w:val="00547C23"/>
    <w:rsid w:val="005501DF"/>
    <w:rsid w:val="00550C95"/>
    <w:rsid w:val="00550F3F"/>
    <w:rsid w:val="00552FFB"/>
    <w:rsid w:val="0055312E"/>
    <w:rsid w:val="005545F0"/>
    <w:rsid w:val="00555146"/>
    <w:rsid w:val="00555199"/>
    <w:rsid w:val="00555C49"/>
    <w:rsid w:val="005567FA"/>
    <w:rsid w:val="00563BA8"/>
    <w:rsid w:val="00563F40"/>
    <w:rsid w:val="00564091"/>
    <w:rsid w:val="0056651B"/>
    <w:rsid w:val="00567682"/>
    <w:rsid w:val="005704C4"/>
    <w:rsid w:val="00571EAE"/>
    <w:rsid w:val="00573CE2"/>
    <w:rsid w:val="0057488A"/>
    <w:rsid w:val="00575AD5"/>
    <w:rsid w:val="00576699"/>
    <w:rsid w:val="005805F7"/>
    <w:rsid w:val="005807CA"/>
    <w:rsid w:val="005819DE"/>
    <w:rsid w:val="005821BE"/>
    <w:rsid w:val="00582BA3"/>
    <w:rsid w:val="00585BD3"/>
    <w:rsid w:val="005863DF"/>
    <w:rsid w:val="0058660B"/>
    <w:rsid w:val="00586D4A"/>
    <w:rsid w:val="005872B2"/>
    <w:rsid w:val="00591146"/>
    <w:rsid w:val="00591A2E"/>
    <w:rsid w:val="0059395C"/>
    <w:rsid w:val="00594DE9"/>
    <w:rsid w:val="00595544"/>
    <w:rsid w:val="00596751"/>
    <w:rsid w:val="005967E5"/>
    <w:rsid w:val="005A0AD7"/>
    <w:rsid w:val="005A2AB7"/>
    <w:rsid w:val="005A2B7C"/>
    <w:rsid w:val="005A36EE"/>
    <w:rsid w:val="005A3B23"/>
    <w:rsid w:val="005A3E73"/>
    <w:rsid w:val="005A5440"/>
    <w:rsid w:val="005A5504"/>
    <w:rsid w:val="005A58AC"/>
    <w:rsid w:val="005A79E7"/>
    <w:rsid w:val="005B0BC1"/>
    <w:rsid w:val="005B10A3"/>
    <w:rsid w:val="005B13B3"/>
    <w:rsid w:val="005B1D90"/>
    <w:rsid w:val="005B55D8"/>
    <w:rsid w:val="005B5C47"/>
    <w:rsid w:val="005B6113"/>
    <w:rsid w:val="005C08A8"/>
    <w:rsid w:val="005C0F41"/>
    <w:rsid w:val="005C100B"/>
    <w:rsid w:val="005C120F"/>
    <w:rsid w:val="005C1A6A"/>
    <w:rsid w:val="005C3601"/>
    <w:rsid w:val="005C3A79"/>
    <w:rsid w:val="005C4A44"/>
    <w:rsid w:val="005C5655"/>
    <w:rsid w:val="005C75C0"/>
    <w:rsid w:val="005C77CF"/>
    <w:rsid w:val="005D0B8C"/>
    <w:rsid w:val="005D0FE1"/>
    <w:rsid w:val="005D137D"/>
    <w:rsid w:val="005D1514"/>
    <w:rsid w:val="005D2D2B"/>
    <w:rsid w:val="005D335C"/>
    <w:rsid w:val="005D3523"/>
    <w:rsid w:val="005D4257"/>
    <w:rsid w:val="005D42BF"/>
    <w:rsid w:val="005D495C"/>
    <w:rsid w:val="005D4F64"/>
    <w:rsid w:val="005D540A"/>
    <w:rsid w:val="005D5E00"/>
    <w:rsid w:val="005D61BA"/>
    <w:rsid w:val="005D7131"/>
    <w:rsid w:val="005D750C"/>
    <w:rsid w:val="005D757D"/>
    <w:rsid w:val="005D7CAA"/>
    <w:rsid w:val="005E1907"/>
    <w:rsid w:val="005E1D90"/>
    <w:rsid w:val="005E22A8"/>
    <w:rsid w:val="005E22F2"/>
    <w:rsid w:val="005E3A17"/>
    <w:rsid w:val="005E4561"/>
    <w:rsid w:val="005E5CEA"/>
    <w:rsid w:val="005E67D8"/>
    <w:rsid w:val="005E7DD7"/>
    <w:rsid w:val="005F2DF4"/>
    <w:rsid w:val="005F43F5"/>
    <w:rsid w:val="005F5D12"/>
    <w:rsid w:val="005F6295"/>
    <w:rsid w:val="005F74A6"/>
    <w:rsid w:val="00600601"/>
    <w:rsid w:val="00601015"/>
    <w:rsid w:val="00603165"/>
    <w:rsid w:val="00603745"/>
    <w:rsid w:val="0060399A"/>
    <w:rsid w:val="00604678"/>
    <w:rsid w:val="006048C7"/>
    <w:rsid w:val="006053A8"/>
    <w:rsid w:val="00606168"/>
    <w:rsid w:val="00606BB6"/>
    <w:rsid w:val="006078C4"/>
    <w:rsid w:val="00611229"/>
    <w:rsid w:val="00611CD7"/>
    <w:rsid w:val="00613845"/>
    <w:rsid w:val="00617D48"/>
    <w:rsid w:val="006211D2"/>
    <w:rsid w:val="00621374"/>
    <w:rsid w:val="00621C31"/>
    <w:rsid w:val="00622E7F"/>
    <w:rsid w:val="0062367C"/>
    <w:rsid w:val="00623CB8"/>
    <w:rsid w:val="006250F9"/>
    <w:rsid w:val="006258E7"/>
    <w:rsid w:val="00625993"/>
    <w:rsid w:val="006259E5"/>
    <w:rsid w:val="00627302"/>
    <w:rsid w:val="00630379"/>
    <w:rsid w:val="00630BBD"/>
    <w:rsid w:val="00630F8A"/>
    <w:rsid w:val="006330AC"/>
    <w:rsid w:val="00641394"/>
    <w:rsid w:val="006428A9"/>
    <w:rsid w:val="006432D4"/>
    <w:rsid w:val="00643DB1"/>
    <w:rsid w:val="00643EF0"/>
    <w:rsid w:val="00644ECA"/>
    <w:rsid w:val="0064689E"/>
    <w:rsid w:val="00646B85"/>
    <w:rsid w:val="00650EE8"/>
    <w:rsid w:val="00650F88"/>
    <w:rsid w:val="00650FFC"/>
    <w:rsid w:val="006533F8"/>
    <w:rsid w:val="00653768"/>
    <w:rsid w:val="00654556"/>
    <w:rsid w:val="00654F0D"/>
    <w:rsid w:val="00655AB4"/>
    <w:rsid w:val="00655F62"/>
    <w:rsid w:val="00656215"/>
    <w:rsid w:val="00656BB8"/>
    <w:rsid w:val="00657073"/>
    <w:rsid w:val="006614E7"/>
    <w:rsid w:val="00662074"/>
    <w:rsid w:val="00662160"/>
    <w:rsid w:val="00663625"/>
    <w:rsid w:val="0066484B"/>
    <w:rsid w:val="006652B7"/>
    <w:rsid w:val="00665E44"/>
    <w:rsid w:val="0066675C"/>
    <w:rsid w:val="0066793A"/>
    <w:rsid w:val="006702DD"/>
    <w:rsid w:val="0067178D"/>
    <w:rsid w:val="00672277"/>
    <w:rsid w:val="00672D4E"/>
    <w:rsid w:val="006743A2"/>
    <w:rsid w:val="00674791"/>
    <w:rsid w:val="00674DBB"/>
    <w:rsid w:val="00676409"/>
    <w:rsid w:val="00677B10"/>
    <w:rsid w:val="0068099A"/>
    <w:rsid w:val="00680A15"/>
    <w:rsid w:val="00683051"/>
    <w:rsid w:val="006831E3"/>
    <w:rsid w:val="0068385D"/>
    <w:rsid w:val="00684728"/>
    <w:rsid w:val="0068798F"/>
    <w:rsid w:val="00687A51"/>
    <w:rsid w:val="00687B0A"/>
    <w:rsid w:val="00690276"/>
    <w:rsid w:val="006913FB"/>
    <w:rsid w:val="00692306"/>
    <w:rsid w:val="00692DDC"/>
    <w:rsid w:val="00693086"/>
    <w:rsid w:val="006948DE"/>
    <w:rsid w:val="006951B0"/>
    <w:rsid w:val="00695CA8"/>
    <w:rsid w:val="006972FD"/>
    <w:rsid w:val="00697667"/>
    <w:rsid w:val="006A0507"/>
    <w:rsid w:val="006A08F6"/>
    <w:rsid w:val="006A11FE"/>
    <w:rsid w:val="006A1869"/>
    <w:rsid w:val="006A2321"/>
    <w:rsid w:val="006A2F8C"/>
    <w:rsid w:val="006A3007"/>
    <w:rsid w:val="006A554D"/>
    <w:rsid w:val="006A719D"/>
    <w:rsid w:val="006B05E8"/>
    <w:rsid w:val="006B1225"/>
    <w:rsid w:val="006B17D9"/>
    <w:rsid w:val="006B28F9"/>
    <w:rsid w:val="006B32C4"/>
    <w:rsid w:val="006B36DE"/>
    <w:rsid w:val="006B395E"/>
    <w:rsid w:val="006B4BDD"/>
    <w:rsid w:val="006B4DF1"/>
    <w:rsid w:val="006B4FF5"/>
    <w:rsid w:val="006B572C"/>
    <w:rsid w:val="006B58A1"/>
    <w:rsid w:val="006C1339"/>
    <w:rsid w:val="006C2980"/>
    <w:rsid w:val="006C371D"/>
    <w:rsid w:val="006C4500"/>
    <w:rsid w:val="006C4997"/>
    <w:rsid w:val="006C4BFD"/>
    <w:rsid w:val="006C5AC3"/>
    <w:rsid w:val="006C6981"/>
    <w:rsid w:val="006C6E02"/>
    <w:rsid w:val="006C70DF"/>
    <w:rsid w:val="006D334E"/>
    <w:rsid w:val="006D45BD"/>
    <w:rsid w:val="006D5A5E"/>
    <w:rsid w:val="006D6F50"/>
    <w:rsid w:val="006E1C20"/>
    <w:rsid w:val="006E21A0"/>
    <w:rsid w:val="006E30A2"/>
    <w:rsid w:val="006E3477"/>
    <w:rsid w:val="006E3C3A"/>
    <w:rsid w:val="006E5053"/>
    <w:rsid w:val="006E639F"/>
    <w:rsid w:val="006E6D77"/>
    <w:rsid w:val="006E7899"/>
    <w:rsid w:val="006F108C"/>
    <w:rsid w:val="006F4822"/>
    <w:rsid w:val="006F584B"/>
    <w:rsid w:val="006F5997"/>
    <w:rsid w:val="006F6268"/>
    <w:rsid w:val="006F65CB"/>
    <w:rsid w:val="006F752F"/>
    <w:rsid w:val="007005F9"/>
    <w:rsid w:val="007034EB"/>
    <w:rsid w:val="00704235"/>
    <w:rsid w:val="007044C8"/>
    <w:rsid w:val="00705465"/>
    <w:rsid w:val="007064BE"/>
    <w:rsid w:val="0070658A"/>
    <w:rsid w:val="0071064F"/>
    <w:rsid w:val="00710915"/>
    <w:rsid w:val="00711129"/>
    <w:rsid w:val="00712FE1"/>
    <w:rsid w:val="0071305D"/>
    <w:rsid w:val="00713303"/>
    <w:rsid w:val="00713835"/>
    <w:rsid w:val="00713B95"/>
    <w:rsid w:val="00715606"/>
    <w:rsid w:val="007160BC"/>
    <w:rsid w:val="00716FAB"/>
    <w:rsid w:val="00717EAC"/>
    <w:rsid w:val="007214F0"/>
    <w:rsid w:val="0072217B"/>
    <w:rsid w:val="00723DBF"/>
    <w:rsid w:val="00723DE9"/>
    <w:rsid w:val="007241B6"/>
    <w:rsid w:val="00724F1F"/>
    <w:rsid w:val="00725023"/>
    <w:rsid w:val="0072541B"/>
    <w:rsid w:val="007267FB"/>
    <w:rsid w:val="00726AC6"/>
    <w:rsid w:val="00726DDF"/>
    <w:rsid w:val="00730520"/>
    <w:rsid w:val="00731B73"/>
    <w:rsid w:val="00731FA7"/>
    <w:rsid w:val="00732B16"/>
    <w:rsid w:val="00732BAC"/>
    <w:rsid w:val="0073455F"/>
    <w:rsid w:val="00736215"/>
    <w:rsid w:val="00737347"/>
    <w:rsid w:val="0074017A"/>
    <w:rsid w:val="00740B46"/>
    <w:rsid w:val="00740D6F"/>
    <w:rsid w:val="00740EA0"/>
    <w:rsid w:val="007411A4"/>
    <w:rsid w:val="00741997"/>
    <w:rsid w:val="00743D4B"/>
    <w:rsid w:val="007475BE"/>
    <w:rsid w:val="00747CE2"/>
    <w:rsid w:val="00750125"/>
    <w:rsid w:val="00752377"/>
    <w:rsid w:val="00752458"/>
    <w:rsid w:val="0075256E"/>
    <w:rsid w:val="00752921"/>
    <w:rsid w:val="007530D9"/>
    <w:rsid w:val="00754452"/>
    <w:rsid w:val="00755E18"/>
    <w:rsid w:val="0075604C"/>
    <w:rsid w:val="007563FE"/>
    <w:rsid w:val="00756F25"/>
    <w:rsid w:val="007571B7"/>
    <w:rsid w:val="00757F31"/>
    <w:rsid w:val="00760DC1"/>
    <w:rsid w:val="00763F81"/>
    <w:rsid w:val="00764507"/>
    <w:rsid w:val="00764CAE"/>
    <w:rsid w:val="00765B29"/>
    <w:rsid w:val="00765BE5"/>
    <w:rsid w:val="0076600A"/>
    <w:rsid w:val="007666F0"/>
    <w:rsid w:val="00766C4B"/>
    <w:rsid w:val="007712FD"/>
    <w:rsid w:val="00772884"/>
    <w:rsid w:val="007728C9"/>
    <w:rsid w:val="0077347E"/>
    <w:rsid w:val="00773589"/>
    <w:rsid w:val="00773947"/>
    <w:rsid w:val="00773C56"/>
    <w:rsid w:val="00775610"/>
    <w:rsid w:val="00775F4E"/>
    <w:rsid w:val="00780E43"/>
    <w:rsid w:val="00781E8E"/>
    <w:rsid w:val="0078289F"/>
    <w:rsid w:val="007828B6"/>
    <w:rsid w:val="00782C9E"/>
    <w:rsid w:val="0078456A"/>
    <w:rsid w:val="00784C22"/>
    <w:rsid w:val="007857D7"/>
    <w:rsid w:val="007877AD"/>
    <w:rsid w:val="00787D43"/>
    <w:rsid w:val="007922CD"/>
    <w:rsid w:val="007936D5"/>
    <w:rsid w:val="0079430F"/>
    <w:rsid w:val="007946D0"/>
    <w:rsid w:val="00796620"/>
    <w:rsid w:val="00796904"/>
    <w:rsid w:val="00796B55"/>
    <w:rsid w:val="00796B98"/>
    <w:rsid w:val="007A077D"/>
    <w:rsid w:val="007A10E6"/>
    <w:rsid w:val="007A141A"/>
    <w:rsid w:val="007A219F"/>
    <w:rsid w:val="007A21B5"/>
    <w:rsid w:val="007A2263"/>
    <w:rsid w:val="007A330A"/>
    <w:rsid w:val="007A488D"/>
    <w:rsid w:val="007A6EAA"/>
    <w:rsid w:val="007A6F0B"/>
    <w:rsid w:val="007A72D1"/>
    <w:rsid w:val="007A7B51"/>
    <w:rsid w:val="007B0D31"/>
    <w:rsid w:val="007B18EB"/>
    <w:rsid w:val="007B1E0D"/>
    <w:rsid w:val="007B2DFF"/>
    <w:rsid w:val="007B325A"/>
    <w:rsid w:val="007B3D03"/>
    <w:rsid w:val="007B49DB"/>
    <w:rsid w:val="007C031F"/>
    <w:rsid w:val="007C166A"/>
    <w:rsid w:val="007C1991"/>
    <w:rsid w:val="007C29AE"/>
    <w:rsid w:val="007C33B6"/>
    <w:rsid w:val="007C4BE5"/>
    <w:rsid w:val="007C5F10"/>
    <w:rsid w:val="007C6D4F"/>
    <w:rsid w:val="007D0B0C"/>
    <w:rsid w:val="007D263F"/>
    <w:rsid w:val="007D29E2"/>
    <w:rsid w:val="007D417B"/>
    <w:rsid w:val="007D4571"/>
    <w:rsid w:val="007D496D"/>
    <w:rsid w:val="007D55D8"/>
    <w:rsid w:val="007D57E5"/>
    <w:rsid w:val="007D6102"/>
    <w:rsid w:val="007E0EFB"/>
    <w:rsid w:val="007E13DC"/>
    <w:rsid w:val="007E29D1"/>
    <w:rsid w:val="007E2E74"/>
    <w:rsid w:val="007E3E2C"/>
    <w:rsid w:val="007E548E"/>
    <w:rsid w:val="007E5ABA"/>
    <w:rsid w:val="007E5D4F"/>
    <w:rsid w:val="007E6730"/>
    <w:rsid w:val="007F0023"/>
    <w:rsid w:val="007F0F55"/>
    <w:rsid w:val="007F2869"/>
    <w:rsid w:val="007F34E9"/>
    <w:rsid w:val="007F3537"/>
    <w:rsid w:val="007F5403"/>
    <w:rsid w:val="007F554B"/>
    <w:rsid w:val="007F5FFB"/>
    <w:rsid w:val="007F6EB2"/>
    <w:rsid w:val="007F7437"/>
    <w:rsid w:val="008004A4"/>
    <w:rsid w:val="0080066E"/>
    <w:rsid w:val="00800979"/>
    <w:rsid w:val="008009F9"/>
    <w:rsid w:val="00801E6E"/>
    <w:rsid w:val="0080234F"/>
    <w:rsid w:val="00802897"/>
    <w:rsid w:val="00803770"/>
    <w:rsid w:val="00804744"/>
    <w:rsid w:val="00805920"/>
    <w:rsid w:val="00805F0D"/>
    <w:rsid w:val="00805F84"/>
    <w:rsid w:val="00806C62"/>
    <w:rsid w:val="00807442"/>
    <w:rsid w:val="0080786A"/>
    <w:rsid w:val="008109A4"/>
    <w:rsid w:val="00810A0C"/>
    <w:rsid w:val="00811293"/>
    <w:rsid w:val="00813146"/>
    <w:rsid w:val="00813826"/>
    <w:rsid w:val="008176C7"/>
    <w:rsid w:val="00817903"/>
    <w:rsid w:val="008201DA"/>
    <w:rsid w:val="008205F6"/>
    <w:rsid w:val="0082143D"/>
    <w:rsid w:val="00823956"/>
    <w:rsid w:val="008274DB"/>
    <w:rsid w:val="0082757D"/>
    <w:rsid w:val="00831794"/>
    <w:rsid w:val="00831AD3"/>
    <w:rsid w:val="00836E23"/>
    <w:rsid w:val="008374EB"/>
    <w:rsid w:val="00840490"/>
    <w:rsid w:val="00840712"/>
    <w:rsid w:val="008416CA"/>
    <w:rsid w:val="008434D2"/>
    <w:rsid w:val="00843660"/>
    <w:rsid w:val="0084376F"/>
    <w:rsid w:val="008446D8"/>
    <w:rsid w:val="008460B8"/>
    <w:rsid w:val="00846558"/>
    <w:rsid w:val="0084721C"/>
    <w:rsid w:val="00847D55"/>
    <w:rsid w:val="00850CF7"/>
    <w:rsid w:val="00850DA1"/>
    <w:rsid w:val="0085248F"/>
    <w:rsid w:val="00853377"/>
    <w:rsid w:val="00853504"/>
    <w:rsid w:val="00854360"/>
    <w:rsid w:val="00854CA9"/>
    <w:rsid w:val="0085523D"/>
    <w:rsid w:val="00856096"/>
    <w:rsid w:val="0085646F"/>
    <w:rsid w:val="00860272"/>
    <w:rsid w:val="008632CB"/>
    <w:rsid w:val="00863D6A"/>
    <w:rsid w:val="008642C9"/>
    <w:rsid w:val="00864551"/>
    <w:rsid w:val="00866777"/>
    <w:rsid w:val="008667EA"/>
    <w:rsid w:val="00870BB1"/>
    <w:rsid w:val="00871D42"/>
    <w:rsid w:val="00872106"/>
    <w:rsid w:val="0087226E"/>
    <w:rsid w:val="00872F99"/>
    <w:rsid w:val="00873905"/>
    <w:rsid w:val="008748C0"/>
    <w:rsid w:val="00875497"/>
    <w:rsid w:val="0087633C"/>
    <w:rsid w:val="00876DE3"/>
    <w:rsid w:val="00877533"/>
    <w:rsid w:val="00877996"/>
    <w:rsid w:val="00880AF1"/>
    <w:rsid w:val="00880FDB"/>
    <w:rsid w:val="00881EE9"/>
    <w:rsid w:val="00884BF1"/>
    <w:rsid w:val="008872D3"/>
    <w:rsid w:val="0088745C"/>
    <w:rsid w:val="00887C0A"/>
    <w:rsid w:val="008920B6"/>
    <w:rsid w:val="00893704"/>
    <w:rsid w:val="00894C74"/>
    <w:rsid w:val="00894D8C"/>
    <w:rsid w:val="00894F50"/>
    <w:rsid w:val="008956D3"/>
    <w:rsid w:val="00895956"/>
    <w:rsid w:val="00895D58"/>
    <w:rsid w:val="0089611E"/>
    <w:rsid w:val="0089744B"/>
    <w:rsid w:val="008979BF"/>
    <w:rsid w:val="008A1CDF"/>
    <w:rsid w:val="008A1DA1"/>
    <w:rsid w:val="008A26BA"/>
    <w:rsid w:val="008A2A0E"/>
    <w:rsid w:val="008A2DE5"/>
    <w:rsid w:val="008A3E74"/>
    <w:rsid w:val="008A4AC9"/>
    <w:rsid w:val="008A4F6C"/>
    <w:rsid w:val="008A56E6"/>
    <w:rsid w:val="008A614F"/>
    <w:rsid w:val="008A61AE"/>
    <w:rsid w:val="008A6BE5"/>
    <w:rsid w:val="008A786B"/>
    <w:rsid w:val="008A7E67"/>
    <w:rsid w:val="008B02C3"/>
    <w:rsid w:val="008B0CA9"/>
    <w:rsid w:val="008B1FC8"/>
    <w:rsid w:val="008B2075"/>
    <w:rsid w:val="008B291A"/>
    <w:rsid w:val="008B33C5"/>
    <w:rsid w:val="008B389B"/>
    <w:rsid w:val="008B3EF1"/>
    <w:rsid w:val="008B59C6"/>
    <w:rsid w:val="008B73D6"/>
    <w:rsid w:val="008C2210"/>
    <w:rsid w:val="008C3381"/>
    <w:rsid w:val="008C3424"/>
    <w:rsid w:val="008C3D6D"/>
    <w:rsid w:val="008C42F6"/>
    <w:rsid w:val="008C4960"/>
    <w:rsid w:val="008C6ECF"/>
    <w:rsid w:val="008C7E34"/>
    <w:rsid w:val="008C7F99"/>
    <w:rsid w:val="008D13E2"/>
    <w:rsid w:val="008D2649"/>
    <w:rsid w:val="008D28AB"/>
    <w:rsid w:val="008D47E9"/>
    <w:rsid w:val="008D664D"/>
    <w:rsid w:val="008D7008"/>
    <w:rsid w:val="008E1503"/>
    <w:rsid w:val="008E1515"/>
    <w:rsid w:val="008E1CED"/>
    <w:rsid w:val="008E5558"/>
    <w:rsid w:val="008E6EC6"/>
    <w:rsid w:val="008F048D"/>
    <w:rsid w:val="008F06D3"/>
    <w:rsid w:val="008F2335"/>
    <w:rsid w:val="008F2D40"/>
    <w:rsid w:val="008F2DAF"/>
    <w:rsid w:val="008F3CAE"/>
    <w:rsid w:val="008F7FB6"/>
    <w:rsid w:val="00900317"/>
    <w:rsid w:val="0090278A"/>
    <w:rsid w:val="00906934"/>
    <w:rsid w:val="00907969"/>
    <w:rsid w:val="009079BC"/>
    <w:rsid w:val="00907DC3"/>
    <w:rsid w:val="00910355"/>
    <w:rsid w:val="00910E6A"/>
    <w:rsid w:val="009114DB"/>
    <w:rsid w:val="00912538"/>
    <w:rsid w:val="0091384B"/>
    <w:rsid w:val="00916157"/>
    <w:rsid w:val="00920D29"/>
    <w:rsid w:val="00921050"/>
    <w:rsid w:val="009212DD"/>
    <w:rsid w:val="00923C29"/>
    <w:rsid w:val="0092496A"/>
    <w:rsid w:val="009249CA"/>
    <w:rsid w:val="00926D4A"/>
    <w:rsid w:val="00926FEC"/>
    <w:rsid w:val="00932D91"/>
    <w:rsid w:val="009331A0"/>
    <w:rsid w:val="0093354A"/>
    <w:rsid w:val="009339BD"/>
    <w:rsid w:val="00933E03"/>
    <w:rsid w:val="00934A29"/>
    <w:rsid w:val="00935323"/>
    <w:rsid w:val="00940D21"/>
    <w:rsid w:val="00941DFE"/>
    <w:rsid w:val="009423C4"/>
    <w:rsid w:val="00942AE4"/>
    <w:rsid w:val="0094454F"/>
    <w:rsid w:val="009445EB"/>
    <w:rsid w:val="0094524B"/>
    <w:rsid w:val="009476D0"/>
    <w:rsid w:val="00947EFA"/>
    <w:rsid w:val="00947FA0"/>
    <w:rsid w:val="00950628"/>
    <w:rsid w:val="00950F45"/>
    <w:rsid w:val="00950F59"/>
    <w:rsid w:val="00951140"/>
    <w:rsid w:val="00952FB2"/>
    <w:rsid w:val="0095342E"/>
    <w:rsid w:val="00953E95"/>
    <w:rsid w:val="009545EB"/>
    <w:rsid w:val="009555B8"/>
    <w:rsid w:val="009558EA"/>
    <w:rsid w:val="0095642D"/>
    <w:rsid w:val="009600C2"/>
    <w:rsid w:val="009613BF"/>
    <w:rsid w:val="00962D41"/>
    <w:rsid w:val="00962ED2"/>
    <w:rsid w:val="009635D4"/>
    <w:rsid w:val="00963CB9"/>
    <w:rsid w:val="00963F07"/>
    <w:rsid w:val="0096493E"/>
    <w:rsid w:val="0096543F"/>
    <w:rsid w:val="00967FE6"/>
    <w:rsid w:val="00971CD3"/>
    <w:rsid w:val="0097239B"/>
    <w:rsid w:val="009732FD"/>
    <w:rsid w:val="009744DD"/>
    <w:rsid w:val="00975E97"/>
    <w:rsid w:val="00976285"/>
    <w:rsid w:val="0097651D"/>
    <w:rsid w:val="00976B4E"/>
    <w:rsid w:val="00976FAD"/>
    <w:rsid w:val="00980296"/>
    <w:rsid w:val="009808B1"/>
    <w:rsid w:val="00982083"/>
    <w:rsid w:val="00983504"/>
    <w:rsid w:val="00983F7D"/>
    <w:rsid w:val="0098412B"/>
    <w:rsid w:val="009859F2"/>
    <w:rsid w:val="00986CB0"/>
    <w:rsid w:val="00987A43"/>
    <w:rsid w:val="00987B02"/>
    <w:rsid w:val="00990043"/>
    <w:rsid w:val="00991091"/>
    <w:rsid w:val="00991BE8"/>
    <w:rsid w:val="00994F31"/>
    <w:rsid w:val="00995962"/>
    <w:rsid w:val="00996274"/>
    <w:rsid w:val="00996546"/>
    <w:rsid w:val="009967C1"/>
    <w:rsid w:val="009974D9"/>
    <w:rsid w:val="00997679"/>
    <w:rsid w:val="009A0F92"/>
    <w:rsid w:val="009A1A5D"/>
    <w:rsid w:val="009A2063"/>
    <w:rsid w:val="009A4AEE"/>
    <w:rsid w:val="009A6EF3"/>
    <w:rsid w:val="009A7837"/>
    <w:rsid w:val="009B0A3E"/>
    <w:rsid w:val="009B0D70"/>
    <w:rsid w:val="009B235E"/>
    <w:rsid w:val="009B26D5"/>
    <w:rsid w:val="009B2BDE"/>
    <w:rsid w:val="009B485E"/>
    <w:rsid w:val="009B4D53"/>
    <w:rsid w:val="009B52B8"/>
    <w:rsid w:val="009B7A2B"/>
    <w:rsid w:val="009B7A31"/>
    <w:rsid w:val="009C03FB"/>
    <w:rsid w:val="009C0687"/>
    <w:rsid w:val="009C2882"/>
    <w:rsid w:val="009C3284"/>
    <w:rsid w:val="009C50E1"/>
    <w:rsid w:val="009C6BC1"/>
    <w:rsid w:val="009C7154"/>
    <w:rsid w:val="009C7492"/>
    <w:rsid w:val="009D1312"/>
    <w:rsid w:val="009D35C8"/>
    <w:rsid w:val="009D3AF2"/>
    <w:rsid w:val="009D479C"/>
    <w:rsid w:val="009D4BEF"/>
    <w:rsid w:val="009D59CB"/>
    <w:rsid w:val="009D6CF9"/>
    <w:rsid w:val="009D7AEE"/>
    <w:rsid w:val="009D7B18"/>
    <w:rsid w:val="009D7D23"/>
    <w:rsid w:val="009D7FB1"/>
    <w:rsid w:val="009E1057"/>
    <w:rsid w:val="009E1CC2"/>
    <w:rsid w:val="009E3700"/>
    <w:rsid w:val="009E3C1D"/>
    <w:rsid w:val="009E3D41"/>
    <w:rsid w:val="009E54E8"/>
    <w:rsid w:val="009E5A55"/>
    <w:rsid w:val="009E6B12"/>
    <w:rsid w:val="009E7436"/>
    <w:rsid w:val="009E7653"/>
    <w:rsid w:val="009E76F7"/>
    <w:rsid w:val="009F0F32"/>
    <w:rsid w:val="009F3A45"/>
    <w:rsid w:val="009F6007"/>
    <w:rsid w:val="009F73FE"/>
    <w:rsid w:val="009F74E6"/>
    <w:rsid w:val="009F787F"/>
    <w:rsid w:val="009F7F7E"/>
    <w:rsid w:val="00A00ABF"/>
    <w:rsid w:val="00A00C68"/>
    <w:rsid w:val="00A034A9"/>
    <w:rsid w:val="00A055BE"/>
    <w:rsid w:val="00A05F0F"/>
    <w:rsid w:val="00A079F3"/>
    <w:rsid w:val="00A11A7A"/>
    <w:rsid w:val="00A1314B"/>
    <w:rsid w:val="00A13CEA"/>
    <w:rsid w:val="00A144E5"/>
    <w:rsid w:val="00A17625"/>
    <w:rsid w:val="00A17B33"/>
    <w:rsid w:val="00A205CF"/>
    <w:rsid w:val="00A20A8B"/>
    <w:rsid w:val="00A2170F"/>
    <w:rsid w:val="00A24111"/>
    <w:rsid w:val="00A26C96"/>
    <w:rsid w:val="00A27977"/>
    <w:rsid w:val="00A30127"/>
    <w:rsid w:val="00A302DC"/>
    <w:rsid w:val="00A304A3"/>
    <w:rsid w:val="00A30916"/>
    <w:rsid w:val="00A310F1"/>
    <w:rsid w:val="00A31175"/>
    <w:rsid w:val="00A31806"/>
    <w:rsid w:val="00A324C6"/>
    <w:rsid w:val="00A3383E"/>
    <w:rsid w:val="00A33957"/>
    <w:rsid w:val="00A3396F"/>
    <w:rsid w:val="00A343EA"/>
    <w:rsid w:val="00A34495"/>
    <w:rsid w:val="00A358C6"/>
    <w:rsid w:val="00A36DD3"/>
    <w:rsid w:val="00A37F50"/>
    <w:rsid w:val="00A41468"/>
    <w:rsid w:val="00A4236F"/>
    <w:rsid w:val="00A424BE"/>
    <w:rsid w:val="00A4336C"/>
    <w:rsid w:val="00A444E0"/>
    <w:rsid w:val="00A45870"/>
    <w:rsid w:val="00A463A5"/>
    <w:rsid w:val="00A46EAC"/>
    <w:rsid w:val="00A47982"/>
    <w:rsid w:val="00A516C8"/>
    <w:rsid w:val="00A51940"/>
    <w:rsid w:val="00A524D9"/>
    <w:rsid w:val="00A5350B"/>
    <w:rsid w:val="00A539B0"/>
    <w:rsid w:val="00A550A4"/>
    <w:rsid w:val="00A5513C"/>
    <w:rsid w:val="00A55242"/>
    <w:rsid w:val="00A55C01"/>
    <w:rsid w:val="00A561B5"/>
    <w:rsid w:val="00A5652C"/>
    <w:rsid w:val="00A56601"/>
    <w:rsid w:val="00A56CF0"/>
    <w:rsid w:val="00A637EE"/>
    <w:rsid w:val="00A637FC"/>
    <w:rsid w:val="00A644E9"/>
    <w:rsid w:val="00A64AE7"/>
    <w:rsid w:val="00A65137"/>
    <w:rsid w:val="00A6785A"/>
    <w:rsid w:val="00A67A0E"/>
    <w:rsid w:val="00A72390"/>
    <w:rsid w:val="00A72B13"/>
    <w:rsid w:val="00A7322A"/>
    <w:rsid w:val="00A75438"/>
    <w:rsid w:val="00A7633D"/>
    <w:rsid w:val="00A77715"/>
    <w:rsid w:val="00A77FD6"/>
    <w:rsid w:val="00A80036"/>
    <w:rsid w:val="00A8064C"/>
    <w:rsid w:val="00A8210D"/>
    <w:rsid w:val="00A836FC"/>
    <w:rsid w:val="00A858A8"/>
    <w:rsid w:val="00A86FA5"/>
    <w:rsid w:val="00A87DD4"/>
    <w:rsid w:val="00A907BF"/>
    <w:rsid w:val="00A9170A"/>
    <w:rsid w:val="00A9220B"/>
    <w:rsid w:val="00A92993"/>
    <w:rsid w:val="00A9748D"/>
    <w:rsid w:val="00A97EE9"/>
    <w:rsid w:val="00A97FD9"/>
    <w:rsid w:val="00AA0802"/>
    <w:rsid w:val="00AA25F6"/>
    <w:rsid w:val="00AA3421"/>
    <w:rsid w:val="00AA3D70"/>
    <w:rsid w:val="00AA48F2"/>
    <w:rsid w:val="00AA57E9"/>
    <w:rsid w:val="00AA66BC"/>
    <w:rsid w:val="00AA6A6D"/>
    <w:rsid w:val="00AA7C25"/>
    <w:rsid w:val="00AB075B"/>
    <w:rsid w:val="00AB1417"/>
    <w:rsid w:val="00AB145A"/>
    <w:rsid w:val="00AB43DD"/>
    <w:rsid w:val="00AB478E"/>
    <w:rsid w:val="00AB4C98"/>
    <w:rsid w:val="00AB50E2"/>
    <w:rsid w:val="00AB534B"/>
    <w:rsid w:val="00AB61B4"/>
    <w:rsid w:val="00AB6C09"/>
    <w:rsid w:val="00AB7AA7"/>
    <w:rsid w:val="00AB7FB5"/>
    <w:rsid w:val="00AC0063"/>
    <w:rsid w:val="00AC0E4B"/>
    <w:rsid w:val="00AC12F0"/>
    <w:rsid w:val="00AC13B6"/>
    <w:rsid w:val="00AC2C75"/>
    <w:rsid w:val="00AC2C7D"/>
    <w:rsid w:val="00AC39D3"/>
    <w:rsid w:val="00AC4E35"/>
    <w:rsid w:val="00AC685F"/>
    <w:rsid w:val="00AC6BC8"/>
    <w:rsid w:val="00AC6D58"/>
    <w:rsid w:val="00AD1697"/>
    <w:rsid w:val="00AD18C4"/>
    <w:rsid w:val="00AD1AD2"/>
    <w:rsid w:val="00AD2A3D"/>
    <w:rsid w:val="00AD2D9A"/>
    <w:rsid w:val="00AD2E5E"/>
    <w:rsid w:val="00AD3EED"/>
    <w:rsid w:val="00AD521A"/>
    <w:rsid w:val="00AD5D20"/>
    <w:rsid w:val="00AD6033"/>
    <w:rsid w:val="00AD7789"/>
    <w:rsid w:val="00AE15EA"/>
    <w:rsid w:val="00AE1F6D"/>
    <w:rsid w:val="00AE2842"/>
    <w:rsid w:val="00AE2896"/>
    <w:rsid w:val="00AE3794"/>
    <w:rsid w:val="00AE3C81"/>
    <w:rsid w:val="00AE5163"/>
    <w:rsid w:val="00AE7694"/>
    <w:rsid w:val="00AF09FB"/>
    <w:rsid w:val="00AF1578"/>
    <w:rsid w:val="00AF16C1"/>
    <w:rsid w:val="00AF1C67"/>
    <w:rsid w:val="00AF2AE9"/>
    <w:rsid w:val="00AF2C80"/>
    <w:rsid w:val="00AF2CC6"/>
    <w:rsid w:val="00AF41E5"/>
    <w:rsid w:val="00AF552D"/>
    <w:rsid w:val="00AF76B6"/>
    <w:rsid w:val="00AF7CA0"/>
    <w:rsid w:val="00B00491"/>
    <w:rsid w:val="00B00668"/>
    <w:rsid w:val="00B01144"/>
    <w:rsid w:val="00B02343"/>
    <w:rsid w:val="00B02353"/>
    <w:rsid w:val="00B0284C"/>
    <w:rsid w:val="00B03D53"/>
    <w:rsid w:val="00B05423"/>
    <w:rsid w:val="00B07231"/>
    <w:rsid w:val="00B07E26"/>
    <w:rsid w:val="00B07EF7"/>
    <w:rsid w:val="00B10B42"/>
    <w:rsid w:val="00B10BD5"/>
    <w:rsid w:val="00B1267C"/>
    <w:rsid w:val="00B1344D"/>
    <w:rsid w:val="00B13774"/>
    <w:rsid w:val="00B1521F"/>
    <w:rsid w:val="00B170A0"/>
    <w:rsid w:val="00B17256"/>
    <w:rsid w:val="00B17586"/>
    <w:rsid w:val="00B176FA"/>
    <w:rsid w:val="00B17D0A"/>
    <w:rsid w:val="00B21C0D"/>
    <w:rsid w:val="00B21C87"/>
    <w:rsid w:val="00B22E53"/>
    <w:rsid w:val="00B22F04"/>
    <w:rsid w:val="00B2315D"/>
    <w:rsid w:val="00B23A45"/>
    <w:rsid w:val="00B24177"/>
    <w:rsid w:val="00B241C1"/>
    <w:rsid w:val="00B249AA"/>
    <w:rsid w:val="00B26F59"/>
    <w:rsid w:val="00B26FB3"/>
    <w:rsid w:val="00B274CD"/>
    <w:rsid w:val="00B307B1"/>
    <w:rsid w:val="00B30F2E"/>
    <w:rsid w:val="00B3196A"/>
    <w:rsid w:val="00B32A3C"/>
    <w:rsid w:val="00B33A33"/>
    <w:rsid w:val="00B3538A"/>
    <w:rsid w:val="00B356F9"/>
    <w:rsid w:val="00B358F8"/>
    <w:rsid w:val="00B35CE4"/>
    <w:rsid w:val="00B37802"/>
    <w:rsid w:val="00B405A6"/>
    <w:rsid w:val="00B4074F"/>
    <w:rsid w:val="00B40AAE"/>
    <w:rsid w:val="00B42C7E"/>
    <w:rsid w:val="00B448EF"/>
    <w:rsid w:val="00B4575E"/>
    <w:rsid w:val="00B45A50"/>
    <w:rsid w:val="00B46419"/>
    <w:rsid w:val="00B46448"/>
    <w:rsid w:val="00B506B4"/>
    <w:rsid w:val="00B51AD2"/>
    <w:rsid w:val="00B523C3"/>
    <w:rsid w:val="00B52BDA"/>
    <w:rsid w:val="00B52E11"/>
    <w:rsid w:val="00B54E63"/>
    <w:rsid w:val="00B57823"/>
    <w:rsid w:val="00B60FAA"/>
    <w:rsid w:val="00B611D0"/>
    <w:rsid w:val="00B64545"/>
    <w:rsid w:val="00B64BF8"/>
    <w:rsid w:val="00B6506D"/>
    <w:rsid w:val="00B65FE7"/>
    <w:rsid w:val="00B660DB"/>
    <w:rsid w:val="00B661A7"/>
    <w:rsid w:val="00B70066"/>
    <w:rsid w:val="00B70229"/>
    <w:rsid w:val="00B71067"/>
    <w:rsid w:val="00B74008"/>
    <w:rsid w:val="00B74D19"/>
    <w:rsid w:val="00B75C36"/>
    <w:rsid w:val="00B75E19"/>
    <w:rsid w:val="00B7617C"/>
    <w:rsid w:val="00B76BAC"/>
    <w:rsid w:val="00B8013E"/>
    <w:rsid w:val="00B80B11"/>
    <w:rsid w:val="00B81BE5"/>
    <w:rsid w:val="00B82330"/>
    <w:rsid w:val="00B84866"/>
    <w:rsid w:val="00B84950"/>
    <w:rsid w:val="00B84C5B"/>
    <w:rsid w:val="00B8567B"/>
    <w:rsid w:val="00B86356"/>
    <w:rsid w:val="00B86376"/>
    <w:rsid w:val="00B87281"/>
    <w:rsid w:val="00B87E1A"/>
    <w:rsid w:val="00B90D72"/>
    <w:rsid w:val="00B92412"/>
    <w:rsid w:val="00B95A60"/>
    <w:rsid w:val="00B963C6"/>
    <w:rsid w:val="00BA1413"/>
    <w:rsid w:val="00BA21EA"/>
    <w:rsid w:val="00BA3A2F"/>
    <w:rsid w:val="00BA418F"/>
    <w:rsid w:val="00BA4CDA"/>
    <w:rsid w:val="00BA5929"/>
    <w:rsid w:val="00BA6135"/>
    <w:rsid w:val="00BA7573"/>
    <w:rsid w:val="00BA75B8"/>
    <w:rsid w:val="00BB0633"/>
    <w:rsid w:val="00BB56B5"/>
    <w:rsid w:val="00BB56ED"/>
    <w:rsid w:val="00BB6960"/>
    <w:rsid w:val="00BB7691"/>
    <w:rsid w:val="00BC093B"/>
    <w:rsid w:val="00BC2623"/>
    <w:rsid w:val="00BC2E46"/>
    <w:rsid w:val="00BC369D"/>
    <w:rsid w:val="00BC47CE"/>
    <w:rsid w:val="00BC53E9"/>
    <w:rsid w:val="00BC5E39"/>
    <w:rsid w:val="00BC7E78"/>
    <w:rsid w:val="00BD1D39"/>
    <w:rsid w:val="00BD4036"/>
    <w:rsid w:val="00BD4B12"/>
    <w:rsid w:val="00BD5A08"/>
    <w:rsid w:val="00BD6790"/>
    <w:rsid w:val="00BE0830"/>
    <w:rsid w:val="00BE0B7D"/>
    <w:rsid w:val="00BE0ED9"/>
    <w:rsid w:val="00BE1D37"/>
    <w:rsid w:val="00BE20BE"/>
    <w:rsid w:val="00BE2397"/>
    <w:rsid w:val="00BE29A0"/>
    <w:rsid w:val="00BE3005"/>
    <w:rsid w:val="00BE529B"/>
    <w:rsid w:val="00BE5A87"/>
    <w:rsid w:val="00BE6CBB"/>
    <w:rsid w:val="00BE71F8"/>
    <w:rsid w:val="00BE77FD"/>
    <w:rsid w:val="00BF0088"/>
    <w:rsid w:val="00BF062C"/>
    <w:rsid w:val="00BF17AA"/>
    <w:rsid w:val="00BF1E0D"/>
    <w:rsid w:val="00BF23A2"/>
    <w:rsid w:val="00BF2C6F"/>
    <w:rsid w:val="00BF586B"/>
    <w:rsid w:val="00BF5F36"/>
    <w:rsid w:val="00BF7944"/>
    <w:rsid w:val="00C0004B"/>
    <w:rsid w:val="00C00B17"/>
    <w:rsid w:val="00C01B5C"/>
    <w:rsid w:val="00C020E9"/>
    <w:rsid w:val="00C030FC"/>
    <w:rsid w:val="00C03A97"/>
    <w:rsid w:val="00C04509"/>
    <w:rsid w:val="00C047B1"/>
    <w:rsid w:val="00C0554F"/>
    <w:rsid w:val="00C05AF4"/>
    <w:rsid w:val="00C06AD9"/>
    <w:rsid w:val="00C10BB3"/>
    <w:rsid w:val="00C11170"/>
    <w:rsid w:val="00C13126"/>
    <w:rsid w:val="00C141C9"/>
    <w:rsid w:val="00C15D2A"/>
    <w:rsid w:val="00C169F8"/>
    <w:rsid w:val="00C16AD6"/>
    <w:rsid w:val="00C17737"/>
    <w:rsid w:val="00C21924"/>
    <w:rsid w:val="00C22370"/>
    <w:rsid w:val="00C22883"/>
    <w:rsid w:val="00C22981"/>
    <w:rsid w:val="00C231E4"/>
    <w:rsid w:val="00C26CB3"/>
    <w:rsid w:val="00C26D31"/>
    <w:rsid w:val="00C2776C"/>
    <w:rsid w:val="00C308F9"/>
    <w:rsid w:val="00C32207"/>
    <w:rsid w:val="00C323F7"/>
    <w:rsid w:val="00C328F4"/>
    <w:rsid w:val="00C32E61"/>
    <w:rsid w:val="00C33924"/>
    <w:rsid w:val="00C35088"/>
    <w:rsid w:val="00C35201"/>
    <w:rsid w:val="00C3795A"/>
    <w:rsid w:val="00C40FCE"/>
    <w:rsid w:val="00C41875"/>
    <w:rsid w:val="00C42441"/>
    <w:rsid w:val="00C43204"/>
    <w:rsid w:val="00C4754E"/>
    <w:rsid w:val="00C50045"/>
    <w:rsid w:val="00C517D6"/>
    <w:rsid w:val="00C53A84"/>
    <w:rsid w:val="00C5502C"/>
    <w:rsid w:val="00C553C6"/>
    <w:rsid w:val="00C5659A"/>
    <w:rsid w:val="00C573E4"/>
    <w:rsid w:val="00C57BBF"/>
    <w:rsid w:val="00C62154"/>
    <w:rsid w:val="00C640AD"/>
    <w:rsid w:val="00C658D6"/>
    <w:rsid w:val="00C66557"/>
    <w:rsid w:val="00C66724"/>
    <w:rsid w:val="00C66885"/>
    <w:rsid w:val="00C66F52"/>
    <w:rsid w:val="00C66F97"/>
    <w:rsid w:val="00C6719C"/>
    <w:rsid w:val="00C67545"/>
    <w:rsid w:val="00C67708"/>
    <w:rsid w:val="00C74FA1"/>
    <w:rsid w:val="00C75823"/>
    <w:rsid w:val="00C762E6"/>
    <w:rsid w:val="00C77CD5"/>
    <w:rsid w:val="00C83510"/>
    <w:rsid w:val="00C8499D"/>
    <w:rsid w:val="00C84B09"/>
    <w:rsid w:val="00C857BA"/>
    <w:rsid w:val="00C871C5"/>
    <w:rsid w:val="00C9030A"/>
    <w:rsid w:val="00C90E2F"/>
    <w:rsid w:val="00C9117F"/>
    <w:rsid w:val="00C93249"/>
    <w:rsid w:val="00C933CF"/>
    <w:rsid w:val="00C93783"/>
    <w:rsid w:val="00C93CCF"/>
    <w:rsid w:val="00C93CEE"/>
    <w:rsid w:val="00C94B32"/>
    <w:rsid w:val="00C974B0"/>
    <w:rsid w:val="00C97EF4"/>
    <w:rsid w:val="00CA0583"/>
    <w:rsid w:val="00CA059A"/>
    <w:rsid w:val="00CA10D3"/>
    <w:rsid w:val="00CA1D32"/>
    <w:rsid w:val="00CA1DE2"/>
    <w:rsid w:val="00CA4465"/>
    <w:rsid w:val="00CA4584"/>
    <w:rsid w:val="00CA5A06"/>
    <w:rsid w:val="00CA7694"/>
    <w:rsid w:val="00CB0B25"/>
    <w:rsid w:val="00CB0CC4"/>
    <w:rsid w:val="00CB0FA5"/>
    <w:rsid w:val="00CB24FD"/>
    <w:rsid w:val="00CB2642"/>
    <w:rsid w:val="00CB332E"/>
    <w:rsid w:val="00CB3752"/>
    <w:rsid w:val="00CB4258"/>
    <w:rsid w:val="00CB4D6A"/>
    <w:rsid w:val="00CB5BEE"/>
    <w:rsid w:val="00CB6B07"/>
    <w:rsid w:val="00CB77F4"/>
    <w:rsid w:val="00CC0973"/>
    <w:rsid w:val="00CC2258"/>
    <w:rsid w:val="00CC2A46"/>
    <w:rsid w:val="00CC3718"/>
    <w:rsid w:val="00CC3D4E"/>
    <w:rsid w:val="00CC4397"/>
    <w:rsid w:val="00CC5CFD"/>
    <w:rsid w:val="00CC63A0"/>
    <w:rsid w:val="00CC7655"/>
    <w:rsid w:val="00CC7DC9"/>
    <w:rsid w:val="00CC7EE6"/>
    <w:rsid w:val="00CD06D8"/>
    <w:rsid w:val="00CD0867"/>
    <w:rsid w:val="00CD1747"/>
    <w:rsid w:val="00CD2523"/>
    <w:rsid w:val="00CD3DCD"/>
    <w:rsid w:val="00CD3F3F"/>
    <w:rsid w:val="00CD4B31"/>
    <w:rsid w:val="00CD4EE7"/>
    <w:rsid w:val="00CD5944"/>
    <w:rsid w:val="00CD6B46"/>
    <w:rsid w:val="00CD6F1D"/>
    <w:rsid w:val="00CD7468"/>
    <w:rsid w:val="00CE2D9A"/>
    <w:rsid w:val="00CE65E1"/>
    <w:rsid w:val="00CE789B"/>
    <w:rsid w:val="00CF193D"/>
    <w:rsid w:val="00CF1A3D"/>
    <w:rsid w:val="00CF3D05"/>
    <w:rsid w:val="00CF41FF"/>
    <w:rsid w:val="00CF481C"/>
    <w:rsid w:val="00CF6E21"/>
    <w:rsid w:val="00CF704A"/>
    <w:rsid w:val="00CF7FB0"/>
    <w:rsid w:val="00D007AF"/>
    <w:rsid w:val="00D01692"/>
    <w:rsid w:val="00D01E8F"/>
    <w:rsid w:val="00D05C7E"/>
    <w:rsid w:val="00D078DB"/>
    <w:rsid w:val="00D07CF8"/>
    <w:rsid w:val="00D1029F"/>
    <w:rsid w:val="00D1177A"/>
    <w:rsid w:val="00D1220F"/>
    <w:rsid w:val="00D14487"/>
    <w:rsid w:val="00D15206"/>
    <w:rsid w:val="00D15336"/>
    <w:rsid w:val="00D20149"/>
    <w:rsid w:val="00D202D8"/>
    <w:rsid w:val="00D207E6"/>
    <w:rsid w:val="00D20D51"/>
    <w:rsid w:val="00D20DDD"/>
    <w:rsid w:val="00D2351B"/>
    <w:rsid w:val="00D247CD"/>
    <w:rsid w:val="00D24CA1"/>
    <w:rsid w:val="00D258F8"/>
    <w:rsid w:val="00D2643A"/>
    <w:rsid w:val="00D26EC9"/>
    <w:rsid w:val="00D3045E"/>
    <w:rsid w:val="00D319FA"/>
    <w:rsid w:val="00D31CA1"/>
    <w:rsid w:val="00D323AF"/>
    <w:rsid w:val="00D324D4"/>
    <w:rsid w:val="00D32E10"/>
    <w:rsid w:val="00D33E1E"/>
    <w:rsid w:val="00D351D9"/>
    <w:rsid w:val="00D4028C"/>
    <w:rsid w:val="00D40F2A"/>
    <w:rsid w:val="00D42028"/>
    <w:rsid w:val="00D433C4"/>
    <w:rsid w:val="00D43536"/>
    <w:rsid w:val="00D437C1"/>
    <w:rsid w:val="00D458DF"/>
    <w:rsid w:val="00D45C67"/>
    <w:rsid w:val="00D46C30"/>
    <w:rsid w:val="00D47BA6"/>
    <w:rsid w:val="00D47D88"/>
    <w:rsid w:val="00D50F6B"/>
    <w:rsid w:val="00D52D80"/>
    <w:rsid w:val="00D53293"/>
    <w:rsid w:val="00D549A5"/>
    <w:rsid w:val="00D5593B"/>
    <w:rsid w:val="00D559B9"/>
    <w:rsid w:val="00D57E6D"/>
    <w:rsid w:val="00D602CF"/>
    <w:rsid w:val="00D60B01"/>
    <w:rsid w:val="00D615BD"/>
    <w:rsid w:val="00D63609"/>
    <w:rsid w:val="00D63E4F"/>
    <w:rsid w:val="00D65936"/>
    <w:rsid w:val="00D65B6B"/>
    <w:rsid w:val="00D665FE"/>
    <w:rsid w:val="00D675B0"/>
    <w:rsid w:val="00D70F1D"/>
    <w:rsid w:val="00D71A35"/>
    <w:rsid w:val="00D72937"/>
    <w:rsid w:val="00D731CC"/>
    <w:rsid w:val="00D736D0"/>
    <w:rsid w:val="00D73FFF"/>
    <w:rsid w:val="00D743C0"/>
    <w:rsid w:val="00D74556"/>
    <w:rsid w:val="00D7560D"/>
    <w:rsid w:val="00D763F4"/>
    <w:rsid w:val="00D76FF7"/>
    <w:rsid w:val="00D77965"/>
    <w:rsid w:val="00D77C20"/>
    <w:rsid w:val="00D81905"/>
    <w:rsid w:val="00D81D71"/>
    <w:rsid w:val="00D82D87"/>
    <w:rsid w:val="00D8356E"/>
    <w:rsid w:val="00D84692"/>
    <w:rsid w:val="00D86C72"/>
    <w:rsid w:val="00D87640"/>
    <w:rsid w:val="00D877D9"/>
    <w:rsid w:val="00D90E7B"/>
    <w:rsid w:val="00D91328"/>
    <w:rsid w:val="00D9212A"/>
    <w:rsid w:val="00D9228B"/>
    <w:rsid w:val="00D92544"/>
    <w:rsid w:val="00D92FBA"/>
    <w:rsid w:val="00D93130"/>
    <w:rsid w:val="00D935DF"/>
    <w:rsid w:val="00D93AAC"/>
    <w:rsid w:val="00D948FA"/>
    <w:rsid w:val="00D9561E"/>
    <w:rsid w:val="00D96522"/>
    <w:rsid w:val="00D9740D"/>
    <w:rsid w:val="00DA0601"/>
    <w:rsid w:val="00DA0D50"/>
    <w:rsid w:val="00DA0FA9"/>
    <w:rsid w:val="00DA1443"/>
    <w:rsid w:val="00DA190A"/>
    <w:rsid w:val="00DA2DDF"/>
    <w:rsid w:val="00DA5545"/>
    <w:rsid w:val="00DA5E11"/>
    <w:rsid w:val="00DA6C51"/>
    <w:rsid w:val="00DA794D"/>
    <w:rsid w:val="00DB0B27"/>
    <w:rsid w:val="00DB0FEC"/>
    <w:rsid w:val="00DB10D0"/>
    <w:rsid w:val="00DB1312"/>
    <w:rsid w:val="00DB1442"/>
    <w:rsid w:val="00DB2126"/>
    <w:rsid w:val="00DB3F61"/>
    <w:rsid w:val="00DB4F25"/>
    <w:rsid w:val="00DB530B"/>
    <w:rsid w:val="00DB6059"/>
    <w:rsid w:val="00DC004A"/>
    <w:rsid w:val="00DC05AE"/>
    <w:rsid w:val="00DC0C9D"/>
    <w:rsid w:val="00DC0E79"/>
    <w:rsid w:val="00DC1975"/>
    <w:rsid w:val="00DC1CB1"/>
    <w:rsid w:val="00DC28C8"/>
    <w:rsid w:val="00DC2A83"/>
    <w:rsid w:val="00DC31ED"/>
    <w:rsid w:val="00DC47CD"/>
    <w:rsid w:val="00DC57AE"/>
    <w:rsid w:val="00DC5A3E"/>
    <w:rsid w:val="00DC5E99"/>
    <w:rsid w:val="00DC64FB"/>
    <w:rsid w:val="00DC6973"/>
    <w:rsid w:val="00DC7974"/>
    <w:rsid w:val="00DD0B79"/>
    <w:rsid w:val="00DD1998"/>
    <w:rsid w:val="00DD2DB9"/>
    <w:rsid w:val="00DD32C6"/>
    <w:rsid w:val="00DD377A"/>
    <w:rsid w:val="00DD3CEA"/>
    <w:rsid w:val="00DD45F1"/>
    <w:rsid w:val="00DD55EB"/>
    <w:rsid w:val="00DD6559"/>
    <w:rsid w:val="00DD7A1A"/>
    <w:rsid w:val="00DE0875"/>
    <w:rsid w:val="00DE0A9C"/>
    <w:rsid w:val="00DE2DFA"/>
    <w:rsid w:val="00DE3213"/>
    <w:rsid w:val="00DE349F"/>
    <w:rsid w:val="00DE35A4"/>
    <w:rsid w:val="00DE5066"/>
    <w:rsid w:val="00DE5D49"/>
    <w:rsid w:val="00DF102A"/>
    <w:rsid w:val="00DF20CD"/>
    <w:rsid w:val="00DF2687"/>
    <w:rsid w:val="00DF3C98"/>
    <w:rsid w:val="00DF4756"/>
    <w:rsid w:val="00DF58C9"/>
    <w:rsid w:val="00DF6D57"/>
    <w:rsid w:val="00DF6FF6"/>
    <w:rsid w:val="00DF71E1"/>
    <w:rsid w:val="00E00943"/>
    <w:rsid w:val="00E018A3"/>
    <w:rsid w:val="00E03036"/>
    <w:rsid w:val="00E03A35"/>
    <w:rsid w:val="00E04654"/>
    <w:rsid w:val="00E0598E"/>
    <w:rsid w:val="00E0614B"/>
    <w:rsid w:val="00E06BCC"/>
    <w:rsid w:val="00E06DA1"/>
    <w:rsid w:val="00E078FC"/>
    <w:rsid w:val="00E10875"/>
    <w:rsid w:val="00E110FA"/>
    <w:rsid w:val="00E111B1"/>
    <w:rsid w:val="00E11739"/>
    <w:rsid w:val="00E11B02"/>
    <w:rsid w:val="00E12296"/>
    <w:rsid w:val="00E12904"/>
    <w:rsid w:val="00E13BBC"/>
    <w:rsid w:val="00E13C96"/>
    <w:rsid w:val="00E14287"/>
    <w:rsid w:val="00E145ED"/>
    <w:rsid w:val="00E1471B"/>
    <w:rsid w:val="00E14CB2"/>
    <w:rsid w:val="00E15545"/>
    <w:rsid w:val="00E1656D"/>
    <w:rsid w:val="00E16AD3"/>
    <w:rsid w:val="00E16F49"/>
    <w:rsid w:val="00E17212"/>
    <w:rsid w:val="00E173AA"/>
    <w:rsid w:val="00E20889"/>
    <w:rsid w:val="00E20E2F"/>
    <w:rsid w:val="00E21689"/>
    <w:rsid w:val="00E21983"/>
    <w:rsid w:val="00E23B06"/>
    <w:rsid w:val="00E25353"/>
    <w:rsid w:val="00E25B69"/>
    <w:rsid w:val="00E263D6"/>
    <w:rsid w:val="00E276E5"/>
    <w:rsid w:val="00E3297D"/>
    <w:rsid w:val="00E3388F"/>
    <w:rsid w:val="00E33B53"/>
    <w:rsid w:val="00E349F6"/>
    <w:rsid w:val="00E36420"/>
    <w:rsid w:val="00E371A5"/>
    <w:rsid w:val="00E410F3"/>
    <w:rsid w:val="00E41685"/>
    <w:rsid w:val="00E43ED8"/>
    <w:rsid w:val="00E44163"/>
    <w:rsid w:val="00E44C6A"/>
    <w:rsid w:val="00E470C2"/>
    <w:rsid w:val="00E4718A"/>
    <w:rsid w:val="00E50041"/>
    <w:rsid w:val="00E50821"/>
    <w:rsid w:val="00E5175F"/>
    <w:rsid w:val="00E53EC2"/>
    <w:rsid w:val="00E54E8B"/>
    <w:rsid w:val="00E564B7"/>
    <w:rsid w:val="00E56993"/>
    <w:rsid w:val="00E57D38"/>
    <w:rsid w:val="00E60876"/>
    <w:rsid w:val="00E60FB1"/>
    <w:rsid w:val="00E615FE"/>
    <w:rsid w:val="00E61EE1"/>
    <w:rsid w:val="00E62CA9"/>
    <w:rsid w:val="00E62F43"/>
    <w:rsid w:val="00E644B7"/>
    <w:rsid w:val="00E64B9D"/>
    <w:rsid w:val="00E65012"/>
    <w:rsid w:val="00E66D8A"/>
    <w:rsid w:val="00E678C6"/>
    <w:rsid w:val="00E70FE6"/>
    <w:rsid w:val="00E71EB0"/>
    <w:rsid w:val="00E729CE"/>
    <w:rsid w:val="00E74059"/>
    <w:rsid w:val="00E74A55"/>
    <w:rsid w:val="00E755E5"/>
    <w:rsid w:val="00E76705"/>
    <w:rsid w:val="00E76D31"/>
    <w:rsid w:val="00E7773E"/>
    <w:rsid w:val="00E80391"/>
    <w:rsid w:val="00E814ED"/>
    <w:rsid w:val="00E82CC4"/>
    <w:rsid w:val="00E83833"/>
    <w:rsid w:val="00E84054"/>
    <w:rsid w:val="00E840C5"/>
    <w:rsid w:val="00E8470C"/>
    <w:rsid w:val="00E8480F"/>
    <w:rsid w:val="00E8587F"/>
    <w:rsid w:val="00E870BC"/>
    <w:rsid w:val="00E87474"/>
    <w:rsid w:val="00E87DB9"/>
    <w:rsid w:val="00E92A41"/>
    <w:rsid w:val="00E9308E"/>
    <w:rsid w:val="00E93A6F"/>
    <w:rsid w:val="00E93E42"/>
    <w:rsid w:val="00E94229"/>
    <w:rsid w:val="00E9457D"/>
    <w:rsid w:val="00E95285"/>
    <w:rsid w:val="00E96700"/>
    <w:rsid w:val="00EA00F9"/>
    <w:rsid w:val="00EA1230"/>
    <w:rsid w:val="00EA1761"/>
    <w:rsid w:val="00EA1FA3"/>
    <w:rsid w:val="00EA3DEA"/>
    <w:rsid w:val="00EA40E9"/>
    <w:rsid w:val="00EA6B49"/>
    <w:rsid w:val="00EA6C60"/>
    <w:rsid w:val="00EA7B87"/>
    <w:rsid w:val="00EA7C96"/>
    <w:rsid w:val="00EA7D29"/>
    <w:rsid w:val="00EB0168"/>
    <w:rsid w:val="00EB0A4D"/>
    <w:rsid w:val="00EB1707"/>
    <w:rsid w:val="00EB17A5"/>
    <w:rsid w:val="00EB1C35"/>
    <w:rsid w:val="00EB261C"/>
    <w:rsid w:val="00EB2654"/>
    <w:rsid w:val="00EB2C9A"/>
    <w:rsid w:val="00EB30C0"/>
    <w:rsid w:val="00EB3E30"/>
    <w:rsid w:val="00EB5B05"/>
    <w:rsid w:val="00EB6865"/>
    <w:rsid w:val="00EB69FF"/>
    <w:rsid w:val="00EB6C91"/>
    <w:rsid w:val="00EB75B2"/>
    <w:rsid w:val="00EB7C52"/>
    <w:rsid w:val="00EC24F6"/>
    <w:rsid w:val="00EC2ABD"/>
    <w:rsid w:val="00EC47A4"/>
    <w:rsid w:val="00EC4FEC"/>
    <w:rsid w:val="00EC5966"/>
    <w:rsid w:val="00EC61CC"/>
    <w:rsid w:val="00EC7E41"/>
    <w:rsid w:val="00ED22A9"/>
    <w:rsid w:val="00ED557A"/>
    <w:rsid w:val="00ED558F"/>
    <w:rsid w:val="00ED61A9"/>
    <w:rsid w:val="00ED61AD"/>
    <w:rsid w:val="00ED6DF0"/>
    <w:rsid w:val="00ED701B"/>
    <w:rsid w:val="00EE05CD"/>
    <w:rsid w:val="00EE0D09"/>
    <w:rsid w:val="00EE277C"/>
    <w:rsid w:val="00EE2F32"/>
    <w:rsid w:val="00EE38DC"/>
    <w:rsid w:val="00EE45F6"/>
    <w:rsid w:val="00EE4E05"/>
    <w:rsid w:val="00EE4F1A"/>
    <w:rsid w:val="00EE55DF"/>
    <w:rsid w:val="00EE7CEF"/>
    <w:rsid w:val="00EF0B30"/>
    <w:rsid w:val="00EF1D4A"/>
    <w:rsid w:val="00EF455D"/>
    <w:rsid w:val="00EF77DA"/>
    <w:rsid w:val="00F009C4"/>
    <w:rsid w:val="00F022C9"/>
    <w:rsid w:val="00F02ACF"/>
    <w:rsid w:val="00F03D6D"/>
    <w:rsid w:val="00F0430B"/>
    <w:rsid w:val="00F05001"/>
    <w:rsid w:val="00F05FFC"/>
    <w:rsid w:val="00F117FC"/>
    <w:rsid w:val="00F12424"/>
    <w:rsid w:val="00F146E4"/>
    <w:rsid w:val="00F146FC"/>
    <w:rsid w:val="00F151C9"/>
    <w:rsid w:val="00F17B95"/>
    <w:rsid w:val="00F17C51"/>
    <w:rsid w:val="00F23646"/>
    <w:rsid w:val="00F2397E"/>
    <w:rsid w:val="00F23B8C"/>
    <w:rsid w:val="00F24015"/>
    <w:rsid w:val="00F24AAC"/>
    <w:rsid w:val="00F25981"/>
    <w:rsid w:val="00F26CA2"/>
    <w:rsid w:val="00F30606"/>
    <w:rsid w:val="00F30897"/>
    <w:rsid w:val="00F323A3"/>
    <w:rsid w:val="00F349AE"/>
    <w:rsid w:val="00F34CD2"/>
    <w:rsid w:val="00F350DA"/>
    <w:rsid w:val="00F358AF"/>
    <w:rsid w:val="00F360A8"/>
    <w:rsid w:val="00F3612E"/>
    <w:rsid w:val="00F4039E"/>
    <w:rsid w:val="00F41785"/>
    <w:rsid w:val="00F44E1C"/>
    <w:rsid w:val="00F45FDA"/>
    <w:rsid w:val="00F47893"/>
    <w:rsid w:val="00F47E34"/>
    <w:rsid w:val="00F54595"/>
    <w:rsid w:val="00F54853"/>
    <w:rsid w:val="00F559AF"/>
    <w:rsid w:val="00F55DAE"/>
    <w:rsid w:val="00F57B95"/>
    <w:rsid w:val="00F6081B"/>
    <w:rsid w:val="00F63362"/>
    <w:rsid w:val="00F640EC"/>
    <w:rsid w:val="00F65959"/>
    <w:rsid w:val="00F65AF3"/>
    <w:rsid w:val="00F70586"/>
    <w:rsid w:val="00F746C9"/>
    <w:rsid w:val="00F74D15"/>
    <w:rsid w:val="00F762E0"/>
    <w:rsid w:val="00F7753A"/>
    <w:rsid w:val="00F77ED8"/>
    <w:rsid w:val="00F8040A"/>
    <w:rsid w:val="00F80706"/>
    <w:rsid w:val="00F81433"/>
    <w:rsid w:val="00F83376"/>
    <w:rsid w:val="00F835E9"/>
    <w:rsid w:val="00F851BB"/>
    <w:rsid w:val="00F85A9D"/>
    <w:rsid w:val="00F863CA"/>
    <w:rsid w:val="00F864F0"/>
    <w:rsid w:val="00F8679E"/>
    <w:rsid w:val="00F878F1"/>
    <w:rsid w:val="00F90AC7"/>
    <w:rsid w:val="00F9210B"/>
    <w:rsid w:val="00F928A7"/>
    <w:rsid w:val="00F931A5"/>
    <w:rsid w:val="00F931CE"/>
    <w:rsid w:val="00F93410"/>
    <w:rsid w:val="00F94FD5"/>
    <w:rsid w:val="00F9657E"/>
    <w:rsid w:val="00F97265"/>
    <w:rsid w:val="00FA0615"/>
    <w:rsid w:val="00FA3FE0"/>
    <w:rsid w:val="00FA4233"/>
    <w:rsid w:val="00FA4A56"/>
    <w:rsid w:val="00FA746D"/>
    <w:rsid w:val="00FA75A2"/>
    <w:rsid w:val="00FB0AE9"/>
    <w:rsid w:val="00FB1964"/>
    <w:rsid w:val="00FB1A2D"/>
    <w:rsid w:val="00FB2BD3"/>
    <w:rsid w:val="00FB4C6F"/>
    <w:rsid w:val="00FB5E82"/>
    <w:rsid w:val="00FB6365"/>
    <w:rsid w:val="00FB78BA"/>
    <w:rsid w:val="00FC06B0"/>
    <w:rsid w:val="00FC0787"/>
    <w:rsid w:val="00FC0931"/>
    <w:rsid w:val="00FC1697"/>
    <w:rsid w:val="00FC1B00"/>
    <w:rsid w:val="00FC2893"/>
    <w:rsid w:val="00FC3B5C"/>
    <w:rsid w:val="00FC4743"/>
    <w:rsid w:val="00FC6442"/>
    <w:rsid w:val="00FC6B6A"/>
    <w:rsid w:val="00FC7586"/>
    <w:rsid w:val="00FD051C"/>
    <w:rsid w:val="00FD0C2C"/>
    <w:rsid w:val="00FD25E6"/>
    <w:rsid w:val="00FD2687"/>
    <w:rsid w:val="00FD2F22"/>
    <w:rsid w:val="00FD3104"/>
    <w:rsid w:val="00FD365F"/>
    <w:rsid w:val="00FD4078"/>
    <w:rsid w:val="00FD4737"/>
    <w:rsid w:val="00FD4FE3"/>
    <w:rsid w:val="00FD7997"/>
    <w:rsid w:val="00FE0E79"/>
    <w:rsid w:val="00FE2076"/>
    <w:rsid w:val="00FE35B7"/>
    <w:rsid w:val="00FE50D1"/>
    <w:rsid w:val="00FE564D"/>
    <w:rsid w:val="00FE643F"/>
    <w:rsid w:val="00FE6A1B"/>
    <w:rsid w:val="00FE7494"/>
    <w:rsid w:val="00FE74FC"/>
    <w:rsid w:val="00FF2084"/>
    <w:rsid w:val="00FF31DF"/>
    <w:rsid w:val="00FF321B"/>
    <w:rsid w:val="00FF375C"/>
    <w:rsid w:val="00FF3CEE"/>
    <w:rsid w:val="00FF75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EA5FD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sz w:val="24"/>
        <w:szCs w:val="24"/>
        <w:bdr w:val="nil"/>
        <w:lang w:val="en-AU" w:eastAsia="en-AU"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en-US" w:eastAsia="en-US"/>
    </w:rPr>
  </w:style>
  <w:style w:type="paragraph" w:styleId="Heading1">
    <w:name w:val="heading 1"/>
    <w:basedOn w:val="Normal"/>
    <w:next w:val="Normal"/>
    <w:link w:val="Heading1Char"/>
    <w:uiPriority w:val="9"/>
    <w:qFormat/>
    <w:rsid w:val="0046677D"/>
    <w:pPr>
      <w:keepNext/>
      <w:keepLines/>
      <w:spacing w:before="240"/>
      <w:outlineLvl w:val="0"/>
    </w:pPr>
    <w:rPr>
      <w:rFonts w:asciiTheme="majorHAnsi" w:eastAsiaTheme="majorEastAsia" w:hAnsiTheme="majorHAnsi" w:cstheme="majorBidi"/>
      <w:color w:val="2F759E" w:themeColor="accent1" w:themeShade="BF"/>
      <w:sz w:val="32"/>
      <w:szCs w:val="32"/>
    </w:rPr>
  </w:style>
  <w:style w:type="paragraph" w:styleId="Heading2">
    <w:name w:val="heading 2"/>
    <w:basedOn w:val="Normal"/>
    <w:next w:val="Normal"/>
    <w:link w:val="Heading2Char"/>
    <w:uiPriority w:val="9"/>
    <w:unhideWhenUsed/>
    <w:qFormat/>
    <w:rsid w:val="00630F8A"/>
    <w:pPr>
      <w:keepNext/>
      <w:keepLines/>
      <w:spacing w:before="40"/>
      <w:outlineLvl w:val="1"/>
    </w:pPr>
    <w:rPr>
      <w:rFonts w:asciiTheme="majorHAnsi" w:eastAsiaTheme="majorEastAsia" w:hAnsiTheme="majorHAnsi" w:cstheme="majorBidi"/>
      <w:color w:val="2F759E" w:themeColor="accent1" w:themeShade="BF"/>
      <w:sz w:val="26"/>
      <w:szCs w:val="26"/>
    </w:rPr>
  </w:style>
  <w:style w:type="paragraph" w:styleId="Heading3">
    <w:name w:val="heading 3"/>
    <w:basedOn w:val="Normal"/>
    <w:next w:val="Normal"/>
    <w:link w:val="Heading3Char"/>
    <w:uiPriority w:val="9"/>
    <w:unhideWhenUsed/>
    <w:qFormat/>
    <w:rsid w:val="00E00943"/>
    <w:pPr>
      <w:keepNext/>
      <w:keepLines/>
      <w:spacing w:before="40"/>
      <w:outlineLvl w:val="2"/>
    </w:pPr>
    <w:rPr>
      <w:rFonts w:asciiTheme="majorHAnsi" w:eastAsiaTheme="majorEastAsia" w:hAnsiTheme="majorHAnsi" w:cstheme="majorBidi"/>
      <w:color w:val="1F4E69"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ESCPAGETITLE">
    <w:name w:val="OESC PAGE TITLE"/>
    <w:next w:val="OESCBody"/>
    <w:pPr>
      <w:keepNext/>
    </w:pPr>
    <w:rPr>
      <w:rFonts w:ascii="Arial" w:hAnsi="Arial" w:cs="Arial Unicode MS"/>
      <w:b/>
      <w:bCs/>
      <w:caps/>
      <w:color w:val="23225F"/>
      <w:sz w:val="40"/>
      <w:szCs w:val="40"/>
    </w:rPr>
  </w:style>
  <w:style w:type="paragraph" w:customStyle="1" w:styleId="OESCBody">
    <w:name w:val="OESC Body"/>
    <w:rPr>
      <w:rFonts w:ascii="Arial" w:hAnsi="Arial" w:cs="Arial Unicode MS"/>
      <w:color w:val="5E5E5E"/>
    </w:rPr>
  </w:style>
  <w:style w:type="paragraph" w:customStyle="1" w:styleId="OESCColouredsubheader">
    <w:name w:val="OESC Coloured sub header"/>
    <w:next w:val="OESCBody"/>
    <w:pPr>
      <w:keepNext/>
    </w:pPr>
    <w:rPr>
      <w:rFonts w:ascii="Arial" w:hAnsi="Arial" w:cs="Arial Unicode MS"/>
      <w:b/>
      <w:bCs/>
      <w:color w:val="011892"/>
      <w:sz w:val="30"/>
      <w:szCs w:val="30"/>
      <w:lang w:val="en-US"/>
    </w:rPr>
  </w:style>
  <w:style w:type="paragraph" w:customStyle="1" w:styleId="OESCGreySubHeader">
    <w:name w:val="OESC Grey Sub Header"/>
    <w:next w:val="OESCBody"/>
    <w:pPr>
      <w:keepNext/>
    </w:pPr>
    <w:rPr>
      <w:rFonts w:ascii="Arial" w:eastAsia="Arial" w:hAnsi="Arial" w:cs="Arial"/>
      <w:b/>
      <w:bCs/>
      <w:color w:val="5E5E5E"/>
      <w:sz w:val="30"/>
      <w:szCs w:val="30"/>
    </w:rPr>
  </w:style>
  <w:style w:type="paragraph" w:styleId="Header">
    <w:name w:val="header"/>
    <w:basedOn w:val="Normal"/>
    <w:link w:val="HeaderChar"/>
    <w:uiPriority w:val="99"/>
    <w:unhideWhenUsed/>
    <w:rsid w:val="003B09C8"/>
    <w:pPr>
      <w:tabs>
        <w:tab w:val="center" w:pos="4513"/>
        <w:tab w:val="right" w:pos="9026"/>
      </w:tabs>
    </w:pPr>
  </w:style>
  <w:style w:type="character" w:customStyle="1" w:styleId="HeaderChar">
    <w:name w:val="Header Char"/>
    <w:basedOn w:val="DefaultParagraphFont"/>
    <w:link w:val="Header"/>
    <w:uiPriority w:val="99"/>
    <w:rsid w:val="003B09C8"/>
    <w:rPr>
      <w:sz w:val="24"/>
      <w:szCs w:val="24"/>
      <w:lang w:val="en-US" w:eastAsia="en-US"/>
    </w:rPr>
  </w:style>
  <w:style w:type="paragraph" w:styleId="Footer">
    <w:name w:val="footer"/>
    <w:basedOn w:val="Normal"/>
    <w:link w:val="FooterChar"/>
    <w:uiPriority w:val="99"/>
    <w:unhideWhenUsed/>
    <w:rsid w:val="003B09C8"/>
    <w:pPr>
      <w:tabs>
        <w:tab w:val="center" w:pos="4513"/>
        <w:tab w:val="right" w:pos="9026"/>
      </w:tabs>
    </w:pPr>
  </w:style>
  <w:style w:type="character" w:customStyle="1" w:styleId="FooterChar">
    <w:name w:val="Footer Char"/>
    <w:basedOn w:val="DefaultParagraphFont"/>
    <w:link w:val="Footer"/>
    <w:uiPriority w:val="99"/>
    <w:rsid w:val="003B09C8"/>
    <w:rPr>
      <w:sz w:val="24"/>
      <w:szCs w:val="24"/>
      <w:lang w:val="en-US" w:eastAsia="en-US"/>
    </w:rPr>
  </w:style>
  <w:style w:type="paragraph" w:customStyle="1" w:styleId="OSECWeblink">
    <w:name w:val="OSEC Weblink"/>
    <w:basedOn w:val="Normal"/>
    <w:rsid w:val="005C08A8"/>
    <w:rPr>
      <w:rFonts w:ascii="Arial" w:hAnsi="Arial" w:cs="Arial"/>
      <w:iCs/>
      <w:color w:val="4FB0EB"/>
    </w:rPr>
  </w:style>
  <w:style w:type="paragraph" w:styleId="Subtitle">
    <w:name w:val="Subtitle"/>
    <w:aliases w:val="Address block"/>
    <w:basedOn w:val="Normal"/>
    <w:next w:val="Normal"/>
    <w:link w:val="SubtitleChar"/>
    <w:autoRedefine/>
    <w:uiPriority w:val="11"/>
    <w:qFormat/>
    <w:rsid w:val="000B7BDA"/>
    <w:pPr>
      <w:numPr>
        <w:ilvl w:val="1"/>
      </w:numPr>
      <w:pBdr>
        <w:top w:val="none" w:sz="0" w:space="0" w:color="auto"/>
        <w:left w:val="none" w:sz="0" w:space="0" w:color="auto"/>
        <w:bottom w:val="none" w:sz="0" w:space="0" w:color="auto"/>
        <w:right w:val="none" w:sz="0" w:space="0" w:color="auto"/>
        <w:between w:val="none" w:sz="0" w:space="0" w:color="auto"/>
        <w:bar w:val="none" w:sz="0" w:color="auto"/>
      </w:pBdr>
      <w:spacing w:after="240" w:line="276" w:lineRule="auto"/>
      <w:ind w:right="-306"/>
      <w:contextualSpacing/>
    </w:pPr>
    <w:rPr>
      <w:rFonts w:ascii="Arial" w:eastAsiaTheme="minorEastAsia" w:hAnsi="Arial" w:cs="Arial"/>
      <w:b/>
      <w:color w:val="000000" w:themeColor="text1"/>
      <w:sz w:val="22"/>
      <w:szCs w:val="22"/>
      <w:bdr w:val="none" w:sz="0" w:space="0" w:color="auto"/>
      <w:lang w:val="en-AU"/>
      <w14:textFill>
        <w14:solidFill>
          <w14:schemeClr w14:val="tx1">
            <w14:lumMod w14:val="85000"/>
            <w14:lumOff w14:val="15000"/>
            <w14:lumMod w14:val="85000"/>
            <w14:lumOff w14:val="15000"/>
          </w14:schemeClr>
        </w14:solidFill>
      </w14:textFill>
    </w:rPr>
  </w:style>
  <w:style w:type="character" w:customStyle="1" w:styleId="SubtitleChar">
    <w:name w:val="Subtitle Char"/>
    <w:aliases w:val="Address block Char"/>
    <w:basedOn w:val="DefaultParagraphFont"/>
    <w:link w:val="Subtitle"/>
    <w:uiPriority w:val="11"/>
    <w:rsid w:val="000B7BDA"/>
    <w:rPr>
      <w:rFonts w:ascii="Arial" w:eastAsiaTheme="minorEastAsia" w:hAnsi="Arial" w:cs="Arial"/>
      <w:b/>
      <w:color w:val="000000" w:themeColor="text1"/>
      <w:sz w:val="22"/>
      <w:szCs w:val="22"/>
      <w:bdr w:val="none" w:sz="0" w:space="0" w:color="auto"/>
      <w:lang w:eastAsia="en-US"/>
      <w14:textFill>
        <w14:solidFill>
          <w14:schemeClr w14:val="tx1">
            <w14:lumMod w14:val="85000"/>
            <w14:lumOff w14:val="15000"/>
            <w14:lumMod w14:val="85000"/>
            <w14:lumOff w14:val="15000"/>
          </w14:schemeClr>
        </w14:solidFill>
      </w14:textFill>
    </w:rPr>
  </w:style>
  <w:style w:type="paragraph" w:customStyle="1" w:styleId="Date-auto">
    <w:name w:val="Date-auto"/>
    <w:basedOn w:val="Normal"/>
    <w:qFormat/>
    <w:rsid w:val="000B7BDA"/>
    <w:pPr>
      <w:pBdr>
        <w:top w:val="none" w:sz="0" w:space="0" w:color="auto"/>
        <w:left w:val="none" w:sz="0" w:space="0" w:color="auto"/>
        <w:bottom w:val="none" w:sz="0" w:space="0" w:color="auto"/>
        <w:right w:val="none" w:sz="0" w:space="0" w:color="auto"/>
        <w:between w:val="none" w:sz="0" w:space="0" w:color="auto"/>
        <w:bar w:val="none" w:sz="0" w:color="auto"/>
      </w:pBdr>
      <w:spacing w:before="480" w:after="480" w:line="280" w:lineRule="atLeast"/>
    </w:pPr>
    <w:rPr>
      <w:rFonts w:ascii="Arial" w:eastAsiaTheme="minorHAnsi" w:hAnsi="Arial" w:cs="Arial"/>
      <w:noProof/>
      <w:color w:val="000000" w:themeColor="text1"/>
      <w:sz w:val="22"/>
      <w:szCs w:val="22"/>
      <w:bdr w:val="none" w:sz="0" w:space="0" w:color="auto"/>
      <w:lang w:val="en-AU" w:eastAsia="en-AU"/>
      <w14:textFill>
        <w14:solidFill>
          <w14:schemeClr w14:val="tx1">
            <w14:lumMod w14:val="85000"/>
            <w14:lumOff w14:val="15000"/>
            <w14:lumMod w14:val="85000"/>
            <w14:lumOff w14:val="15000"/>
          </w14:schemeClr>
        </w14:solidFill>
      </w14:textFill>
    </w:rPr>
  </w:style>
  <w:style w:type="paragraph" w:styleId="NoSpacing">
    <w:name w:val="No Spacing"/>
    <w:link w:val="NoSpacingChar"/>
    <w:uiPriority w:val="1"/>
    <w:qFormat/>
    <w:rsid w:val="001D000D"/>
    <w:pPr>
      <w:pBdr>
        <w:top w:val="none" w:sz="0" w:space="0" w:color="auto"/>
        <w:left w:val="none" w:sz="0" w:space="0" w:color="auto"/>
        <w:bottom w:val="none" w:sz="0" w:space="0" w:color="auto"/>
        <w:right w:val="none" w:sz="0" w:space="0" w:color="auto"/>
        <w:between w:val="none" w:sz="0" w:space="0" w:color="auto"/>
        <w:bar w:val="none" w:sz="0" w:color="auto"/>
      </w:pBdr>
    </w:pPr>
    <w:rPr>
      <w:rFonts w:asciiTheme="minorHAnsi" w:eastAsiaTheme="minorEastAsia" w:hAnsiTheme="minorHAnsi" w:cstheme="minorBidi"/>
      <w:sz w:val="22"/>
      <w:szCs w:val="22"/>
      <w:bdr w:val="none" w:sz="0" w:space="0" w:color="auto"/>
      <w:lang w:val="en-US" w:eastAsia="zh-CN"/>
    </w:rPr>
  </w:style>
  <w:style w:type="character" w:customStyle="1" w:styleId="NoSpacingChar">
    <w:name w:val="No Spacing Char"/>
    <w:basedOn w:val="DefaultParagraphFont"/>
    <w:link w:val="NoSpacing"/>
    <w:uiPriority w:val="1"/>
    <w:rsid w:val="001D000D"/>
    <w:rPr>
      <w:rFonts w:asciiTheme="minorHAnsi" w:eastAsiaTheme="minorEastAsia" w:hAnsiTheme="minorHAnsi" w:cstheme="minorBidi"/>
      <w:sz w:val="22"/>
      <w:szCs w:val="22"/>
      <w:bdr w:val="none" w:sz="0" w:space="0" w:color="auto"/>
      <w:lang w:val="en-US" w:eastAsia="zh-CN"/>
    </w:rPr>
  </w:style>
  <w:style w:type="character" w:styleId="PageNumber">
    <w:name w:val="page number"/>
    <w:basedOn w:val="DefaultParagraphFont"/>
    <w:uiPriority w:val="99"/>
    <w:semiHidden/>
    <w:unhideWhenUsed/>
    <w:rsid w:val="00EB30C0"/>
  </w:style>
  <w:style w:type="character" w:customStyle="1" w:styleId="Heading1Char">
    <w:name w:val="Heading 1 Char"/>
    <w:basedOn w:val="DefaultParagraphFont"/>
    <w:link w:val="Heading1"/>
    <w:uiPriority w:val="9"/>
    <w:rsid w:val="0046677D"/>
    <w:rPr>
      <w:rFonts w:asciiTheme="majorHAnsi" w:eastAsiaTheme="majorEastAsia" w:hAnsiTheme="majorHAnsi" w:cstheme="majorBidi"/>
      <w:color w:val="2F759E" w:themeColor="accent1" w:themeShade="BF"/>
      <w:sz w:val="32"/>
      <w:szCs w:val="32"/>
      <w:lang w:val="en-US" w:eastAsia="en-US"/>
    </w:rPr>
  </w:style>
  <w:style w:type="paragraph" w:styleId="TOCHeading">
    <w:name w:val="TOC Heading"/>
    <w:basedOn w:val="Heading1"/>
    <w:next w:val="Normal"/>
    <w:uiPriority w:val="39"/>
    <w:unhideWhenUsed/>
    <w:qFormat/>
    <w:rsid w:val="0046677D"/>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rPr>
  </w:style>
  <w:style w:type="paragraph" w:styleId="TOC1">
    <w:name w:val="toc 1"/>
    <w:basedOn w:val="Normal"/>
    <w:next w:val="Normal"/>
    <w:autoRedefine/>
    <w:uiPriority w:val="39"/>
    <w:unhideWhenUsed/>
    <w:rsid w:val="00FC6442"/>
    <w:pPr>
      <w:tabs>
        <w:tab w:val="left" w:pos="6998"/>
        <w:tab w:val="right" w:leader="dot" w:pos="9628"/>
      </w:tabs>
      <w:spacing w:before="240" w:after="120"/>
    </w:pPr>
    <w:rPr>
      <w:rFonts w:asciiTheme="minorHAnsi" w:hAnsiTheme="minorHAnsi" w:cstheme="minorHAnsi"/>
      <w:b/>
      <w:bCs/>
      <w:caps/>
      <w:sz w:val="22"/>
      <w:szCs w:val="22"/>
      <w:u w:val="single"/>
    </w:rPr>
  </w:style>
  <w:style w:type="paragraph" w:styleId="TOC2">
    <w:name w:val="toc 2"/>
    <w:basedOn w:val="Normal"/>
    <w:next w:val="Normal"/>
    <w:autoRedefine/>
    <w:uiPriority w:val="39"/>
    <w:unhideWhenUsed/>
    <w:rsid w:val="00062EC6"/>
    <w:pPr>
      <w:tabs>
        <w:tab w:val="right" w:leader="dot" w:pos="9628"/>
      </w:tabs>
    </w:pPr>
    <w:rPr>
      <w:rFonts w:asciiTheme="minorHAnsi" w:hAnsiTheme="minorHAnsi" w:cstheme="minorHAnsi"/>
      <w:bCs/>
      <w:i/>
      <w:noProof/>
      <w:sz w:val="22"/>
      <w:szCs w:val="22"/>
      <w:lang w:val="en"/>
    </w:rPr>
  </w:style>
  <w:style w:type="paragraph" w:styleId="TOC3">
    <w:name w:val="toc 3"/>
    <w:basedOn w:val="Normal"/>
    <w:next w:val="Normal"/>
    <w:autoRedefine/>
    <w:uiPriority w:val="39"/>
    <w:unhideWhenUsed/>
    <w:rsid w:val="00A8210D"/>
    <w:pPr>
      <w:tabs>
        <w:tab w:val="right" w:leader="dot" w:pos="9628"/>
      </w:tabs>
    </w:pPr>
    <w:rPr>
      <w:rFonts w:asciiTheme="minorHAnsi" w:hAnsiTheme="minorHAnsi" w:cstheme="minorHAnsi"/>
      <w:smallCaps/>
      <w:sz w:val="22"/>
      <w:szCs w:val="22"/>
    </w:rPr>
  </w:style>
  <w:style w:type="paragraph" w:styleId="TOC4">
    <w:name w:val="toc 4"/>
    <w:basedOn w:val="Normal"/>
    <w:next w:val="Normal"/>
    <w:autoRedefine/>
    <w:uiPriority w:val="39"/>
    <w:semiHidden/>
    <w:unhideWhenUsed/>
    <w:rsid w:val="0046677D"/>
    <w:rPr>
      <w:rFonts w:asciiTheme="minorHAnsi" w:hAnsiTheme="minorHAnsi" w:cstheme="minorHAnsi"/>
      <w:sz w:val="22"/>
      <w:szCs w:val="22"/>
    </w:rPr>
  </w:style>
  <w:style w:type="paragraph" w:styleId="TOC5">
    <w:name w:val="toc 5"/>
    <w:basedOn w:val="Normal"/>
    <w:next w:val="Normal"/>
    <w:autoRedefine/>
    <w:uiPriority w:val="39"/>
    <w:semiHidden/>
    <w:unhideWhenUsed/>
    <w:rsid w:val="0046677D"/>
    <w:rPr>
      <w:rFonts w:asciiTheme="minorHAnsi" w:hAnsiTheme="minorHAnsi" w:cstheme="minorHAnsi"/>
      <w:sz w:val="22"/>
      <w:szCs w:val="22"/>
    </w:rPr>
  </w:style>
  <w:style w:type="paragraph" w:styleId="TOC6">
    <w:name w:val="toc 6"/>
    <w:basedOn w:val="Normal"/>
    <w:next w:val="Normal"/>
    <w:autoRedefine/>
    <w:uiPriority w:val="39"/>
    <w:semiHidden/>
    <w:unhideWhenUsed/>
    <w:rsid w:val="0046677D"/>
    <w:rPr>
      <w:rFonts w:asciiTheme="minorHAnsi" w:hAnsiTheme="minorHAnsi" w:cstheme="minorHAnsi"/>
      <w:sz w:val="22"/>
      <w:szCs w:val="22"/>
    </w:rPr>
  </w:style>
  <w:style w:type="paragraph" w:styleId="TOC7">
    <w:name w:val="toc 7"/>
    <w:basedOn w:val="Normal"/>
    <w:next w:val="Normal"/>
    <w:autoRedefine/>
    <w:uiPriority w:val="39"/>
    <w:semiHidden/>
    <w:unhideWhenUsed/>
    <w:rsid w:val="0046677D"/>
    <w:rPr>
      <w:rFonts w:asciiTheme="minorHAnsi" w:hAnsiTheme="minorHAnsi" w:cstheme="minorHAnsi"/>
      <w:sz w:val="22"/>
      <w:szCs w:val="22"/>
    </w:rPr>
  </w:style>
  <w:style w:type="paragraph" w:styleId="TOC8">
    <w:name w:val="toc 8"/>
    <w:basedOn w:val="Normal"/>
    <w:next w:val="Normal"/>
    <w:autoRedefine/>
    <w:uiPriority w:val="39"/>
    <w:semiHidden/>
    <w:unhideWhenUsed/>
    <w:rsid w:val="0046677D"/>
    <w:rPr>
      <w:rFonts w:asciiTheme="minorHAnsi" w:hAnsiTheme="minorHAnsi" w:cstheme="minorHAnsi"/>
      <w:sz w:val="22"/>
      <w:szCs w:val="22"/>
    </w:rPr>
  </w:style>
  <w:style w:type="paragraph" w:styleId="TOC9">
    <w:name w:val="toc 9"/>
    <w:basedOn w:val="Normal"/>
    <w:next w:val="Normal"/>
    <w:autoRedefine/>
    <w:uiPriority w:val="39"/>
    <w:semiHidden/>
    <w:unhideWhenUsed/>
    <w:rsid w:val="0046677D"/>
    <w:rPr>
      <w:rFonts w:asciiTheme="minorHAnsi" w:hAnsiTheme="minorHAnsi" w:cstheme="minorHAnsi"/>
      <w:sz w:val="22"/>
      <w:szCs w:val="22"/>
    </w:rPr>
  </w:style>
  <w:style w:type="paragraph" w:customStyle="1" w:styleId="p1">
    <w:name w:val="p1"/>
    <w:basedOn w:val="Normal"/>
    <w:rsid w:val="00324604"/>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hAnsi="Calibri"/>
      <w:sz w:val="17"/>
      <w:szCs w:val="17"/>
      <w:bdr w:val="none" w:sz="0" w:space="0" w:color="auto"/>
      <w:lang w:val="en-GB" w:eastAsia="en-GB"/>
    </w:rPr>
  </w:style>
  <w:style w:type="character" w:customStyle="1" w:styleId="apple-converted-space">
    <w:name w:val="apple-converted-space"/>
    <w:basedOn w:val="DefaultParagraphFont"/>
    <w:rsid w:val="00324604"/>
  </w:style>
  <w:style w:type="paragraph" w:styleId="ListParagraph">
    <w:name w:val="List Paragraph"/>
    <w:basedOn w:val="Normal"/>
    <w:uiPriority w:val="34"/>
    <w:qFormat/>
    <w:rsid w:val="003A50B9"/>
    <w:pPr>
      <w:ind w:left="720"/>
      <w:contextualSpacing/>
    </w:pPr>
  </w:style>
  <w:style w:type="table" w:styleId="TableGrid">
    <w:name w:val="Table Grid"/>
    <w:basedOn w:val="TableNormal"/>
    <w:uiPriority w:val="39"/>
    <w:rsid w:val="002C49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phy">
    <w:name w:val="Bibliography"/>
    <w:basedOn w:val="Normal"/>
    <w:next w:val="Normal"/>
    <w:uiPriority w:val="37"/>
    <w:unhideWhenUsed/>
    <w:rsid w:val="00D9740D"/>
  </w:style>
  <w:style w:type="character" w:styleId="Hyperlink">
    <w:name w:val="Hyperlink"/>
    <w:basedOn w:val="DefaultParagraphFont"/>
    <w:uiPriority w:val="99"/>
    <w:unhideWhenUsed/>
    <w:rsid w:val="007828B6"/>
    <w:rPr>
      <w:color w:val="0000FF" w:themeColor="hyperlink"/>
      <w:u w:val="single"/>
    </w:rPr>
  </w:style>
  <w:style w:type="character" w:styleId="CommentReference">
    <w:name w:val="annotation reference"/>
    <w:basedOn w:val="DefaultParagraphFont"/>
    <w:uiPriority w:val="99"/>
    <w:semiHidden/>
    <w:unhideWhenUsed/>
    <w:rsid w:val="005D5E00"/>
    <w:rPr>
      <w:sz w:val="16"/>
      <w:szCs w:val="16"/>
    </w:rPr>
  </w:style>
  <w:style w:type="paragraph" w:styleId="CommentText">
    <w:name w:val="annotation text"/>
    <w:basedOn w:val="Normal"/>
    <w:link w:val="CommentTextChar"/>
    <w:uiPriority w:val="99"/>
    <w:semiHidden/>
    <w:unhideWhenUsed/>
    <w:rsid w:val="005D5E00"/>
    <w:rPr>
      <w:sz w:val="20"/>
      <w:szCs w:val="20"/>
    </w:rPr>
  </w:style>
  <w:style w:type="character" w:customStyle="1" w:styleId="CommentTextChar">
    <w:name w:val="Comment Text Char"/>
    <w:basedOn w:val="DefaultParagraphFont"/>
    <w:link w:val="CommentText"/>
    <w:uiPriority w:val="99"/>
    <w:semiHidden/>
    <w:rsid w:val="005D5E00"/>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5D5E00"/>
    <w:rPr>
      <w:b/>
      <w:bCs/>
    </w:rPr>
  </w:style>
  <w:style w:type="character" w:customStyle="1" w:styleId="CommentSubjectChar">
    <w:name w:val="Comment Subject Char"/>
    <w:basedOn w:val="CommentTextChar"/>
    <w:link w:val="CommentSubject"/>
    <w:uiPriority w:val="99"/>
    <w:semiHidden/>
    <w:rsid w:val="005D5E00"/>
    <w:rPr>
      <w:b/>
      <w:bCs/>
      <w:sz w:val="20"/>
      <w:szCs w:val="20"/>
      <w:lang w:val="en-US" w:eastAsia="en-US"/>
    </w:rPr>
  </w:style>
  <w:style w:type="paragraph" w:styleId="BalloonText">
    <w:name w:val="Balloon Text"/>
    <w:basedOn w:val="Normal"/>
    <w:link w:val="BalloonTextChar"/>
    <w:uiPriority w:val="99"/>
    <w:semiHidden/>
    <w:unhideWhenUsed/>
    <w:rsid w:val="005D5E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5E00"/>
    <w:rPr>
      <w:rFonts w:ascii="Segoe UI" w:hAnsi="Segoe UI" w:cs="Segoe UI"/>
      <w:sz w:val="18"/>
      <w:szCs w:val="18"/>
      <w:lang w:val="en-US" w:eastAsia="en-US"/>
    </w:rPr>
  </w:style>
  <w:style w:type="character" w:customStyle="1" w:styleId="Heading2Char">
    <w:name w:val="Heading 2 Char"/>
    <w:basedOn w:val="DefaultParagraphFont"/>
    <w:link w:val="Heading2"/>
    <w:uiPriority w:val="9"/>
    <w:rsid w:val="00630F8A"/>
    <w:rPr>
      <w:rFonts w:asciiTheme="majorHAnsi" w:eastAsiaTheme="majorEastAsia" w:hAnsiTheme="majorHAnsi" w:cstheme="majorBidi"/>
      <w:color w:val="2F759E" w:themeColor="accent1" w:themeShade="BF"/>
      <w:sz w:val="26"/>
      <w:szCs w:val="26"/>
      <w:lang w:val="en-US" w:eastAsia="en-US"/>
    </w:rPr>
  </w:style>
  <w:style w:type="paragraph" w:styleId="FootnoteText">
    <w:name w:val="footnote text"/>
    <w:basedOn w:val="Normal"/>
    <w:link w:val="FootnoteTextChar"/>
    <w:uiPriority w:val="99"/>
    <w:semiHidden/>
    <w:unhideWhenUsed/>
    <w:rsid w:val="00DA1443"/>
    <w:rPr>
      <w:sz w:val="20"/>
      <w:szCs w:val="20"/>
    </w:rPr>
  </w:style>
  <w:style w:type="character" w:customStyle="1" w:styleId="FootnoteTextChar">
    <w:name w:val="Footnote Text Char"/>
    <w:basedOn w:val="DefaultParagraphFont"/>
    <w:link w:val="FootnoteText"/>
    <w:uiPriority w:val="99"/>
    <w:semiHidden/>
    <w:rsid w:val="00DA1443"/>
    <w:rPr>
      <w:sz w:val="20"/>
      <w:szCs w:val="20"/>
      <w:lang w:val="en-US" w:eastAsia="en-US"/>
    </w:rPr>
  </w:style>
  <w:style w:type="character" w:styleId="FootnoteReference">
    <w:name w:val="footnote reference"/>
    <w:basedOn w:val="DefaultParagraphFont"/>
    <w:uiPriority w:val="99"/>
    <w:semiHidden/>
    <w:unhideWhenUsed/>
    <w:rsid w:val="00DA1443"/>
    <w:rPr>
      <w:vertAlign w:val="superscript"/>
    </w:rPr>
  </w:style>
  <w:style w:type="character" w:customStyle="1" w:styleId="Heading3Char">
    <w:name w:val="Heading 3 Char"/>
    <w:basedOn w:val="DefaultParagraphFont"/>
    <w:link w:val="Heading3"/>
    <w:uiPriority w:val="9"/>
    <w:rsid w:val="00E00943"/>
    <w:rPr>
      <w:rFonts w:asciiTheme="majorHAnsi" w:eastAsiaTheme="majorEastAsia" w:hAnsiTheme="majorHAnsi" w:cstheme="majorBidi"/>
      <w:color w:val="1F4E69" w:themeColor="accent1" w:themeShade="7F"/>
      <w:lang w:val="en-US" w:eastAsia="en-US"/>
    </w:rPr>
  </w:style>
  <w:style w:type="paragraph" w:styleId="Revision">
    <w:name w:val="Revision"/>
    <w:hidden/>
    <w:uiPriority w:val="99"/>
    <w:semiHidden/>
    <w:rsid w:val="006C5AC3"/>
    <w:pPr>
      <w:pBdr>
        <w:top w:val="none" w:sz="0" w:space="0" w:color="auto"/>
        <w:left w:val="none" w:sz="0" w:space="0" w:color="auto"/>
        <w:bottom w:val="none" w:sz="0" w:space="0" w:color="auto"/>
        <w:right w:val="none" w:sz="0" w:space="0" w:color="auto"/>
        <w:between w:val="none" w:sz="0" w:space="0" w:color="auto"/>
        <w:bar w:val="none" w:sz="0" w:color="auto"/>
      </w:pBdr>
    </w:pPr>
    <w:rPr>
      <w:lang w:val="en-US" w:eastAsia="en-US"/>
    </w:rPr>
  </w:style>
  <w:style w:type="character" w:styleId="FollowedHyperlink">
    <w:name w:val="FollowedHyperlink"/>
    <w:basedOn w:val="DefaultParagraphFont"/>
    <w:uiPriority w:val="99"/>
    <w:semiHidden/>
    <w:unhideWhenUsed/>
    <w:rsid w:val="00C66F52"/>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97888">
      <w:bodyDiv w:val="1"/>
      <w:marLeft w:val="0"/>
      <w:marRight w:val="0"/>
      <w:marTop w:val="0"/>
      <w:marBottom w:val="0"/>
      <w:divBdr>
        <w:top w:val="none" w:sz="0" w:space="0" w:color="auto"/>
        <w:left w:val="none" w:sz="0" w:space="0" w:color="auto"/>
        <w:bottom w:val="none" w:sz="0" w:space="0" w:color="auto"/>
        <w:right w:val="none" w:sz="0" w:space="0" w:color="auto"/>
      </w:divBdr>
    </w:div>
    <w:div w:id="4721504">
      <w:bodyDiv w:val="1"/>
      <w:marLeft w:val="0"/>
      <w:marRight w:val="0"/>
      <w:marTop w:val="0"/>
      <w:marBottom w:val="0"/>
      <w:divBdr>
        <w:top w:val="none" w:sz="0" w:space="0" w:color="auto"/>
        <w:left w:val="none" w:sz="0" w:space="0" w:color="auto"/>
        <w:bottom w:val="none" w:sz="0" w:space="0" w:color="auto"/>
        <w:right w:val="none" w:sz="0" w:space="0" w:color="auto"/>
      </w:divBdr>
    </w:div>
    <w:div w:id="9332150">
      <w:bodyDiv w:val="1"/>
      <w:marLeft w:val="0"/>
      <w:marRight w:val="0"/>
      <w:marTop w:val="0"/>
      <w:marBottom w:val="0"/>
      <w:divBdr>
        <w:top w:val="none" w:sz="0" w:space="0" w:color="auto"/>
        <w:left w:val="none" w:sz="0" w:space="0" w:color="auto"/>
        <w:bottom w:val="none" w:sz="0" w:space="0" w:color="auto"/>
        <w:right w:val="none" w:sz="0" w:space="0" w:color="auto"/>
      </w:divBdr>
    </w:div>
    <w:div w:id="10423181">
      <w:bodyDiv w:val="1"/>
      <w:marLeft w:val="0"/>
      <w:marRight w:val="0"/>
      <w:marTop w:val="0"/>
      <w:marBottom w:val="0"/>
      <w:divBdr>
        <w:top w:val="none" w:sz="0" w:space="0" w:color="auto"/>
        <w:left w:val="none" w:sz="0" w:space="0" w:color="auto"/>
        <w:bottom w:val="none" w:sz="0" w:space="0" w:color="auto"/>
        <w:right w:val="none" w:sz="0" w:space="0" w:color="auto"/>
      </w:divBdr>
    </w:div>
    <w:div w:id="10574939">
      <w:bodyDiv w:val="1"/>
      <w:marLeft w:val="0"/>
      <w:marRight w:val="0"/>
      <w:marTop w:val="0"/>
      <w:marBottom w:val="0"/>
      <w:divBdr>
        <w:top w:val="none" w:sz="0" w:space="0" w:color="auto"/>
        <w:left w:val="none" w:sz="0" w:space="0" w:color="auto"/>
        <w:bottom w:val="none" w:sz="0" w:space="0" w:color="auto"/>
        <w:right w:val="none" w:sz="0" w:space="0" w:color="auto"/>
      </w:divBdr>
    </w:div>
    <w:div w:id="10688149">
      <w:bodyDiv w:val="1"/>
      <w:marLeft w:val="0"/>
      <w:marRight w:val="0"/>
      <w:marTop w:val="0"/>
      <w:marBottom w:val="0"/>
      <w:divBdr>
        <w:top w:val="none" w:sz="0" w:space="0" w:color="auto"/>
        <w:left w:val="none" w:sz="0" w:space="0" w:color="auto"/>
        <w:bottom w:val="none" w:sz="0" w:space="0" w:color="auto"/>
        <w:right w:val="none" w:sz="0" w:space="0" w:color="auto"/>
      </w:divBdr>
    </w:div>
    <w:div w:id="11492051">
      <w:bodyDiv w:val="1"/>
      <w:marLeft w:val="0"/>
      <w:marRight w:val="0"/>
      <w:marTop w:val="0"/>
      <w:marBottom w:val="0"/>
      <w:divBdr>
        <w:top w:val="none" w:sz="0" w:space="0" w:color="auto"/>
        <w:left w:val="none" w:sz="0" w:space="0" w:color="auto"/>
        <w:bottom w:val="none" w:sz="0" w:space="0" w:color="auto"/>
        <w:right w:val="none" w:sz="0" w:space="0" w:color="auto"/>
      </w:divBdr>
    </w:div>
    <w:div w:id="20478416">
      <w:bodyDiv w:val="1"/>
      <w:marLeft w:val="0"/>
      <w:marRight w:val="0"/>
      <w:marTop w:val="0"/>
      <w:marBottom w:val="0"/>
      <w:divBdr>
        <w:top w:val="none" w:sz="0" w:space="0" w:color="auto"/>
        <w:left w:val="none" w:sz="0" w:space="0" w:color="auto"/>
        <w:bottom w:val="none" w:sz="0" w:space="0" w:color="auto"/>
        <w:right w:val="none" w:sz="0" w:space="0" w:color="auto"/>
      </w:divBdr>
    </w:div>
    <w:div w:id="22100532">
      <w:bodyDiv w:val="1"/>
      <w:marLeft w:val="0"/>
      <w:marRight w:val="0"/>
      <w:marTop w:val="0"/>
      <w:marBottom w:val="0"/>
      <w:divBdr>
        <w:top w:val="none" w:sz="0" w:space="0" w:color="auto"/>
        <w:left w:val="none" w:sz="0" w:space="0" w:color="auto"/>
        <w:bottom w:val="none" w:sz="0" w:space="0" w:color="auto"/>
        <w:right w:val="none" w:sz="0" w:space="0" w:color="auto"/>
      </w:divBdr>
    </w:div>
    <w:div w:id="24335282">
      <w:bodyDiv w:val="1"/>
      <w:marLeft w:val="0"/>
      <w:marRight w:val="0"/>
      <w:marTop w:val="0"/>
      <w:marBottom w:val="0"/>
      <w:divBdr>
        <w:top w:val="none" w:sz="0" w:space="0" w:color="auto"/>
        <w:left w:val="none" w:sz="0" w:space="0" w:color="auto"/>
        <w:bottom w:val="none" w:sz="0" w:space="0" w:color="auto"/>
        <w:right w:val="none" w:sz="0" w:space="0" w:color="auto"/>
      </w:divBdr>
    </w:div>
    <w:div w:id="26876124">
      <w:bodyDiv w:val="1"/>
      <w:marLeft w:val="0"/>
      <w:marRight w:val="0"/>
      <w:marTop w:val="0"/>
      <w:marBottom w:val="0"/>
      <w:divBdr>
        <w:top w:val="none" w:sz="0" w:space="0" w:color="auto"/>
        <w:left w:val="none" w:sz="0" w:space="0" w:color="auto"/>
        <w:bottom w:val="none" w:sz="0" w:space="0" w:color="auto"/>
        <w:right w:val="none" w:sz="0" w:space="0" w:color="auto"/>
      </w:divBdr>
    </w:div>
    <w:div w:id="27031102">
      <w:bodyDiv w:val="1"/>
      <w:marLeft w:val="0"/>
      <w:marRight w:val="0"/>
      <w:marTop w:val="0"/>
      <w:marBottom w:val="0"/>
      <w:divBdr>
        <w:top w:val="none" w:sz="0" w:space="0" w:color="auto"/>
        <w:left w:val="none" w:sz="0" w:space="0" w:color="auto"/>
        <w:bottom w:val="none" w:sz="0" w:space="0" w:color="auto"/>
        <w:right w:val="none" w:sz="0" w:space="0" w:color="auto"/>
      </w:divBdr>
    </w:div>
    <w:div w:id="31080954">
      <w:bodyDiv w:val="1"/>
      <w:marLeft w:val="0"/>
      <w:marRight w:val="0"/>
      <w:marTop w:val="0"/>
      <w:marBottom w:val="0"/>
      <w:divBdr>
        <w:top w:val="none" w:sz="0" w:space="0" w:color="auto"/>
        <w:left w:val="none" w:sz="0" w:space="0" w:color="auto"/>
        <w:bottom w:val="none" w:sz="0" w:space="0" w:color="auto"/>
        <w:right w:val="none" w:sz="0" w:space="0" w:color="auto"/>
      </w:divBdr>
    </w:div>
    <w:div w:id="33772665">
      <w:bodyDiv w:val="1"/>
      <w:marLeft w:val="0"/>
      <w:marRight w:val="0"/>
      <w:marTop w:val="0"/>
      <w:marBottom w:val="0"/>
      <w:divBdr>
        <w:top w:val="none" w:sz="0" w:space="0" w:color="auto"/>
        <w:left w:val="none" w:sz="0" w:space="0" w:color="auto"/>
        <w:bottom w:val="none" w:sz="0" w:space="0" w:color="auto"/>
        <w:right w:val="none" w:sz="0" w:space="0" w:color="auto"/>
      </w:divBdr>
    </w:div>
    <w:div w:id="33972420">
      <w:bodyDiv w:val="1"/>
      <w:marLeft w:val="0"/>
      <w:marRight w:val="0"/>
      <w:marTop w:val="0"/>
      <w:marBottom w:val="0"/>
      <w:divBdr>
        <w:top w:val="none" w:sz="0" w:space="0" w:color="auto"/>
        <w:left w:val="none" w:sz="0" w:space="0" w:color="auto"/>
        <w:bottom w:val="none" w:sz="0" w:space="0" w:color="auto"/>
        <w:right w:val="none" w:sz="0" w:space="0" w:color="auto"/>
      </w:divBdr>
    </w:div>
    <w:div w:id="36786710">
      <w:bodyDiv w:val="1"/>
      <w:marLeft w:val="0"/>
      <w:marRight w:val="0"/>
      <w:marTop w:val="0"/>
      <w:marBottom w:val="0"/>
      <w:divBdr>
        <w:top w:val="none" w:sz="0" w:space="0" w:color="auto"/>
        <w:left w:val="none" w:sz="0" w:space="0" w:color="auto"/>
        <w:bottom w:val="none" w:sz="0" w:space="0" w:color="auto"/>
        <w:right w:val="none" w:sz="0" w:space="0" w:color="auto"/>
      </w:divBdr>
    </w:div>
    <w:div w:id="37167162">
      <w:bodyDiv w:val="1"/>
      <w:marLeft w:val="0"/>
      <w:marRight w:val="0"/>
      <w:marTop w:val="0"/>
      <w:marBottom w:val="0"/>
      <w:divBdr>
        <w:top w:val="none" w:sz="0" w:space="0" w:color="auto"/>
        <w:left w:val="none" w:sz="0" w:space="0" w:color="auto"/>
        <w:bottom w:val="none" w:sz="0" w:space="0" w:color="auto"/>
        <w:right w:val="none" w:sz="0" w:space="0" w:color="auto"/>
      </w:divBdr>
    </w:div>
    <w:div w:id="39323768">
      <w:bodyDiv w:val="1"/>
      <w:marLeft w:val="0"/>
      <w:marRight w:val="0"/>
      <w:marTop w:val="0"/>
      <w:marBottom w:val="0"/>
      <w:divBdr>
        <w:top w:val="none" w:sz="0" w:space="0" w:color="auto"/>
        <w:left w:val="none" w:sz="0" w:space="0" w:color="auto"/>
        <w:bottom w:val="none" w:sz="0" w:space="0" w:color="auto"/>
        <w:right w:val="none" w:sz="0" w:space="0" w:color="auto"/>
      </w:divBdr>
    </w:div>
    <w:div w:id="46727556">
      <w:bodyDiv w:val="1"/>
      <w:marLeft w:val="0"/>
      <w:marRight w:val="0"/>
      <w:marTop w:val="0"/>
      <w:marBottom w:val="0"/>
      <w:divBdr>
        <w:top w:val="none" w:sz="0" w:space="0" w:color="auto"/>
        <w:left w:val="none" w:sz="0" w:space="0" w:color="auto"/>
        <w:bottom w:val="none" w:sz="0" w:space="0" w:color="auto"/>
        <w:right w:val="none" w:sz="0" w:space="0" w:color="auto"/>
      </w:divBdr>
    </w:div>
    <w:div w:id="47263863">
      <w:bodyDiv w:val="1"/>
      <w:marLeft w:val="0"/>
      <w:marRight w:val="0"/>
      <w:marTop w:val="0"/>
      <w:marBottom w:val="0"/>
      <w:divBdr>
        <w:top w:val="none" w:sz="0" w:space="0" w:color="auto"/>
        <w:left w:val="none" w:sz="0" w:space="0" w:color="auto"/>
        <w:bottom w:val="none" w:sz="0" w:space="0" w:color="auto"/>
        <w:right w:val="none" w:sz="0" w:space="0" w:color="auto"/>
      </w:divBdr>
    </w:div>
    <w:div w:id="47537073">
      <w:bodyDiv w:val="1"/>
      <w:marLeft w:val="0"/>
      <w:marRight w:val="0"/>
      <w:marTop w:val="0"/>
      <w:marBottom w:val="0"/>
      <w:divBdr>
        <w:top w:val="none" w:sz="0" w:space="0" w:color="auto"/>
        <w:left w:val="none" w:sz="0" w:space="0" w:color="auto"/>
        <w:bottom w:val="none" w:sz="0" w:space="0" w:color="auto"/>
        <w:right w:val="none" w:sz="0" w:space="0" w:color="auto"/>
      </w:divBdr>
    </w:div>
    <w:div w:id="49961381">
      <w:bodyDiv w:val="1"/>
      <w:marLeft w:val="0"/>
      <w:marRight w:val="0"/>
      <w:marTop w:val="0"/>
      <w:marBottom w:val="0"/>
      <w:divBdr>
        <w:top w:val="none" w:sz="0" w:space="0" w:color="auto"/>
        <w:left w:val="none" w:sz="0" w:space="0" w:color="auto"/>
        <w:bottom w:val="none" w:sz="0" w:space="0" w:color="auto"/>
        <w:right w:val="none" w:sz="0" w:space="0" w:color="auto"/>
      </w:divBdr>
    </w:div>
    <w:div w:id="51077640">
      <w:bodyDiv w:val="1"/>
      <w:marLeft w:val="0"/>
      <w:marRight w:val="0"/>
      <w:marTop w:val="0"/>
      <w:marBottom w:val="0"/>
      <w:divBdr>
        <w:top w:val="none" w:sz="0" w:space="0" w:color="auto"/>
        <w:left w:val="none" w:sz="0" w:space="0" w:color="auto"/>
        <w:bottom w:val="none" w:sz="0" w:space="0" w:color="auto"/>
        <w:right w:val="none" w:sz="0" w:space="0" w:color="auto"/>
      </w:divBdr>
    </w:div>
    <w:div w:id="53238415">
      <w:bodyDiv w:val="1"/>
      <w:marLeft w:val="0"/>
      <w:marRight w:val="0"/>
      <w:marTop w:val="0"/>
      <w:marBottom w:val="0"/>
      <w:divBdr>
        <w:top w:val="none" w:sz="0" w:space="0" w:color="auto"/>
        <w:left w:val="none" w:sz="0" w:space="0" w:color="auto"/>
        <w:bottom w:val="none" w:sz="0" w:space="0" w:color="auto"/>
        <w:right w:val="none" w:sz="0" w:space="0" w:color="auto"/>
      </w:divBdr>
    </w:div>
    <w:div w:id="53238803">
      <w:bodyDiv w:val="1"/>
      <w:marLeft w:val="0"/>
      <w:marRight w:val="0"/>
      <w:marTop w:val="0"/>
      <w:marBottom w:val="0"/>
      <w:divBdr>
        <w:top w:val="none" w:sz="0" w:space="0" w:color="auto"/>
        <w:left w:val="none" w:sz="0" w:space="0" w:color="auto"/>
        <w:bottom w:val="none" w:sz="0" w:space="0" w:color="auto"/>
        <w:right w:val="none" w:sz="0" w:space="0" w:color="auto"/>
      </w:divBdr>
    </w:div>
    <w:div w:id="54553788">
      <w:bodyDiv w:val="1"/>
      <w:marLeft w:val="0"/>
      <w:marRight w:val="0"/>
      <w:marTop w:val="0"/>
      <w:marBottom w:val="0"/>
      <w:divBdr>
        <w:top w:val="none" w:sz="0" w:space="0" w:color="auto"/>
        <w:left w:val="none" w:sz="0" w:space="0" w:color="auto"/>
        <w:bottom w:val="none" w:sz="0" w:space="0" w:color="auto"/>
        <w:right w:val="none" w:sz="0" w:space="0" w:color="auto"/>
      </w:divBdr>
    </w:div>
    <w:div w:id="58750519">
      <w:bodyDiv w:val="1"/>
      <w:marLeft w:val="0"/>
      <w:marRight w:val="0"/>
      <w:marTop w:val="0"/>
      <w:marBottom w:val="0"/>
      <w:divBdr>
        <w:top w:val="none" w:sz="0" w:space="0" w:color="auto"/>
        <w:left w:val="none" w:sz="0" w:space="0" w:color="auto"/>
        <w:bottom w:val="none" w:sz="0" w:space="0" w:color="auto"/>
        <w:right w:val="none" w:sz="0" w:space="0" w:color="auto"/>
      </w:divBdr>
    </w:div>
    <w:div w:id="60181563">
      <w:bodyDiv w:val="1"/>
      <w:marLeft w:val="0"/>
      <w:marRight w:val="0"/>
      <w:marTop w:val="0"/>
      <w:marBottom w:val="0"/>
      <w:divBdr>
        <w:top w:val="none" w:sz="0" w:space="0" w:color="auto"/>
        <w:left w:val="none" w:sz="0" w:space="0" w:color="auto"/>
        <w:bottom w:val="none" w:sz="0" w:space="0" w:color="auto"/>
        <w:right w:val="none" w:sz="0" w:space="0" w:color="auto"/>
      </w:divBdr>
    </w:div>
    <w:div w:id="61487104">
      <w:bodyDiv w:val="1"/>
      <w:marLeft w:val="0"/>
      <w:marRight w:val="0"/>
      <w:marTop w:val="0"/>
      <w:marBottom w:val="0"/>
      <w:divBdr>
        <w:top w:val="none" w:sz="0" w:space="0" w:color="auto"/>
        <w:left w:val="none" w:sz="0" w:space="0" w:color="auto"/>
        <w:bottom w:val="none" w:sz="0" w:space="0" w:color="auto"/>
        <w:right w:val="none" w:sz="0" w:space="0" w:color="auto"/>
      </w:divBdr>
    </w:div>
    <w:div w:id="62456618">
      <w:bodyDiv w:val="1"/>
      <w:marLeft w:val="0"/>
      <w:marRight w:val="0"/>
      <w:marTop w:val="0"/>
      <w:marBottom w:val="0"/>
      <w:divBdr>
        <w:top w:val="none" w:sz="0" w:space="0" w:color="auto"/>
        <w:left w:val="none" w:sz="0" w:space="0" w:color="auto"/>
        <w:bottom w:val="none" w:sz="0" w:space="0" w:color="auto"/>
        <w:right w:val="none" w:sz="0" w:space="0" w:color="auto"/>
      </w:divBdr>
    </w:div>
    <w:div w:id="62527130">
      <w:bodyDiv w:val="1"/>
      <w:marLeft w:val="0"/>
      <w:marRight w:val="0"/>
      <w:marTop w:val="0"/>
      <w:marBottom w:val="0"/>
      <w:divBdr>
        <w:top w:val="none" w:sz="0" w:space="0" w:color="auto"/>
        <w:left w:val="none" w:sz="0" w:space="0" w:color="auto"/>
        <w:bottom w:val="none" w:sz="0" w:space="0" w:color="auto"/>
        <w:right w:val="none" w:sz="0" w:space="0" w:color="auto"/>
      </w:divBdr>
    </w:div>
    <w:div w:id="66811418">
      <w:bodyDiv w:val="1"/>
      <w:marLeft w:val="0"/>
      <w:marRight w:val="0"/>
      <w:marTop w:val="0"/>
      <w:marBottom w:val="0"/>
      <w:divBdr>
        <w:top w:val="none" w:sz="0" w:space="0" w:color="auto"/>
        <w:left w:val="none" w:sz="0" w:space="0" w:color="auto"/>
        <w:bottom w:val="none" w:sz="0" w:space="0" w:color="auto"/>
        <w:right w:val="none" w:sz="0" w:space="0" w:color="auto"/>
      </w:divBdr>
    </w:div>
    <w:div w:id="66998796">
      <w:bodyDiv w:val="1"/>
      <w:marLeft w:val="0"/>
      <w:marRight w:val="0"/>
      <w:marTop w:val="0"/>
      <w:marBottom w:val="0"/>
      <w:divBdr>
        <w:top w:val="none" w:sz="0" w:space="0" w:color="auto"/>
        <w:left w:val="none" w:sz="0" w:space="0" w:color="auto"/>
        <w:bottom w:val="none" w:sz="0" w:space="0" w:color="auto"/>
        <w:right w:val="none" w:sz="0" w:space="0" w:color="auto"/>
      </w:divBdr>
    </w:div>
    <w:div w:id="70545099">
      <w:bodyDiv w:val="1"/>
      <w:marLeft w:val="0"/>
      <w:marRight w:val="0"/>
      <w:marTop w:val="0"/>
      <w:marBottom w:val="0"/>
      <w:divBdr>
        <w:top w:val="none" w:sz="0" w:space="0" w:color="auto"/>
        <w:left w:val="none" w:sz="0" w:space="0" w:color="auto"/>
        <w:bottom w:val="none" w:sz="0" w:space="0" w:color="auto"/>
        <w:right w:val="none" w:sz="0" w:space="0" w:color="auto"/>
      </w:divBdr>
    </w:div>
    <w:div w:id="71582073">
      <w:bodyDiv w:val="1"/>
      <w:marLeft w:val="0"/>
      <w:marRight w:val="0"/>
      <w:marTop w:val="0"/>
      <w:marBottom w:val="0"/>
      <w:divBdr>
        <w:top w:val="none" w:sz="0" w:space="0" w:color="auto"/>
        <w:left w:val="none" w:sz="0" w:space="0" w:color="auto"/>
        <w:bottom w:val="none" w:sz="0" w:space="0" w:color="auto"/>
        <w:right w:val="none" w:sz="0" w:space="0" w:color="auto"/>
      </w:divBdr>
    </w:div>
    <w:div w:id="74323475">
      <w:bodyDiv w:val="1"/>
      <w:marLeft w:val="0"/>
      <w:marRight w:val="0"/>
      <w:marTop w:val="0"/>
      <w:marBottom w:val="0"/>
      <w:divBdr>
        <w:top w:val="none" w:sz="0" w:space="0" w:color="auto"/>
        <w:left w:val="none" w:sz="0" w:space="0" w:color="auto"/>
        <w:bottom w:val="none" w:sz="0" w:space="0" w:color="auto"/>
        <w:right w:val="none" w:sz="0" w:space="0" w:color="auto"/>
      </w:divBdr>
    </w:div>
    <w:div w:id="75633123">
      <w:bodyDiv w:val="1"/>
      <w:marLeft w:val="0"/>
      <w:marRight w:val="0"/>
      <w:marTop w:val="0"/>
      <w:marBottom w:val="0"/>
      <w:divBdr>
        <w:top w:val="none" w:sz="0" w:space="0" w:color="auto"/>
        <w:left w:val="none" w:sz="0" w:space="0" w:color="auto"/>
        <w:bottom w:val="none" w:sz="0" w:space="0" w:color="auto"/>
        <w:right w:val="none" w:sz="0" w:space="0" w:color="auto"/>
      </w:divBdr>
    </w:div>
    <w:div w:id="76247294">
      <w:bodyDiv w:val="1"/>
      <w:marLeft w:val="0"/>
      <w:marRight w:val="0"/>
      <w:marTop w:val="0"/>
      <w:marBottom w:val="0"/>
      <w:divBdr>
        <w:top w:val="none" w:sz="0" w:space="0" w:color="auto"/>
        <w:left w:val="none" w:sz="0" w:space="0" w:color="auto"/>
        <w:bottom w:val="none" w:sz="0" w:space="0" w:color="auto"/>
        <w:right w:val="none" w:sz="0" w:space="0" w:color="auto"/>
      </w:divBdr>
    </w:div>
    <w:div w:id="77092965">
      <w:bodyDiv w:val="1"/>
      <w:marLeft w:val="0"/>
      <w:marRight w:val="0"/>
      <w:marTop w:val="0"/>
      <w:marBottom w:val="0"/>
      <w:divBdr>
        <w:top w:val="none" w:sz="0" w:space="0" w:color="auto"/>
        <w:left w:val="none" w:sz="0" w:space="0" w:color="auto"/>
        <w:bottom w:val="none" w:sz="0" w:space="0" w:color="auto"/>
        <w:right w:val="none" w:sz="0" w:space="0" w:color="auto"/>
      </w:divBdr>
    </w:div>
    <w:div w:id="78019877">
      <w:bodyDiv w:val="1"/>
      <w:marLeft w:val="0"/>
      <w:marRight w:val="0"/>
      <w:marTop w:val="0"/>
      <w:marBottom w:val="0"/>
      <w:divBdr>
        <w:top w:val="none" w:sz="0" w:space="0" w:color="auto"/>
        <w:left w:val="none" w:sz="0" w:space="0" w:color="auto"/>
        <w:bottom w:val="none" w:sz="0" w:space="0" w:color="auto"/>
        <w:right w:val="none" w:sz="0" w:space="0" w:color="auto"/>
      </w:divBdr>
    </w:div>
    <w:div w:id="80178039">
      <w:bodyDiv w:val="1"/>
      <w:marLeft w:val="0"/>
      <w:marRight w:val="0"/>
      <w:marTop w:val="0"/>
      <w:marBottom w:val="0"/>
      <w:divBdr>
        <w:top w:val="none" w:sz="0" w:space="0" w:color="auto"/>
        <w:left w:val="none" w:sz="0" w:space="0" w:color="auto"/>
        <w:bottom w:val="none" w:sz="0" w:space="0" w:color="auto"/>
        <w:right w:val="none" w:sz="0" w:space="0" w:color="auto"/>
      </w:divBdr>
    </w:div>
    <w:div w:id="83459679">
      <w:bodyDiv w:val="1"/>
      <w:marLeft w:val="0"/>
      <w:marRight w:val="0"/>
      <w:marTop w:val="0"/>
      <w:marBottom w:val="0"/>
      <w:divBdr>
        <w:top w:val="none" w:sz="0" w:space="0" w:color="auto"/>
        <w:left w:val="none" w:sz="0" w:space="0" w:color="auto"/>
        <w:bottom w:val="none" w:sz="0" w:space="0" w:color="auto"/>
        <w:right w:val="none" w:sz="0" w:space="0" w:color="auto"/>
      </w:divBdr>
    </w:div>
    <w:div w:id="83957266">
      <w:bodyDiv w:val="1"/>
      <w:marLeft w:val="0"/>
      <w:marRight w:val="0"/>
      <w:marTop w:val="0"/>
      <w:marBottom w:val="0"/>
      <w:divBdr>
        <w:top w:val="none" w:sz="0" w:space="0" w:color="auto"/>
        <w:left w:val="none" w:sz="0" w:space="0" w:color="auto"/>
        <w:bottom w:val="none" w:sz="0" w:space="0" w:color="auto"/>
        <w:right w:val="none" w:sz="0" w:space="0" w:color="auto"/>
      </w:divBdr>
    </w:div>
    <w:div w:id="84150478">
      <w:bodyDiv w:val="1"/>
      <w:marLeft w:val="0"/>
      <w:marRight w:val="0"/>
      <w:marTop w:val="0"/>
      <w:marBottom w:val="0"/>
      <w:divBdr>
        <w:top w:val="none" w:sz="0" w:space="0" w:color="auto"/>
        <w:left w:val="none" w:sz="0" w:space="0" w:color="auto"/>
        <w:bottom w:val="none" w:sz="0" w:space="0" w:color="auto"/>
        <w:right w:val="none" w:sz="0" w:space="0" w:color="auto"/>
      </w:divBdr>
    </w:div>
    <w:div w:id="85852449">
      <w:bodyDiv w:val="1"/>
      <w:marLeft w:val="0"/>
      <w:marRight w:val="0"/>
      <w:marTop w:val="0"/>
      <w:marBottom w:val="0"/>
      <w:divBdr>
        <w:top w:val="none" w:sz="0" w:space="0" w:color="auto"/>
        <w:left w:val="none" w:sz="0" w:space="0" w:color="auto"/>
        <w:bottom w:val="none" w:sz="0" w:space="0" w:color="auto"/>
        <w:right w:val="none" w:sz="0" w:space="0" w:color="auto"/>
      </w:divBdr>
    </w:div>
    <w:div w:id="86779337">
      <w:bodyDiv w:val="1"/>
      <w:marLeft w:val="0"/>
      <w:marRight w:val="0"/>
      <w:marTop w:val="0"/>
      <w:marBottom w:val="0"/>
      <w:divBdr>
        <w:top w:val="none" w:sz="0" w:space="0" w:color="auto"/>
        <w:left w:val="none" w:sz="0" w:space="0" w:color="auto"/>
        <w:bottom w:val="none" w:sz="0" w:space="0" w:color="auto"/>
        <w:right w:val="none" w:sz="0" w:space="0" w:color="auto"/>
      </w:divBdr>
    </w:div>
    <w:div w:id="87234058">
      <w:bodyDiv w:val="1"/>
      <w:marLeft w:val="0"/>
      <w:marRight w:val="0"/>
      <w:marTop w:val="0"/>
      <w:marBottom w:val="0"/>
      <w:divBdr>
        <w:top w:val="none" w:sz="0" w:space="0" w:color="auto"/>
        <w:left w:val="none" w:sz="0" w:space="0" w:color="auto"/>
        <w:bottom w:val="none" w:sz="0" w:space="0" w:color="auto"/>
        <w:right w:val="none" w:sz="0" w:space="0" w:color="auto"/>
      </w:divBdr>
    </w:div>
    <w:div w:id="87628215">
      <w:bodyDiv w:val="1"/>
      <w:marLeft w:val="0"/>
      <w:marRight w:val="0"/>
      <w:marTop w:val="0"/>
      <w:marBottom w:val="0"/>
      <w:divBdr>
        <w:top w:val="none" w:sz="0" w:space="0" w:color="auto"/>
        <w:left w:val="none" w:sz="0" w:space="0" w:color="auto"/>
        <w:bottom w:val="none" w:sz="0" w:space="0" w:color="auto"/>
        <w:right w:val="none" w:sz="0" w:space="0" w:color="auto"/>
      </w:divBdr>
    </w:div>
    <w:div w:id="89007126">
      <w:bodyDiv w:val="1"/>
      <w:marLeft w:val="0"/>
      <w:marRight w:val="0"/>
      <w:marTop w:val="0"/>
      <w:marBottom w:val="0"/>
      <w:divBdr>
        <w:top w:val="none" w:sz="0" w:space="0" w:color="auto"/>
        <w:left w:val="none" w:sz="0" w:space="0" w:color="auto"/>
        <w:bottom w:val="none" w:sz="0" w:space="0" w:color="auto"/>
        <w:right w:val="none" w:sz="0" w:space="0" w:color="auto"/>
      </w:divBdr>
    </w:div>
    <w:div w:id="90050230">
      <w:bodyDiv w:val="1"/>
      <w:marLeft w:val="0"/>
      <w:marRight w:val="0"/>
      <w:marTop w:val="0"/>
      <w:marBottom w:val="0"/>
      <w:divBdr>
        <w:top w:val="none" w:sz="0" w:space="0" w:color="auto"/>
        <w:left w:val="none" w:sz="0" w:space="0" w:color="auto"/>
        <w:bottom w:val="none" w:sz="0" w:space="0" w:color="auto"/>
        <w:right w:val="none" w:sz="0" w:space="0" w:color="auto"/>
      </w:divBdr>
    </w:div>
    <w:div w:id="90903366">
      <w:bodyDiv w:val="1"/>
      <w:marLeft w:val="0"/>
      <w:marRight w:val="0"/>
      <w:marTop w:val="0"/>
      <w:marBottom w:val="0"/>
      <w:divBdr>
        <w:top w:val="none" w:sz="0" w:space="0" w:color="auto"/>
        <w:left w:val="none" w:sz="0" w:space="0" w:color="auto"/>
        <w:bottom w:val="none" w:sz="0" w:space="0" w:color="auto"/>
        <w:right w:val="none" w:sz="0" w:space="0" w:color="auto"/>
      </w:divBdr>
    </w:div>
    <w:div w:id="92239612">
      <w:bodyDiv w:val="1"/>
      <w:marLeft w:val="0"/>
      <w:marRight w:val="0"/>
      <w:marTop w:val="0"/>
      <w:marBottom w:val="0"/>
      <w:divBdr>
        <w:top w:val="none" w:sz="0" w:space="0" w:color="auto"/>
        <w:left w:val="none" w:sz="0" w:space="0" w:color="auto"/>
        <w:bottom w:val="none" w:sz="0" w:space="0" w:color="auto"/>
        <w:right w:val="none" w:sz="0" w:space="0" w:color="auto"/>
      </w:divBdr>
    </w:div>
    <w:div w:id="100296385">
      <w:bodyDiv w:val="1"/>
      <w:marLeft w:val="0"/>
      <w:marRight w:val="0"/>
      <w:marTop w:val="0"/>
      <w:marBottom w:val="0"/>
      <w:divBdr>
        <w:top w:val="none" w:sz="0" w:space="0" w:color="auto"/>
        <w:left w:val="none" w:sz="0" w:space="0" w:color="auto"/>
        <w:bottom w:val="none" w:sz="0" w:space="0" w:color="auto"/>
        <w:right w:val="none" w:sz="0" w:space="0" w:color="auto"/>
      </w:divBdr>
    </w:div>
    <w:div w:id="102574356">
      <w:bodyDiv w:val="1"/>
      <w:marLeft w:val="0"/>
      <w:marRight w:val="0"/>
      <w:marTop w:val="0"/>
      <w:marBottom w:val="0"/>
      <w:divBdr>
        <w:top w:val="none" w:sz="0" w:space="0" w:color="auto"/>
        <w:left w:val="none" w:sz="0" w:space="0" w:color="auto"/>
        <w:bottom w:val="none" w:sz="0" w:space="0" w:color="auto"/>
        <w:right w:val="none" w:sz="0" w:space="0" w:color="auto"/>
      </w:divBdr>
    </w:div>
    <w:div w:id="102772068">
      <w:bodyDiv w:val="1"/>
      <w:marLeft w:val="0"/>
      <w:marRight w:val="0"/>
      <w:marTop w:val="0"/>
      <w:marBottom w:val="0"/>
      <w:divBdr>
        <w:top w:val="none" w:sz="0" w:space="0" w:color="auto"/>
        <w:left w:val="none" w:sz="0" w:space="0" w:color="auto"/>
        <w:bottom w:val="none" w:sz="0" w:space="0" w:color="auto"/>
        <w:right w:val="none" w:sz="0" w:space="0" w:color="auto"/>
      </w:divBdr>
    </w:div>
    <w:div w:id="104010438">
      <w:bodyDiv w:val="1"/>
      <w:marLeft w:val="0"/>
      <w:marRight w:val="0"/>
      <w:marTop w:val="0"/>
      <w:marBottom w:val="0"/>
      <w:divBdr>
        <w:top w:val="none" w:sz="0" w:space="0" w:color="auto"/>
        <w:left w:val="none" w:sz="0" w:space="0" w:color="auto"/>
        <w:bottom w:val="none" w:sz="0" w:space="0" w:color="auto"/>
        <w:right w:val="none" w:sz="0" w:space="0" w:color="auto"/>
      </w:divBdr>
    </w:div>
    <w:div w:id="105657189">
      <w:bodyDiv w:val="1"/>
      <w:marLeft w:val="0"/>
      <w:marRight w:val="0"/>
      <w:marTop w:val="0"/>
      <w:marBottom w:val="0"/>
      <w:divBdr>
        <w:top w:val="none" w:sz="0" w:space="0" w:color="auto"/>
        <w:left w:val="none" w:sz="0" w:space="0" w:color="auto"/>
        <w:bottom w:val="none" w:sz="0" w:space="0" w:color="auto"/>
        <w:right w:val="none" w:sz="0" w:space="0" w:color="auto"/>
      </w:divBdr>
    </w:div>
    <w:div w:id="108428047">
      <w:bodyDiv w:val="1"/>
      <w:marLeft w:val="0"/>
      <w:marRight w:val="0"/>
      <w:marTop w:val="0"/>
      <w:marBottom w:val="0"/>
      <w:divBdr>
        <w:top w:val="none" w:sz="0" w:space="0" w:color="auto"/>
        <w:left w:val="none" w:sz="0" w:space="0" w:color="auto"/>
        <w:bottom w:val="none" w:sz="0" w:space="0" w:color="auto"/>
        <w:right w:val="none" w:sz="0" w:space="0" w:color="auto"/>
      </w:divBdr>
    </w:div>
    <w:div w:id="111901139">
      <w:bodyDiv w:val="1"/>
      <w:marLeft w:val="0"/>
      <w:marRight w:val="0"/>
      <w:marTop w:val="0"/>
      <w:marBottom w:val="0"/>
      <w:divBdr>
        <w:top w:val="none" w:sz="0" w:space="0" w:color="auto"/>
        <w:left w:val="none" w:sz="0" w:space="0" w:color="auto"/>
        <w:bottom w:val="none" w:sz="0" w:space="0" w:color="auto"/>
        <w:right w:val="none" w:sz="0" w:space="0" w:color="auto"/>
      </w:divBdr>
    </w:div>
    <w:div w:id="113644400">
      <w:bodyDiv w:val="1"/>
      <w:marLeft w:val="0"/>
      <w:marRight w:val="0"/>
      <w:marTop w:val="0"/>
      <w:marBottom w:val="0"/>
      <w:divBdr>
        <w:top w:val="none" w:sz="0" w:space="0" w:color="auto"/>
        <w:left w:val="none" w:sz="0" w:space="0" w:color="auto"/>
        <w:bottom w:val="none" w:sz="0" w:space="0" w:color="auto"/>
        <w:right w:val="none" w:sz="0" w:space="0" w:color="auto"/>
      </w:divBdr>
    </w:div>
    <w:div w:id="113985122">
      <w:bodyDiv w:val="1"/>
      <w:marLeft w:val="0"/>
      <w:marRight w:val="0"/>
      <w:marTop w:val="0"/>
      <w:marBottom w:val="0"/>
      <w:divBdr>
        <w:top w:val="none" w:sz="0" w:space="0" w:color="auto"/>
        <w:left w:val="none" w:sz="0" w:space="0" w:color="auto"/>
        <w:bottom w:val="none" w:sz="0" w:space="0" w:color="auto"/>
        <w:right w:val="none" w:sz="0" w:space="0" w:color="auto"/>
      </w:divBdr>
    </w:div>
    <w:div w:id="116145948">
      <w:bodyDiv w:val="1"/>
      <w:marLeft w:val="0"/>
      <w:marRight w:val="0"/>
      <w:marTop w:val="0"/>
      <w:marBottom w:val="0"/>
      <w:divBdr>
        <w:top w:val="none" w:sz="0" w:space="0" w:color="auto"/>
        <w:left w:val="none" w:sz="0" w:space="0" w:color="auto"/>
        <w:bottom w:val="none" w:sz="0" w:space="0" w:color="auto"/>
        <w:right w:val="none" w:sz="0" w:space="0" w:color="auto"/>
      </w:divBdr>
    </w:div>
    <w:div w:id="118308985">
      <w:bodyDiv w:val="1"/>
      <w:marLeft w:val="0"/>
      <w:marRight w:val="0"/>
      <w:marTop w:val="0"/>
      <w:marBottom w:val="0"/>
      <w:divBdr>
        <w:top w:val="none" w:sz="0" w:space="0" w:color="auto"/>
        <w:left w:val="none" w:sz="0" w:space="0" w:color="auto"/>
        <w:bottom w:val="none" w:sz="0" w:space="0" w:color="auto"/>
        <w:right w:val="none" w:sz="0" w:space="0" w:color="auto"/>
      </w:divBdr>
    </w:div>
    <w:div w:id="119227392">
      <w:bodyDiv w:val="1"/>
      <w:marLeft w:val="0"/>
      <w:marRight w:val="0"/>
      <w:marTop w:val="0"/>
      <w:marBottom w:val="0"/>
      <w:divBdr>
        <w:top w:val="none" w:sz="0" w:space="0" w:color="auto"/>
        <w:left w:val="none" w:sz="0" w:space="0" w:color="auto"/>
        <w:bottom w:val="none" w:sz="0" w:space="0" w:color="auto"/>
        <w:right w:val="none" w:sz="0" w:space="0" w:color="auto"/>
      </w:divBdr>
    </w:div>
    <w:div w:id="119760870">
      <w:bodyDiv w:val="1"/>
      <w:marLeft w:val="0"/>
      <w:marRight w:val="0"/>
      <w:marTop w:val="0"/>
      <w:marBottom w:val="0"/>
      <w:divBdr>
        <w:top w:val="none" w:sz="0" w:space="0" w:color="auto"/>
        <w:left w:val="none" w:sz="0" w:space="0" w:color="auto"/>
        <w:bottom w:val="none" w:sz="0" w:space="0" w:color="auto"/>
        <w:right w:val="none" w:sz="0" w:space="0" w:color="auto"/>
      </w:divBdr>
    </w:div>
    <w:div w:id="120654022">
      <w:bodyDiv w:val="1"/>
      <w:marLeft w:val="0"/>
      <w:marRight w:val="0"/>
      <w:marTop w:val="0"/>
      <w:marBottom w:val="0"/>
      <w:divBdr>
        <w:top w:val="none" w:sz="0" w:space="0" w:color="auto"/>
        <w:left w:val="none" w:sz="0" w:space="0" w:color="auto"/>
        <w:bottom w:val="none" w:sz="0" w:space="0" w:color="auto"/>
        <w:right w:val="none" w:sz="0" w:space="0" w:color="auto"/>
      </w:divBdr>
    </w:div>
    <w:div w:id="122693812">
      <w:bodyDiv w:val="1"/>
      <w:marLeft w:val="0"/>
      <w:marRight w:val="0"/>
      <w:marTop w:val="0"/>
      <w:marBottom w:val="0"/>
      <w:divBdr>
        <w:top w:val="none" w:sz="0" w:space="0" w:color="auto"/>
        <w:left w:val="none" w:sz="0" w:space="0" w:color="auto"/>
        <w:bottom w:val="none" w:sz="0" w:space="0" w:color="auto"/>
        <w:right w:val="none" w:sz="0" w:space="0" w:color="auto"/>
      </w:divBdr>
    </w:div>
    <w:div w:id="124858909">
      <w:bodyDiv w:val="1"/>
      <w:marLeft w:val="0"/>
      <w:marRight w:val="0"/>
      <w:marTop w:val="0"/>
      <w:marBottom w:val="0"/>
      <w:divBdr>
        <w:top w:val="none" w:sz="0" w:space="0" w:color="auto"/>
        <w:left w:val="none" w:sz="0" w:space="0" w:color="auto"/>
        <w:bottom w:val="none" w:sz="0" w:space="0" w:color="auto"/>
        <w:right w:val="none" w:sz="0" w:space="0" w:color="auto"/>
      </w:divBdr>
    </w:div>
    <w:div w:id="124859033">
      <w:bodyDiv w:val="1"/>
      <w:marLeft w:val="0"/>
      <w:marRight w:val="0"/>
      <w:marTop w:val="0"/>
      <w:marBottom w:val="0"/>
      <w:divBdr>
        <w:top w:val="none" w:sz="0" w:space="0" w:color="auto"/>
        <w:left w:val="none" w:sz="0" w:space="0" w:color="auto"/>
        <w:bottom w:val="none" w:sz="0" w:space="0" w:color="auto"/>
        <w:right w:val="none" w:sz="0" w:space="0" w:color="auto"/>
      </w:divBdr>
    </w:div>
    <w:div w:id="125706309">
      <w:bodyDiv w:val="1"/>
      <w:marLeft w:val="0"/>
      <w:marRight w:val="0"/>
      <w:marTop w:val="0"/>
      <w:marBottom w:val="0"/>
      <w:divBdr>
        <w:top w:val="none" w:sz="0" w:space="0" w:color="auto"/>
        <w:left w:val="none" w:sz="0" w:space="0" w:color="auto"/>
        <w:bottom w:val="none" w:sz="0" w:space="0" w:color="auto"/>
        <w:right w:val="none" w:sz="0" w:space="0" w:color="auto"/>
      </w:divBdr>
    </w:div>
    <w:div w:id="128011159">
      <w:bodyDiv w:val="1"/>
      <w:marLeft w:val="0"/>
      <w:marRight w:val="0"/>
      <w:marTop w:val="0"/>
      <w:marBottom w:val="0"/>
      <w:divBdr>
        <w:top w:val="none" w:sz="0" w:space="0" w:color="auto"/>
        <w:left w:val="none" w:sz="0" w:space="0" w:color="auto"/>
        <w:bottom w:val="none" w:sz="0" w:space="0" w:color="auto"/>
        <w:right w:val="none" w:sz="0" w:space="0" w:color="auto"/>
      </w:divBdr>
    </w:div>
    <w:div w:id="130488781">
      <w:bodyDiv w:val="1"/>
      <w:marLeft w:val="0"/>
      <w:marRight w:val="0"/>
      <w:marTop w:val="0"/>
      <w:marBottom w:val="0"/>
      <w:divBdr>
        <w:top w:val="none" w:sz="0" w:space="0" w:color="auto"/>
        <w:left w:val="none" w:sz="0" w:space="0" w:color="auto"/>
        <w:bottom w:val="none" w:sz="0" w:space="0" w:color="auto"/>
        <w:right w:val="none" w:sz="0" w:space="0" w:color="auto"/>
      </w:divBdr>
    </w:div>
    <w:div w:id="131482073">
      <w:bodyDiv w:val="1"/>
      <w:marLeft w:val="0"/>
      <w:marRight w:val="0"/>
      <w:marTop w:val="0"/>
      <w:marBottom w:val="0"/>
      <w:divBdr>
        <w:top w:val="none" w:sz="0" w:space="0" w:color="auto"/>
        <w:left w:val="none" w:sz="0" w:space="0" w:color="auto"/>
        <w:bottom w:val="none" w:sz="0" w:space="0" w:color="auto"/>
        <w:right w:val="none" w:sz="0" w:space="0" w:color="auto"/>
      </w:divBdr>
    </w:div>
    <w:div w:id="134613861">
      <w:bodyDiv w:val="1"/>
      <w:marLeft w:val="0"/>
      <w:marRight w:val="0"/>
      <w:marTop w:val="0"/>
      <w:marBottom w:val="0"/>
      <w:divBdr>
        <w:top w:val="none" w:sz="0" w:space="0" w:color="auto"/>
        <w:left w:val="none" w:sz="0" w:space="0" w:color="auto"/>
        <w:bottom w:val="none" w:sz="0" w:space="0" w:color="auto"/>
        <w:right w:val="none" w:sz="0" w:space="0" w:color="auto"/>
      </w:divBdr>
    </w:div>
    <w:div w:id="135799215">
      <w:bodyDiv w:val="1"/>
      <w:marLeft w:val="0"/>
      <w:marRight w:val="0"/>
      <w:marTop w:val="0"/>
      <w:marBottom w:val="0"/>
      <w:divBdr>
        <w:top w:val="none" w:sz="0" w:space="0" w:color="auto"/>
        <w:left w:val="none" w:sz="0" w:space="0" w:color="auto"/>
        <w:bottom w:val="none" w:sz="0" w:space="0" w:color="auto"/>
        <w:right w:val="none" w:sz="0" w:space="0" w:color="auto"/>
      </w:divBdr>
    </w:div>
    <w:div w:id="137844627">
      <w:bodyDiv w:val="1"/>
      <w:marLeft w:val="0"/>
      <w:marRight w:val="0"/>
      <w:marTop w:val="0"/>
      <w:marBottom w:val="0"/>
      <w:divBdr>
        <w:top w:val="none" w:sz="0" w:space="0" w:color="auto"/>
        <w:left w:val="none" w:sz="0" w:space="0" w:color="auto"/>
        <w:bottom w:val="none" w:sz="0" w:space="0" w:color="auto"/>
        <w:right w:val="none" w:sz="0" w:space="0" w:color="auto"/>
      </w:divBdr>
    </w:div>
    <w:div w:id="140468975">
      <w:bodyDiv w:val="1"/>
      <w:marLeft w:val="0"/>
      <w:marRight w:val="0"/>
      <w:marTop w:val="0"/>
      <w:marBottom w:val="0"/>
      <w:divBdr>
        <w:top w:val="none" w:sz="0" w:space="0" w:color="auto"/>
        <w:left w:val="none" w:sz="0" w:space="0" w:color="auto"/>
        <w:bottom w:val="none" w:sz="0" w:space="0" w:color="auto"/>
        <w:right w:val="none" w:sz="0" w:space="0" w:color="auto"/>
      </w:divBdr>
    </w:div>
    <w:div w:id="142935378">
      <w:bodyDiv w:val="1"/>
      <w:marLeft w:val="0"/>
      <w:marRight w:val="0"/>
      <w:marTop w:val="0"/>
      <w:marBottom w:val="0"/>
      <w:divBdr>
        <w:top w:val="none" w:sz="0" w:space="0" w:color="auto"/>
        <w:left w:val="none" w:sz="0" w:space="0" w:color="auto"/>
        <w:bottom w:val="none" w:sz="0" w:space="0" w:color="auto"/>
        <w:right w:val="none" w:sz="0" w:space="0" w:color="auto"/>
      </w:divBdr>
    </w:div>
    <w:div w:id="144320213">
      <w:bodyDiv w:val="1"/>
      <w:marLeft w:val="0"/>
      <w:marRight w:val="0"/>
      <w:marTop w:val="0"/>
      <w:marBottom w:val="0"/>
      <w:divBdr>
        <w:top w:val="none" w:sz="0" w:space="0" w:color="auto"/>
        <w:left w:val="none" w:sz="0" w:space="0" w:color="auto"/>
        <w:bottom w:val="none" w:sz="0" w:space="0" w:color="auto"/>
        <w:right w:val="none" w:sz="0" w:space="0" w:color="auto"/>
      </w:divBdr>
    </w:div>
    <w:div w:id="144591778">
      <w:bodyDiv w:val="1"/>
      <w:marLeft w:val="0"/>
      <w:marRight w:val="0"/>
      <w:marTop w:val="0"/>
      <w:marBottom w:val="0"/>
      <w:divBdr>
        <w:top w:val="none" w:sz="0" w:space="0" w:color="auto"/>
        <w:left w:val="none" w:sz="0" w:space="0" w:color="auto"/>
        <w:bottom w:val="none" w:sz="0" w:space="0" w:color="auto"/>
        <w:right w:val="none" w:sz="0" w:space="0" w:color="auto"/>
      </w:divBdr>
    </w:div>
    <w:div w:id="144977742">
      <w:bodyDiv w:val="1"/>
      <w:marLeft w:val="0"/>
      <w:marRight w:val="0"/>
      <w:marTop w:val="0"/>
      <w:marBottom w:val="0"/>
      <w:divBdr>
        <w:top w:val="none" w:sz="0" w:space="0" w:color="auto"/>
        <w:left w:val="none" w:sz="0" w:space="0" w:color="auto"/>
        <w:bottom w:val="none" w:sz="0" w:space="0" w:color="auto"/>
        <w:right w:val="none" w:sz="0" w:space="0" w:color="auto"/>
      </w:divBdr>
    </w:div>
    <w:div w:id="146216571">
      <w:bodyDiv w:val="1"/>
      <w:marLeft w:val="0"/>
      <w:marRight w:val="0"/>
      <w:marTop w:val="0"/>
      <w:marBottom w:val="0"/>
      <w:divBdr>
        <w:top w:val="none" w:sz="0" w:space="0" w:color="auto"/>
        <w:left w:val="none" w:sz="0" w:space="0" w:color="auto"/>
        <w:bottom w:val="none" w:sz="0" w:space="0" w:color="auto"/>
        <w:right w:val="none" w:sz="0" w:space="0" w:color="auto"/>
      </w:divBdr>
    </w:div>
    <w:div w:id="148252305">
      <w:bodyDiv w:val="1"/>
      <w:marLeft w:val="0"/>
      <w:marRight w:val="0"/>
      <w:marTop w:val="0"/>
      <w:marBottom w:val="0"/>
      <w:divBdr>
        <w:top w:val="none" w:sz="0" w:space="0" w:color="auto"/>
        <w:left w:val="none" w:sz="0" w:space="0" w:color="auto"/>
        <w:bottom w:val="none" w:sz="0" w:space="0" w:color="auto"/>
        <w:right w:val="none" w:sz="0" w:space="0" w:color="auto"/>
      </w:divBdr>
    </w:div>
    <w:div w:id="148593330">
      <w:bodyDiv w:val="1"/>
      <w:marLeft w:val="0"/>
      <w:marRight w:val="0"/>
      <w:marTop w:val="0"/>
      <w:marBottom w:val="0"/>
      <w:divBdr>
        <w:top w:val="none" w:sz="0" w:space="0" w:color="auto"/>
        <w:left w:val="none" w:sz="0" w:space="0" w:color="auto"/>
        <w:bottom w:val="none" w:sz="0" w:space="0" w:color="auto"/>
        <w:right w:val="none" w:sz="0" w:space="0" w:color="auto"/>
      </w:divBdr>
    </w:div>
    <w:div w:id="152919915">
      <w:bodyDiv w:val="1"/>
      <w:marLeft w:val="0"/>
      <w:marRight w:val="0"/>
      <w:marTop w:val="0"/>
      <w:marBottom w:val="0"/>
      <w:divBdr>
        <w:top w:val="none" w:sz="0" w:space="0" w:color="auto"/>
        <w:left w:val="none" w:sz="0" w:space="0" w:color="auto"/>
        <w:bottom w:val="none" w:sz="0" w:space="0" w:color="auto"/>
        <w:right w:val="none" w:sz="0" w:space="0" w:color="auto"/>
      </w:divBdr>
    </w:div>
    <w:div w:id="154735496">
      <w:bodyDiv w:val="1"/>
      <w:marLeft w:val="0"/>
      <w:marRight w:val="0"/>
      <w:marTop w:val="0"/>
      <w:marBottom w:val="0"/>
      <w:divBdr>
        <w:top w:val="none" w:sz="0" w:space="0" w:color="auto"/>
        <w:left w:val="none" w:sz="0" w:space="0" w:color="auto"/>
        <w:bottom w:val="none" w:sz="0" w:space="0" w:color="auto"/>
        <w:right w:val="none" w:sz="0" w:space="0" w:color="auto"/>
      </w:divBdr>
    </w:div>
    <w:div w:id="154759188">
      <w:bodyDiv w:val="1"/>
      <w:marLeft w:val="0"/>
      <w:marRight w:val="0"/>
      <w:marTop w:val="0"/>
      <w:marBottom w:val="0"/>
      <w:divBdr>
        <w:top w:val="none" w:sz="0" w:space="0" w:color="auto"/>
        <w:left w:val="none" w:sz="0" w:space="0" w:color="auto"/>
        <w:bottom w:val="none" w:sz="0" w:space="0" w:color="auto"/>
        <w:right w:val="none" w:sz="0" w:space="0" w:color="auto"/>
      </w:divBdr>
    </w:div>
    <w:div w:id="154878703">
      <w:bodyDiv w:val="1"/>
      <w:marLeft w:val="0"/>
      <w:marRight w:val="0"/>
      <w:marTop w:val="0"/>
      <w:marBottom w:val="0"/>
      <w:divBdr>
        <w:top w:val="none" w:sz="0" w:space="0" w:color="auto"/>
        <w:left w:val="none" w:sz="0" w:space="0" w:color="auto"/>
        <w:bottom w:val="none" w:sz="0" w:space="0" w:color="auto"/>
        <w:right w:val="none" w:sz="0" w:space="0" w:color="auto"/>
      </w:divBdr>
    </w:div>
    <w:div w:id="158663076">
      <w:bodyDiv w:val="1"/>
      <w:marLeft w:val="0"/>
      <w:marRight w:val="0"/>
      <w:marTop w:val="0"/>
      <w:marBottom w:val="0"/>
      <w:divBdr>
        <w:top w:val="none" w:sz="0" w:space="0" w:color="auto"/>
        <w:left w:val="none" w:sz="0" w:space="0" w:color="auto"/>
        <w:bottom w:val="none" w:sz="0" w:space="0" w:color="auto"/>
        <w:right w:val="none" w:sz="0" w:space="0" w:color="auto"/>
      </w:divBdr>
    </w:div>
    <w:div w:id="159585530">
      <w:bodyDiv w:val="1"/>
      <w:marLeft w:val="0"/>
      <w:marRight w:val="0"/>
      <w:marTop w:val="0"/>
      <w:marBottom w:val="0"/>
      <w:divBdr>
        <w:top w:val="none" w:sz="0" w:space="0" w:color="auto"/>
        <w:left w:val="none" w:sz="0" w:space="0" w:color="auto"/>
        <w:bottom w:val="none" w:sz="0" w:space="0" w:color="auto"/>
        <w:right w:val="none" w:sz="0" w:space="0" w:color="auto"/>
      </w:divBdr>
    </w:div>
    <w:div w:id="160698796">
      <w:bodyDiv w:val="1"/>
      <w:marLeft w:val="0"/>
      <w:marRight w:val="0"/>
      <w:marTop w:val="0"/>
      <w:marBottom w:val="0"/>
      <w:divBdr>
        <w:top w:val="none" w:sz="0" w:space="0" w:color="auto"/>
        <w:left w:val="none" w:sz="0" w:space="0" w:color="auto"/>
        <w:bottom w:val="none" w:sz="0" w:space="0" w:color="auto"/>
        <w:right w:val="none" w:sz="0" w:space="0" w:color="auto"/>
      </w:divBdr>
    </w:div>
    <w:div w:id="162934927">
      <w:bodyDiv w:val="1"/>
      <w:marLeft w:val="0"/>
      <w:marRight w:val="0"/>
      <w:marTop w:val="0"/>
      <w:marBottom w:val="0"/>
      <w:divBdr>
        <w:top w:val="none" w:sz="0" w:space="0" w:color="auto"/>
        <w:left w:val="none" w:sz="0" w:space="0" w:color="auto"/>
        <w:bottom w:val="none" w:sz="0" w:space="0" w:color="auto"/>
        <w:right w:val="none" w:sz="0" w:space="0" w:color="auto"/>
      </w:divBdr>
    </w:div>
    <w:div w:id="168981539">
      <w:bodyDiv w:val="1"/>
      <w:marLeft w:val="0"/>
      <w:marRight w:val="0"/>
      <w:marTop w:val="0"/>
      <w:marBottom w:val="0"/>
      <w:divBdr>
        <w:top w:val="none" w:sz="0" w:space="0" w:color="auto"/>
        <w:left w:val="none" w:sz="0" w:space="0" w:color="auto"/>
        <w:bottom w:val="none" w:sz="0" w:space="0" w:color="auto"/>
        <w:right w:val="none" w:sz="0" w:space="0" w:color="auto"/>
      </w:divBdr>
    </w:div>
    <w:div w:id="169375725">
      <w:bodyDiv w:val="1"/>
      <w:marLeft w:val="0"/>
      <w:marRight w:val="0"/>
      <w:marTop w:val="0"/>
      <w:marBottom w:val="0"/>
      <w:divBdr>
        <w:top w:val="none" w:sz="0" w:space="0" w:color="auto"/>
        <w:left w:val="none" w:sz="0" w:space="0" w:color="auto"/>
        <w:bottom w:val="none" w:sz="0" w:space="0" w:color="auto"/>
        <w:right w:val="none" w:sz="0" w:space="0" w:color="auto"/>
      </w:divBdr>
    </w:div>
    <w:div w:id="170722014">
      <w:bodyDiv w:val="1"/>
      <w:marLeft w:val="0"/>
      <w:marRight w:val="0"/>
      <w:marTop w:val="0"/>
      <w:marBottom w:val="0"/>
      <w:divBdr>
        <w:top w:val="none" w:sz="0" w:space="0" w:color="auto"/>
        <w:left w:val="none" w:sz="0" w:space="0" w:color="auto"/>
        <w:bottom w:val="none" w:sz="0" w:space="0" w:color="auto"/>
        <w:right w:val="none" w:sz="0" w:space="0" w:color="auto"/>
      </w:divBdr>
    </w:div>
    <w:div w:id="172303450">
      <w:bodyDiv w:val="1"/>
      <w:marLeft w:val="0"/>
      <w:marRight w:val="0"/>
      <w:marTop w:val="0"/>
      <w:marBottom w:val="0"/>
      <w:divBdr>
        <w:top w:val="none" w:sz="0" w:space="0" w:color="auto"/>
        <w:left w:val="none" w:sz="0" w:space="0" w:color="auto"/>
        <w:bottom w:val="none" w:sz="0" w:space="0" w:color="auto"/>
        <w:right w:val="none" w:sz="0" w:space="0" w:color="auto"/>
      </w:divBdr>
    </w:div>
    <w:div w:id="172500667">
      <w:bodyDiv w:val="1"/>
      <w:marLeft w:val="0"/>
      <w:marRight w:val="0"/>
      <w:marTop w:val="0"/>
      <w:marBottom w:val="0"/>
      <w:divBdr>
        <w:top w:val="none" w:sz="0" w:space="0" w:color="auto"/>
        <w:left w:val="none" w:sz="0" w:space="0" w:color="auto"/>
        <w:bottom w:val="none" w:sz="0" w:space="0" w:color="auto"/>
        <w:right w:val="none" w:sz="0" w:space="0" w:color="auto"/>
      </w:divBdr>
    </w:div>
    <w:div w:id="173228004">
      <w:bodyDiv w:val="1"/>
      <w:marLeft w:val="0"/>
      <w:marRight w:val="0"/>
      <w:marTop w:val="0"/>
      <w:marBottom w:val="0"/>
      <w:divBdr>
        <w:top w:val="none" w:sz="0" w:space="0" w:color="auto"/>
        <w:left w:val="none" w:sz="0" w:space="0" w:color="auto"/>
        <w:bottom w:val="none" w:sz="0" w:space="0" w:color="auto"/>
        <w:right w:val="none" w:sz="0" w:space="0" w:color="auto"/>
      </w:divBdr>
    </w:div>
    <w:div w:id="177038969">
      <w:bodyDiv w:val="1"/>
      <w:marLeft w:val="0"/>
      <w:marRight w:val="0"/>
      <w:marTop w:val="0"/>
      <w:marBottom w:val="0"/>
      <w:divBdr>
        <w:top w:val="none" w:sz="0" w:space="0" w:color="auto"/>
        <w:left w:val="none" w:sz="0" w:space="0" w:color="auto"/>
        <w:bottom w:val="none" w:sz="0" w:space="0" w:color="auto"/>
        <w:right w:val="none" w:sz="0" w:space="0" w:color="auto"/>
      </w:divBdr>
    </w:div>
    <w:div w:id="177087128">
      <w:bodyDiv w:val="1"/>
      <w:marLeft w:val="0"/>
      <w:marRight w:val="0"/>
      <w:marTop w:val="0"/>
      <w:marBottom w:val="0"/>
      <w:divBdr>
        <w:top w:val="none" w:sz="0" w:space="0" w:color="auto"/>
        <w:left w:val="none" w:sz="0" w:space="0" w:color="auto"/>
        <w:bottom w:val="none" w:sz="0" w:space="0" w:color="auto"/>
        <w:right w:val="none" w:sz="0" w:space="0" w:color="auto"/>
      </w:divBdr>
    </w:div>
    <w:div w:id="177817467">
      <w:bodyDiv w:val="1"/>
      <w:marLeft w:val="0"/>
      <w:marRight w:val="0"/>
      <w:marTop w:val="0"/>
      <w:marBottom w:val="0"/>
      <w:divBdr>
        <w:top w:val="none" w:sz="0" w:space="0" w:color="auto"/>
        <w:left w:val="none" w:sz="0" w:space="0" w:color="auto"/>
        <w:bottom w:val="none" w:sz="0" w:space="0" w:color="auto"/>
        <w:right w:val="none" w:sz="0" w:space="0" w:color="auto"/>
      </w:divBdr>
    </w:div>
    <w:div w:id="178353006">
      <w:bodyDiv w:val="1"/>
      <w:marLeft w:val="0"/>
      <w:marRight w:val="0"/>
      <w:marTop w:val="0"/>
      <w:marBottom w:val="0"/>
      <w:divBdr>
        <w:top w:val="none" w:sz="0" w:space="0" w:color="auto"/>
        <w:left w:val="none" w:sz="0" w:space="0" w:color="auto"/>
        <w:bottom w:val="none" w:sz="0" w:space="0" w:color="auto"/>
        <w:right w:val="none" w:sz="0" w:space="0" w:color="auto"/>
      </w:divBdr>
    </w:div>
    <w:div w:id="178617756">
      <w:bodyDiv w:val="1"/>
      <w:marLeft w:val="0"/>
      <w:marRight w:val="0"/>
      <w:marTop w:val="0"/>
      <w:marBottom w:val="0"/>
      <w:divBdr>
        <w:top w:val="none" w:sz="0" w:space="0" w:color="auto"/>
        <w:left w:val="none" w:sz="0" w:space="0" w:color="auto"/>
        <w:bottom w:val="none" w:sz="0" w:space="0" w:color="auto"/>
        <w:right w:val="none" w:sz="0" w:space="0" w:color="auto"/>
      </w:divBdr>
    </w:div>
    <w:div w:id="179661356">
      <w:bodyDiv w:val="1"/>
      <w:marLeft w:val="0"/>
      <w:marRight w:val="0"/>
      <w:marTop w:val="0"/>
      <w:marBottom w:val="0"/>
      <w:divBdr>
        <w:top w:val="none" w:sz="0" w:space="0" w:color="auto"/>
        <w:left w:val="none" w:sz="0" w:space="0" w:color="auto"/>
        <w:bottom w:val="none" w:sz="0" w:space="0" w:color="auto"/>
        <w:right w:val="none" w:sz="0" w:space="0" w:color="auto"/>
      </w:divBdr>
    </w:div>
    <w:div w:id="179858781">
      <w:bodyDiv w:val="1"/>
      <w:marLeft w:val="0"/>
      <w:marRight w:val="0"/>
      <w:marTop w:val="0"/>
      <w:marBottom w:val="0"/>
      <w:divBdr>
        <w:top w:val="none" w:sz="0" w:space="0" w:color="auto"/>
        <w:left w:val="none" w:sz="0" w:space="0" w:color="auto"/>
        <w:bottom w:val="none" w:sz="0" w:space="0" w:color="auto"/>
        <w:right w:val="none" w:sz="0" w:space="0" w:color="auto"/>
      </w:divBdr>
    </w:div>
    <w:div w:id="179901288">
      <w:bodyDiv w:val="1"/>
      <w:marLeft w:val="0"/>
      <w:marRight w:val="0"/>
      <w:marTop w:val="0"/>
      <w:marBottom w:val="0"/>
      <w:divBdr>
        <w:top w:val="none" w:sz="0" w:space="0" w:color="auto"/>
        <w:left w:val="none" w:sz="0" w:space="0" w:color="auto"/>
        <w:bottom w:val="none" w:sz="0" w:space="0" w:color="auto"/>
        <w:right w:val="none" w:sz="0" w:space="0" w:color="auto"/>
      </w:divBdr>
    </w:div>
    <w:div w:id="181600973">
      <w:bodyDiv w:val="1"/>
      <w:marLeft w:val="0"/>
      <w:marRight w:val="0"/>
      <w:marTop w:val="0"/>
      <w:marBottom w:val="0"/>
      <w:divBdr>
        <w:top w:val="none" w:sz="0" w:space="0" w:color="auto"/>
        <w:left w:val="none" w:sz="0" w:space="0" w:color="auto"/>
        <w:bottom w:val="none" w:sz="0" w:space="0" w:color="auto"/>
        <w:right w:val="none" w:sz="0" w:space="0" w:color="auto"/>
      </w:divBdr>
    </w:div>
    <w:div w:id="181863701">
      <w:bodyDiv w:val="1"/>
      <w:marLeft w:val="0"/>
      <w:marRight w:val="0"/>
      <w:marTop w:val="0"/>
      <w:marBottom w:val="0"/>
      <w:divBdr>
        <w:top w:val="none" w:sz="0" w:space="0" w:color="auto"/>
        <w:left w:val="none" w:sz="0" w:space="0" w:color="auto"/>
        <w:bottom w:val="none" w:sz="0" w:space="0" w:color="auto"/>
        <w:right w:val="none" w:sz="0" w:space="0" w:color="auto"/>
      </w:divBdr>
    </w:div>
    <w:div w:id="188226182">
      <w:bodyDiv w:val="1"/>
      <w:marLeft w:val="0"/>
      <w:marRight w:val="0"/>
      <w:marTop w:val="0"/>
      <w:marBottom w:val="0"/>
      <w:divBdr>
        <w:top w:val="none" w:sz="0" w:space="0" w:color="auto"/>
        <w:left w:val="none" w:sz="0" w:space="0" w:color="auto"/>
        <w:bottom w:val="none" w:sz="0" w:space="0" w:color="auto"/>
        <w:right w:val="none" w:sz="0" w:space="0" w:color="auto"/>
      </w:divBdr>
    </w:div>
    <w:div w:id="189146259">
      <w:bodyDiv w:val="1"/>
      <w:marLeft w:val="0"/>
      <w:marRight w:val="0"/>
      <w:marTop w:val="0"/>
      <w:marBottom w:val="0"/>
      <w:divBdr>
        <w:top w:val="none" w:sz="0" w:space="0" w:color="auto"/>
        <w:left w:val="none" w:sz="0" w:space="0" w:color="auto"/>
        <w:bottom w:val="none" w:sz="0" w:space="0" w:color="auto"/>
        <w:right w:val="none" w:sz="0" w:space="0" w:color="auto"/>
      </w:divBdr>
    </w:div>
    <w:div w:id="192159622">
      <w:bodyDiv w:val="1"/>
      <w:marLeft w:val="0"/>
      <w:marRight w:val="0"/>
      <w:marTop w:val="0"/>
      <w:marBottom w:val="0"/>
      <w:divBdr>
        <w:top w:val="none" w:sz="0" w:space="0" w:color="auto"/>
        <w:left w:val="none" w:sz="0" w:space="0" w:color="auto"/>
        <w:bottom w:val="none" w:sz="0" w:space="0" w:color="auto"/>
        <w:right w:val="none" w:sz="0" w:space="0" w:color="auto"/>
      </w:divBdr>
    </w:div>
    <w:div w:id="193269883">
      <w:bodyDiv w:val="1"/>
      <w:marLeft w:val="0"/>
      <w:marRight w:val="0"/>
      <w:marTop w:val="0"/>
      <w:marBottom w:val="0"/>
      <w:divBdr>
        <w:top w:val="none" w:sz="0" w:space="0" w:color="auto"/>
        <w:left w:val="none" w:sz="0" w:space="0" w:color="auto"/>
        <w:bottom w:val="none" w:sz="0" w:space="0" w:color="auto"/>
        <w:right w:val="none" w:sz="0" w:space="0" w:color="auto"/>
      </w:divBdr>
    </w:div>
    <w:div w:id="195505833">
      <w:bodyDiv w:val="1"/>
      <w:marLeft w:val="0"/>
      <w:marRight w:val="0"/>
      <w:marTop w:val="0"/>
      <w:marBottom w:val="0"/>
      <w:divBdr>
        <w:top w:val="none" w:sz="0" w:space="0" w:color="auto"/>
        <w:left w:val="none" w:sz="0" w:space="0" w:color="auto"/>
        <w:bottom w:val="none" w:sz="0" w:space="0" w:color="auto"/>
        <w:right w:val="none" w:sz="0" w:space="0" w:color="auto"/>
      </w:divBdr>
    </w:div>
    <w:div w:id="196504326">
      <w:bodyDiv w:val="1"/>
      <w:marLeft w:val="0"/>
      <w:marRight w:val="0"/>
      <w:marTop w:val="0"/>
      <w:marBottom w:val="0"/>
      <w:divBdr>
        <w:top w:val="none" w:sz="0" w:space="0" w:color="auto"/>
        <w:left w:val="none" w:sz="0" w:space="0" w:color="auto"/>
        <w:bottom w:val="none" w:sz="0" w:space="0" w:color="auto"/>
        <w:right w:val="none" w:sz="0" w:space="0" w:color="auto"/>
      </w:divBdr>
    </w:div>
    <w:div w:id="197395472">
      <w:bodyDiv w:val="1"/>
      <w:marLeft w:val="0"/>
      <w:marRight w:val="0"/>
      <w:marTop w:val="0"/>
      <w:marBottom w:val="0"/>
      <w:divBdr>
        <w:top w:val="none" w:sz="0" w:space="0" w:color="auto"/>
        <w:left w:val="none" w:sz="0" w:space="0" w:color="auto"/>
        <w:bottom w:val="none" w:sz="0" w:space="0" w:color="auto"/>
        <w:right w:val="none" w:sz="0" w:space="0" w:color="auto"/>
      </w:divBdr>
    </w:div>
    <w:div w:id="198395545">
      <w:bodyDiv w:val="1"/>
      <w:marLeft w:val="0"/>
      <w:marRight w:val="0"/>
      <w:marTop w:val="0"/>
      <w:marBottom w:val="0"/>
      <w:divBdr>
        <w:top w:val="none" w:sz="0" w:space="0" w:color="auto"/>
        <w:left w:val="none" w:sz="0" w:space="0" w:color="auto"/>
        <w:bottom w:val="none" w:sz="0" w:space="0" w:color="auto"/>
        <w:right w:val="none" w:sz="0" w:space="0" w:color="auto"/>
      </w:divBdr>
    </w:div>
    <w:div w:id="198471258">
      <w:bodyDiv w:val="1"/>
      <w:marLeft w:val="0"/>
      <w:marRight w:val="0"/>
      <w:marTop w:val="0"/>
      <w:marBottom w:val="0"/>
      <w:divBdr>
        <w:top w:val="none" w:sz="0" w:space="0" w:color="auto"/>
        <w:left w:val="none" w:sz="0" w:space="0" w:color="auto"/>
        <w:bottom w:val="none" w:sz="0" w:space="0" w:color="auto"/>
        <w:right w:val="none" w:sz="0" w:space="0" w:color="auto"/>
      </w:divBdr>
    </w:div>
    <w:div w:id="199511180">
      <w:bodyDiv w:val="1"/>
      <w:marLeft w:val="0"/>
      <w:marRight w:val="0"/>
      <w:marTop w:val="0"/>
      <w:marBottom w:val="0"/>
      <w:divBdr>
        <w:top w:val="none" w:sz="0" w:space="0" w:color="auto"/>
        <w:left w:val="none" w:sz="0" w:space="0" w:color="auto"/>
        <w:bottom w:val="none" w:sz="0" w:space="0" w:color="auto"/>
        <w:right w:val="none" w:sz="0" w:space="0" w:color="auto"/>
      </w:divBdr>
    </w:div>
    <w:div w:id="200170536">
      <w:bodyDiv w:val="1"/>
      <w:marLeft w:val="0"/>
      <w:marRight w:val="0"/>
      <w:marTop w:val="0"/>
      <w:marBottom w:val="0"/>
      <w:divBdr>
        <w:top w:val="none" w:sz="0" w:space="0" w:color="auto"/>
        <w:left w:val="none" w:sz="0" w:space="0" w:color="auto"/>
        <w:bottom w:val="none" w:sz="0" w:space="0" w:color="auto"/>
        <w:right w:val="none" w:sz="0" w:space="0" w:color="auto"/>
      </w:divBdr>
    </w:div>
    <w:div w:id="200436335">
      <w:bodyDiv w:val="1"/>
      <w:marLeft w:val="0"/>
      <w:marRight w:val="0"/>
      <w:marTop w:val="0"/>
      <w:marBottom w:val="0"/>
      <w:divBdr>
        <w:top w:val="none" w:sz="0" w:space="0" w:color="auto"/>
        <w:left w:val="none" w:sz="0" w:space="0" w:color="auto"/>
        <w:bottom w:val="none" w:sz="0" w:space="0" w:color="auto"/>
        <w:right w:val="none" w:sz="0" w:space="0" w:color="auto"/>
      </w:divBdr>
    </w:div>
    <w:div w:id="202137521">
      <w:bodyDiv w:val="1"/>
      <w:marLeft w:val="0"/>
      <w:marRight w:val="0"/>
      <w:marTop w:val="0"/>
      <w:marBottom w:val="0"/>
      <w:divBdr>
        <w:top w:val="none" w:sz="0" w:space="0" w:color="auto"/>
        <w:left w:val="none" w:sz="0" w:space="0" w:color="auto"/>
        <w:bottom w:val="none" w:sz="0" w:space="0" w:color="auto"/>
        <w:right w:val="none" w:sz="0" w:space="0" w:color="auto"/>
      </w:divBdr>
    </w:div>
    <w:div w:id="202180323">
      <w:bodyDiv w:val="1"/>
      <w:marLeft w:val="0"/>
      <w:marRight w:val="0"/>
      <w:marTop w:val="0"/>
      <w:marBottom w:val="0"/>
      <w:divBdr>
        <w:top w:val="none" w:sz="0" w:space="0" w:color="auto"/>
        <w:left w:val="none" w:sz="0" w:space="0" w:color="auto"/>
        <w:bottom w:val="none" w:sz="0" w:space="0" w:color="auto"/>
        <w:right w:val="none" w:sz="0" w:space="0" w:color="auto"/>
      </w:divBdr>
    </w:div>
    <w:div w:id="203565077">
      <w:bodyDiv w:val="1"/>
      <w:marLeft w:val="0"/>
      <w:marRight w:val="0"/>
      <w:marTop w:val="0"/>
      <w:marBottom w:val="0"/>
      <w:divBdr>
        <w:top w:val="none" w:sz="0" w:space="0" w:color="auto"/>
        <w:left w:val="none" w:sz="0" w:space="0" w:color="auto"/>
        <w:bottom w:val="none" w:sz="0" w:space="0" w:color="auto"/>
        <w:right w:val="none" w:sz="0" w:space="0" w:color="auto"/>
      </w:divBdr>
    </w:div>
    <w:div w:id="204878406">
      <w:bodyDiv w:val="1"/>
      <w:marLeft w:val="0"/>
      <w:marRight w:val="0"/>
      <w:marTop w:val="0"/>
      <w:marBottom w:val="0"/>
      <w:divBdr>
        <w:top w:val="none" w:sz="0" w:space="0" w:color="auto"/>
        <w:left w:val="none" w:sz="0" w:space="0" w:color="auto"/>
        <w:bottom w:val="none" w:sz="0" w:space="0" w:color="auto"/>
        <w:right w:val="none" w:sz="0" w:space="0" w:color="auto"/>
      </w:divBdr>
    </w:div>
    <w:div w:id="205021855">
      <w:bodyDiv w:val="1"/>
      <w:marLeft w:val="0"/>
      <w:marRight w:val="0"/>
      <w:marTop w:val="0"/>
      <w:marBottom w:val="0"/>
      <w:divBdr>
        <w:top w:val="none" w:sz="0" w:space="0" w:color="auto"/>
        <w:left w:val="none" w:sz="0" w:space="0" w:color="auto"/>
        <w:bottom w:val="none" w:sz="0" w:space="0" w:color="auto"/>
        <w:right w:val="none" w:sz="0" w:space="0" w:color="auto"/>
      </w:divBdr>
    </w:div>
    <w:div w:id="208617740">
      <w:bodyDiv w:val="1"/>
      <w:marLeft w:val="0"/>
      <w:marRight w:val="0"/>
      <w:marTop w:val="0"/>
      <w:marBottom w:val="0"/>
      <w:divBdr>
        <w:top w:val="none" w:sz="0" w:space="0" w:color="auto"/>
        <w:left w:val="none" w:sz="0" w:space="0" w:color="auto"/>
        <w:bottom w:val="none" w:sz="0" w:space="0" w:color="auto"/>
        <w:right w:val="none" w:sz="0" w:space="0" w:color="auto"/>
      </w:divBdr>
    </w:div>
    <w:div w:id="212885315">
      <w:bodyDiv w:val="1"/>
      <w:marLeft w:val="0"/>
      <w:marRight w:val="0"/>
      <w:marTop w:val="0"/>
      <w:marBottom w:val="0"/>
      <w:divBdr>
        <w:top w:val="none" w:sz="0" w:space="0" w:color="auto"/>
        <w:left w:val="none" w:sz="0" w:space="0" w:color="auto"/>
        <w:bottom w:val="none" w:sz="0" w:space="0" w:color="auto"/>
        <w:right w:val="none" w:sz="0" w:space="0" w:color="auto"/>
      </w:divBdr>
    </w:div>
    <w:div w:id="215092702">
      <w:bodyDiv w:val="1"/>
      <w:marLeft w:val="0"/>
      <w:marRight w:val="0"/>
      <w:marTop w:val="0"/>
      <w:marBottom w:val="0"/>
      <w:divBdr>
        <w:top w:val="none" w:sz="0" w:space="0" w:color="auto"/>
        <w:left w:val="none" w:sz="0" w:space="0" w:color="auto"/>
        <w:bottom w:val="none" w:sz="0" w:space="0" w:color="auto"/>
        <w:right w:val="none" w:sz="0" w:space="0" w:color="auto"/>
      </w:divBdr>
    </w:div>
    <w:div w:id="217590092">
      <w:bodyDiv w:val="1"/>
      <w:marLeft w:val="0"/>
      <w:marRight w:val="0"/>
      <w:marTop w:val="0"/>
      <w:marBottom w:val="0"/>
      <w:divBdr>
        <w:top w:val="none" w:sz="0" w:space="0" w:color="auto"/>
        <w:left w:val="none" w:sz="0" w:space="0" w:color="auto"/>
        <w:bottom w:val="none" w:sz="0" w:space="0" w:color="auto"/>
        <w:right w:val="none" w:sz="0" w:space="0" w:color="auto"/>
      </w:divBdr>
    </w:div>
    <w:div w:id="218443018">
      <w:bodyDiv w:val="1"/>
      <w:marLeft w:val="0"/>
      <w:marRight w:val="0"/>
      <w:marTop w:val="0"/>
      <w:marBottom w:val="0"/>
      <w:divBdr>
        <w:top w:val="none" w:sz="0" w:space="0" w:color="auto"/>
        <w:left w:val="none" w:sz="0" w:space="0" w:color="auto"/>
        <w:bottom w:val="none" w:sz="0" w:space="0" w:color="auto"/>
        <w:right w:val="none" w:sz="0" w:space="0" w:color="auto"/>
      </w:divBdr>
    </w:div>
    <w:div w:id="218518094">
      <w:bodyDiv w:val="1"/>
      <w:marLeft w:val="0"/>
      <w:marRight w:val="0"/>
      <w:marTop w:val="0"/>
      <w:marBottom w:val="0"/>
      <w:divBdr>
        <w:top w:val="none" w:sz="0" w:space="0" w:color="auto"/>
        <w:left w:val="none" w:sz="0" w:space="0" w:color="auto"/>
        <w:bottom w:val="none" w:sz="0" w:space="0" w:color="auto"/>
        <w:right w:val="none" w:sz="0" w:space="0" w:color="auto"/>
      </w:divBdr>
    </w:div>
    <w:div w:id="220092895">
      <w:bodyDiv w:val="1"/>
      <w:marLeft w:val="0"/>
      <w:marRight w:val="0"/>
      <w:marTop w:val="0"/>
      <w:marBottom w:val="0"/>
      <w:divBdr>
        <w:top w:val="none" w:sz="0" w:space="0" w:color="auto"/>
        <w:left w:val="none" w:sz="0" w:space="0" w:color="auto"/>
        <w:bottom w:val="none" w:sz="0" w:space="0" w:color="auto"/>
        <w:right w:val="none" w:sz="0" w:space="0" w:color="auto"/>
      </w:divBdr>
    </w:div>
    <w:div w:id="220486764">
      <w:bodyDiv w:val="1"/>
      <w:marLeft w:val="0"/>
      <w:marRight w:val="0"/>
      <w:marTop w:val="0"/>
      <w:marBottom w:val="0"/>
      <w:divBdr>
        <w:top w:val="none" w:sz="0" w:space="0" w:color="auto"/>
        <w:left w:val="none" w:sz="0" w:space="0" w:color="auto"/>
        <w:bottom w:val="none" w:sz="0" w:space="0" w:color="auto"/>
        <w:right w:val="none" w:sz="0" w:space="0" w:color="auto"/>
      </w:divBdr>
    </w:div>
    <w:div w:id="223682061">
      <w:bodyDiv w:val="1"/>
      <w:marLeft w:val="0"/>
      <w:marRight w:val="0"/>
      <w:marTop w:val="0"/>
      <w:marBottom w:val="0"/>
      <w:divBdr>
        <w:top w:val="none" w:sz="0" w:space="0" w:color="auto"/>
        <w:left w:val="none" w:sz="0" w:space="0" w:color="auto"/>
        <w:bottom w:val="none" w:sz="0" w:space="0" w:color="auto"/>
        <w:right w:val="none" w:sz="0" w:space="0" w:color="auto"/>
      </w:divBdr>
    </w:div>
    <w:div w:id="227037946">
      <w:bodyDiv w:val="1"/>
      <w:marLeft w:val="0"/>
      <w:marRight w:val="0"/>
      <w:marTop w:val="0"/>
      <w:marBottom w:val="0"/>
      <w:divBdr>
        <w:top w:val="none" w:sz="0" w:space="0" w:color="auto"/>
        <w:left w:val="none" w:sz="0" w:space="0" w:color="auto"/>
        <w:bottom w:val="none" w:sz="0" w:space="0" w:color="auto"/>
        <w:right w:val="none" w:sz="0" w:space="0" w:color="auto"/>
      </w:divBdr>
    </w:div>
    <w:div w:id="228464214">
      <w:bodyDiv w:val="1"/>
      <w:marLeft w:val="0"/>
      <w:marRight w:val="0"/>
      <w:marTop w:val="0"/>
      <w:marBottom w:val="0"/>
      <w:divBdr>
        <w:top w:val="none" w:sz="0" w:space="0" w:color="auto"/>
        <w:left w:val="none" w:sz="0" w:space="0" w:color="auto"/>
        <w:bottom w:val="none" w:sz="0" w:space="0" w:color="auto"/>
        <w:right w:val="none" w:sz="0" w:space="0" w:color="auto"/>
      </w:divBdr>
    </w:div>
    <w:div w:id="231820874">
      <w:bodyDiv w:val="1"/>
      <w:marLeft w:val="0"/>
      <w:marRight w:val="0"/>
      <w:marTop w:val="0"/>
      <w:marBottom w:val="0"/>
      <w:divBdr>
        <w:top w:val="none" w:sz="0" w:space="0" w:color="auto"/>
        <w:left w:val="none" w:sz="0" w:space="0" w:color="auto"/>
        <w:bottom w:val="none" w:sz="0" w:space="0" w:color="auto"/>
        <w:right w:val="none" w:sz="0" w:space="0" w:color="auto"/>
      </w:divBdr>
    </w:div>
    <w:div w:id="234051795">
      <w:bodyDiv w:val="1"/>
      <w:marLeft w:val="0"/>
      <w:marRight w:val="0"/>
      <w:marTop w:val="0"/>
      <w:marBottom w:val="0"/>
      <w:divBdr>
        <w:top w:val="none" w:sz="0" w:space="0" w:color="auto"/>
        <w:left w:val="none" w:sz="0" w:space="0" w:color="auto"/>
        <w:bottom w:val="none" w:sz="0" w:space="0" w:color="auto"/>
        <w:right w:val="none" w:sz="0" w:space="0" w:color="auto"/>
      </w:divBdr>
    </w:div>
    <w:div w:id="234319569">
      <w:bodyDiv w:val="1"/>
      <w:marLeft w:val="0"/>
      <w:marRight w:val="0"/>
      <w:marTop w:val="0"/>
      <w:marBottom w:val="0"/>
      <w:divBdr>
        <w:top w:val="none" w:sz="0" w:space="0" w:color="auto"/>
        <w:left w:val="none" w:sz="0" w:space="0" w:color="auto"/>
        <w:bottom w:val="none" w:sz="0" w:space="0" w:color="auto"/>
        <w:right w:val="none" w:sz="0" w:space="0" w:color="auto"/>
      </w:divBdr>
    </w:div>
    <w:div w:id="236209801">
      <w:bodyDiv w:val="1"/>
      <w:marLeft w:val="0"/>
      <w:marRight w:val="0"/>
      <w:marTop w:val="0"/>
      <w:marBottom w:val="0"/>
      <w:divBdr>
        <w:top w:val="none" w:sz="0" w:space="0" w:color="auto"/>
        <w:left w:val="none" w:sz="0" w:space="0" w:color="auto"/>
        <w:bottom w:val="none" w:sz="0" w:space="0" w:color="auto"/>
        <w:right w:val="none" w:sz="0" w:space="0" w:color="auto"/>
      </w:divBdr>
    </w:div>
    <w:div w:id="236985929">
      <w:bodyDiv w:val="1"/>
      <w:marLeft w:val="0"/>
      <w:marRight w:val="0"/>
      <w:marTop w:val="0"/>
      <w:marBottom w:val="0"/>
      <w:divBdr>
        <w:top w:val="none" w:sz="0" w:space="0" w:color="auto"/>
        <w:left w:val="none" w:sz="0" w:space="0" w:color="auto"/>
        <w:bottom w:val="none" w:sz="0" w:space="0" w:color="auto"/>
        <w:right w:val="none" w:sz="0" w:space="0" w:color="auto"/>
      </w:divBdr>
    </w:div>
    <w:div w:id="237055166">
      <w:bodyDiv w:val="1"/>
      <w:marLeft w:val="0"/>
      <w:marRight w:val="0"/>
      <w:marTop w:val="0"/>
      <w:marBottom w:val="0"/>
      <w:divBdr>
        <w:top w:val="none" w:sz="0" w:space="0" w:color="auto"/>
        <w:left w:val="none" w:sz="0" w:space="0" w:color="auto"/>
        <w:bottom w:val="none" w:sz="0" w:space="0" w:color="auto"/>
        <w:right w:val="none" w:sz="0" w:space="0" w:color="auto"/>
      </w:divBdr>
    </w:div>
    <w:div w:id="237174886">
      <w:bodyDiv w:val="1"/>
      <w:marLeft w:val="0"/>
      <w:marRight w:val="0"/>
      <w:marTop w:val="0"/>
      <w:marBottom w:val="0"/>
      <w:divBdr>
        <w:top w:val="none" w:sz="0" w:space="0" w:color="auto"/>
        <w:left w:val="none" w:sz="0" w:space="0" w:color="auto"/>
        <w:bottom w:val="none" w:sz="0" w:space="0" w:color="auto"/>
        <w:right w:val="none" w:sz="0" w:space="0" w:color="auto"/>
      </w:divBdr>
    </w:div>
    <w:div w:id="237980369">
      <w:bodyDiv w:val="1"/>
      <w:marLeft w:val="0"/>
      <w:marRight w:val="0"/>
      <w:marTop w:val="0"/>
      <w:marBottom w:val="0"/>
      <w:divBdr>
        <w:top w:val="none" w:sz="0" w:space="0" w:color="auto"/>
        <w:left w:val="none" w:sz="0" w:space="0" w:color="auto"/>
        <w:bottom w:val="none" w:sz="0" w:space="0" w:color="auto"/>
        <w:right w:val="none" w:sz="0" w:space="0" w:color="auto"/>
      </w:divBdr>
    </w:div>
    <w:div w:id="238515953">
      <w:bodyDiv w:val="1"/>
      <w:marLeft w:val="0"/>
      <w:marRight w:val="0"/>
      <w:marTop w:val="0"/>
      <w:marBottom w:val="0"/>
      <w:divBdr>
        <w:top w:val="none" w:sz="0" w:space="0" w:color="auto"/>
        <w:left w:val="none" w:sz="0" w:space="0" w:color="auto"/>
        <w:bottom w:val="none" w:sz="0" w:space="0" w:color="auto"/>
        <w:right w:val="none" w:sz="0" w:space="0" w:color="auto"/>
      </w:divBdr>
    </w:div>
    <w:div w:id="241380559">
      <w:bodyDiv w:val="1"/>
      <w:marLeft w:val="0"/>
      <w:marRight w:val="0"/>
      <w:marTop w:val="0"/>
      <w:marBottom w:val="0"/>
      <w:divBdr>
        <w:top w:val="none" w:sz="0" w:space="0" w:color="auto"/>
        <w:left w:val="none" w:sz="0" w:space="0" w:color="auto"/>
        <w:bottom w:val="none" w:sz="0" w:space="0" w:color="auto"/>
        <w:right w:val="none" w:sz="0" w:space="0" w:color="auto"/>
      </w:divBdr>
    </w:div>
    <w:div w:id="243302305">
      <w:bodyDiv w:val="1"/>
      <w:marLeft w:val="0"/>
      <w:marRight w:val="0"/>
      <w:marTop w:val="0"/>
      <w:marBottom w:val="0"/>
      <w:divBdr>
        <w:top w:val="none" w:sz="0" w:space="0" w:color="auto"/>
        <w:left w:val="none" w:sz="0" w:space="0" w:color="auto"/>
        <w:bottom w:val="none" w:sz="0" w:space="0" w:color="auto"/>
        <w:right w:val="none" w:sz="0" w:space="0" w:color="auto"/>
      </w:divBdr>
    </w:div>
    <w:div w:id="243807451">
      <w:bodyDiv w:val="1"/>
      <w:marLeft w:val="0"/>
      <w:marRight w:val="0"/>
      <w:marTop w:val="0"/>
      <w:marBottom w:val="0"/>
      <w:divBdr>
        <w:top w:val="none" w:sz="0" w:space="0" w:color="auto"/>
        <w:left w:val="none" w:sz="0" w:space="0" w:color="auto"/>
        <w:bottom w:val="none" w:sz="0" w:space="0" w:color="auto"/>
        <w:right w:val="none" w:sz="0" w:space="0" w:color="auto"/>
      </w:divBdr>
    </w:div>
    <w:div w:id="244731963">
      <w:bodyDiv w:val="1"/>
      <w:marLeft w:val="0"/>
      <w:marRight w:val="0"/>
      <w:marTop w:val="0"/>
      <w:marBottom w:val="0"/>
      <w:divBdr>
        <w:top w:val="none" w:sz="0" w:space="0" w:color="auto"/>
        <w:left w:val="none" w:sz="0" w:space="0" w:color="auto"/>
        <w:bottom w:val="none" w:sz="0" w:space="0" w:color="auto"/>
        <w:right w:val="none" w:sz="0" w:space="0" w:color="auto"/>
      </w:divBdr>
    </w:div>
    <w:div w:id="245891570">
      <w:bodyDiv w:val="1"/>
      <w:marLeft w:val="0"/>
      <w:marRight w:val="0"/>
      <w:marTop w:val="0"/>
      <w:marBottom w:val="0"/>
      <w:divBdr>
        <w:top w:val="none" w:sz="0" w:space="0" w:color="auto"/>
        <w:left w:val="none" w:sz="0" w:space="0" w:color="auto"/>
        <w:bottom w:val="none" w:sz="0" w:space="0" w:color="auto"/>
        <w:right w:val="none" w:sz="0" w:space="0" w:color="auto"/>
      </w:divBdr>
    </w:div>
    <w:div w:id="246161077">
      <w:bodyDiv w:val="1"/>
      <w:marLeft w:val="0"/>
      <w:marRight w:val="0"/>
      <w:marTop w:val="0"/>
      <w:marBottom w:val="0"/>
      <w:divBdr>
        <w:top w:val="none" w:sz="0" w:space="0" w:color="auto"/>
        <w:left w:val="none" w:sz="0" w:space="0" w:color="auto"/>
        <w:bottom w:val="none" w:sz="0" w:space="0" w:color="auto"/>
        <w:right w:val="none" w:sz="0" w:space="0" w:color="auto"/>
      </w:divBdr>
    </w:div>
    <w:div w:id="246767404">
      <w:bodyDiv w:val="1"/>
      <w:marLeft w:val="0"/>
      <w:marRight w:val="0"/>
      <w:marTop w:val="0"/>
      <w:marBottom w:val="0"/>
      <w:divBdr>
        <w:top w:val="none" w:sz="0" w:space="0" w:color="auto"/>
        <w:left w:val="none" w:sz="0" w:space="0" w:color="auto"/>
        <w:bottom w:val="none" w:sz="0" w:space="0" w:color="auto"/>
        <w:right w:val="none" w:sz="0" w:space="0" w:color="auto"/>
      </w:divBdr>
    </w:div>
    <w:div w:id="247005219">
      <w:bodyDiv w:val="1"/>
      <w:marLeft w:val="0"/>
      <w:marRight w:val="0"/>
      <w:marTop w:val="0"/>
      <w:marBottom w:val="0"/>
      <w:divBdr>
        <w:top w:val="none" w:sz="0" w:space="0" w:color="auto"/>
        <w:left w:val="none" w:sz="0" w:space="0" w:color="auto"/>
        <w:bottom w:val="none" w:sz="0" w:space="0" w:color="auto"/>
        <w:right w:val="none" w:sz="0" w:space="0" w:color="auto"/>
      </w:divBdr>
    </w:div>
    <w:div w:id="247277337">
      <w:bodyDiv w:val="1"/>
      <w:marLeft w:val="0"/>
      <w:marRight w:val="0"/>
      <w:marTop w:val="0"/>
      <w:marBottom w:val="0"/>
      <w:divBdr>
        <w:top w:val="none" w:sz="0" w:space="0" w:color="auto"/>
        <w:left w:val="none" w:sz="0" w:space="0" w:color="auto"/>
        <w:bottom w:val="none" w:sz="0" w:space="0" w:color="auto"/>
        <w:right w:val="none" w:sz="0" w:space="0" w:color="auto"/>
      </w:divBdr>
    </w:div>
    <w:div w:id="249386529">
      <w:bodyDiv w:val="1"/>
      <w:marLeft w:val="0"/>
      <w:marRight w:val="0"/>
      <w:marTop w:val="0"/>
      <w:marBottom w:val="0"/>
      <w:divBdr>
        <w:top w:val="none" w:sz="0" w:space="0" w:color="auto"/>
        <w:left w:val="none" w:sz="0" w:space="0" w:color="auto"/>
        <w:bottom w:val="none" w:sz="0" w:space="0" w:color="auto"/>
        <w:right w:val="none" w:sz="0" w:space="0" w:color="auto"/>
      </w:divBdr>
    </w:div>
    <w:div w:id="252855633">
      <w:bodyDiv w:val="1"/>
      <w:marLeft w:val="0"/>
      <w:marRight w:val="0"/>
      <w:marTop w:val="0"/>
      <w:marBottom w:val="0"/>
      <w:divBdr>
        <w:top w:val="none" w:sz="0" w:space="0" w:color="auto"/>
        <w:left w:val="none" w:sz="0" w:space="0" w:color="auto"/>
        <w:bottom w:val="none" w:sz="0" w:space="0" w:color="auto"/>
        <w:right w:val="none" w:sz="0" w:space="0" w:color="auto"/>
      </w:divBdr>
    </w:div>
    <w:div w:id="254753919">
      <w:bodyDiv w:val="1"/>
      <w:marLeft w:val="0"/>
      <w:marRight w:val="0"/>
      <w:marTop w:val="0"/>
      <w:marBottom w:val="0"/>
      <w:divBdr>
        <w:top w:val="none" w:sz="0" w:space="0" w:color="auto"/>
        <w:left w:val="none" w:sz="0" w:space="0" w:color="auto"/>
        <w:bottom w:val="none" w:sz="0" w:space="0" w:color="auto"/>
        <w:right w:val="none" w:sz="0" w:space="0" w:color="auto"/>
      </w:divBdr>
    </w:div>
    <w:div w:id="255986609">
      <w:bodyDiv w:val="1"/>
      <w:marLeft w:val="0"/>
      <w:marRight w:val="0"/>
      <w:marTop w:val="0"/>
      <w:marBottom w:val="0"/>
      <w:divBdr>
        <w:top w:val="none" w:sz="0" w:space="0" w:color="auto"/>
        <w:left w:val="none" w:sz="0" w:space="0" w:color="auto"/>
        <w:bottom w:val="none" w:sz="0" w:space="0" w:color="auto"/>
        <w:right w:val="none" w:sz="0" w:space="0" w:color="auto"/>
      </w:divBdr>
    </w:div>
    <w:div w:id="256719543">
      <w:bodyDiv w:val="1"/>
      <w:marLeft w:val="0"/>
      <w:marRight w:val="0"/>
      <w:marTop w:val="0"/>
      <w:marBottom w:val="0"/>
      <w:divBdr>
        <w:top w:val="none" w:sz="0" w:space="0" w:color="auto"/>
        <w:left w:val="none" w:sz="0" w:space="0" w:color="auto"/>
        <w:bottom w:val="none" w:sz="0" w:space="0" w:color="auto"/>
        <w:right w:val="none" w:sz="0" w:space="0" w:color="auto"/>
      </w:divBdr>
    </w:div>
    <w:div w:id="259797571">
      <w:bodyDiv w:val="1"/>
      <w:marLeft w:val="0"/>
      <w:marRight w:val="0"/>
      <w:marTop w:val="0"/>
      <w:marBottom w:val="0"/>
      <w:divBdr>
        <w:top w:val="none" w:sz="0" w:space="0" w:color="auto"/>
        <w:left w:val="none" w:sz="0" w:space="0" w:color="auto"/>
        <w:bottom w:val="none" w:sz="0" w:space="0" w:color="auto"/>
        <w:right w:val="none" w:sz="0" w:space="0" w:color="auto"/>
      </w:divBdr>
    </w:div>
    <w:div w:id="260184511">
      <w:bodyDiv w:val="1"/>
      <w:marLeft w:val="0"/>
      <w:marRight w:val="0"/>
      <w:marTop w:val="0"/>
      <w:marBottom w:val="0"/>
      <w:divBdr>
        <w:top w:val="none" w:sz="0" w:space="0" w:color="auto"/>
        <w:left w:val="none" w:sz="0" w:space="0" w:color="auto"/>
        <w:bottom w:val="none" w:sz="0" w:space="0" w:color="auto"/>
        <w:right w:val="none" w:sz="0" w:space="0" w:color="auto"/>
      </w:divBdr>
    </w:div>
    <w:div w:id="262340668">
      <w:bodyDiv w:val="1"/>
      <w:marLeft w:val="0"/>
      <w:marRight w:val="0"/>
      <w:marTop w:val="0"/>
      <w:marBottom w:val="0"/>
      <w:divBdr>
        <w:top w:val="none" w:sz="0" w:space="0" w:color="auto"/>
        <w:left w:val="none" w:sz="0" w:space="0" w:color="auto"/>
        <w:bottom w:val="none" w:sz="0" w:space="0" w:color="auto"/>
        <w:right w:val="none" w:sz="0" w:space="0" w:color="auto"/>
      </w:divBdr>
    </w:div>
    <w:div w:id="264195899">
      <w:bodyDiv w:val="1"/>
      <w:marLeft w:val="0"/>
      <w:marRight w:val="0"/>
      <w:marTop w:val="0"/>
      <w:marBottom w:val="0"/>
      <w:divBdr>
        <w:top w:val="none" w:sz="0" w:space="0" w:color="auto"/>
        <w:left w:val="none" w:sz="0" w:space="0" w:color="auto"/>
        <w:bottom w:val="none" w:sz="0" w:space="0" w:color="auto"/>
        <w:right w:val="none" w:sz="0" w:space="0" w:color="auto"/>
      </w:divBdr>
    </w:div>
    <w:div w:id="265701237">
      <w:bodyDiv w:val="1"/>
      <w:marLeft w:val="0"/>
      <w:marRight w:val="0"/>
      <w:marTop w:val="0"/>
      <w:marBottom w:val="0"/>
      <w:divBdr>
        <w:top w:val="none" w:sz="0" w:space="0" w:color="auto"/>
        <w:left w:val="none" w:sz="0" w:space="0" w:color="auto"/>
        <w:bottom w:val="none" w:sz="0" w:space="0" w:color="auto"/>
        <w:right w:val="none" w:sz="0" w:space="0" w:color="auto"/>
      </w:divBdr>
    </w:div>
    <w:div w:id="270741512">
      <w:bodyDiv w:val="1"/>
      <w:marLeft w:val="0"/>
      <w:marRight w:val="0"/>
      <w:marTop w:val="0"/>
      <w:marBottom w:val="0"/>
      <w:divBdr>
        <w:top w:val="none" w:sz="0" w:space="0" w:color="auto"/>
        <w:left w:val="none" w:sz="0" w:space="0" w:color="auto"/>
        <w:bottom w:val="none" w:sz="0" w:space="0" w:color="auto"/>
        <w:right w:val="none" w:sz="0" w:space="0" w:color="auto"/>
      </w:divBdr>
    </w:div>
    <w:div w:id="273175632">
      <w:bodyDiv w:val="1"/>
      <w:marLeft w:val="0"/>
      <w:marRight w:val="0"/>
      <w:marTop w:val="0"/>
      <w:marBottom w:val="0"/>
      <w:divBdr>
        <w:top w:val="none" w:sz="0" w:space="0" w:color="auto"/>
        <w:left w:val="none" w:sz="0" w:space="0" w:color="auto"/>
        <w:bottom w:val="none" w:sz="0" w:space="0" w:color="auto"/>
        <w:right w:val="none" w:sz="0" w:space="0" w:color="auto"/>
      </w:divBdr>
    </w:div>
    <w:div w:id="278100107">
      <w:bodyDiv w:val="1"/>
      <w:marLeft w:val="0"/>
      <w:marRight w:val="0"/>
      <w:marTop w:val="0"/>
      <w:marBottom w:val="0"/>
      <w:divBdr>
        <w:top w:val="none" w:sz="0" w:space="0" w:color="auto"/>
        <w:left w:val="none" w:sz="0" w:space="0" w:color="auto"/>
        <w:bottom w:val="none" w:sz="0" w:space="0" w:color="auto"/>
        <w:right w:val="none" w:sz="0" w:space="0" w:color="auto"/>
      </w:divBdr>
    </w:div>
    <w:div w:id="280959632">
      <w:bodyDiv w:val="1"/>
      <w:marLeft w:val="0"/>
      <w:marRight w:val="0"/>
      <w:marTop w:val="0"/>
      <w:marBottom w:val="0"/>
      <w:divBdr>
        <w:top w:val="none" w:sz="0" w:space="0" w:color="auto"/>
        <w:left w:val="none" w:sz="0" w:space="0" w:color="auto"/>
        <w:bottom w:val="none" w:sz="0" w:space="0" w:color="auto"/>
        <w:right w:val="none" w:sz="0" w:space="0" w:color="auto"/>
      </w:divBdr>
    </w:div>
    <w:div w:id="282075662">
      <w:bodyDiv w:val="1"/>
      <w:marLeft w:val="0"/>
      <w:marRight w:val="0"/>
      <w:marTop w:val="0"/>
      <w:marBottom w:val="0"/>
      <w:divBdr>
        <w:top w:val="none" w:sz="0" w:space="0" w:color="auto"/>
        <w:left w:val="none" w:sz="0" w:space="0" w:color="auto"/>
        <w:bottom w:val="none" w:sz="0" w:space="0" w:color="auto"/>
        <w:right w:val="none" w:sz="0" w:space="0" w:color="auto"/>
      </w:divBdr>
    </w:div>
    <w:div w:id="285235289">
      <w:bodyDiv w:val="1"/>
      <w:marLeft w:val="0"/>
      <w:marRight w:val="0"/>
      <w:marTop w:val="0"/>
      <w:marBottom w:val="0"/>
      <w:divBdr>
        <w:top w:val="none" w:sz="0" w:space="0" w:color="auto"/>
        <w:left w:val="none" w:sz="0" w:space="0" w:color="auto"/>
        <w:bottom w:val="none" w:sz="0" w:space="0" w:color="auto"/>
        <w:right w:val="none" w:sz="0" w:space="0" w:color="auto"/>
      </w:divBdr>
    </w:div>
    <w:div w:id="287055716">
      <w:bodyDiv w:val="1"/>
      <w:marLeft w:val="0"/>
      <w:marRight w:val="0"/>
      <w:marTop w:val="0"/>
      <w:marBottom w:val="0"/>
      <w:divBdr>
        <w:top w:val="none" w:sz="0" w:space="0" w:color="auto"/>
        <w:left w:val="none" w:sz="0" w:space="0" w:color="auto"/>
        <w:bottom w:val="none" w:sz="0" w:space="0" w:color="auto"/>
        <w:right w:val="none" w:sz="0" w:space="0" w:color="auto"/>
      </w:divBdr>
    </w:div>
    <w:div w:id="287129493">
      <w:bodyDiv w:val="1"/>
      <w:marLeft w:val="0"/>
      <w:marRight w:val="0"/>
      <w:marTop w:val="0"/>
      <w:marBottom w:val="0"/>
      <w:divBdr>
        <w:top w:val="none" w:sz="0" w:space="0" w:color="auto"/>
        <w:left w:val="none" w:sz="0" w:space="0" w:color="auto"/>
        <w:bottom w:val="none" w:sz="0" w:space="0" w:color="auto"/>
        <w:right w:val="none" w:sz="0" w:space="0" w:color="auto"/>
      </w:divBdr>
    </w:div>
    <w:div w:id="289167579">
      <w:bodyDiv w:val="1"/>
      <w:marLeft w:val="0"/>
      <w:marRight w:val="0"/>
      <w:marTop w:val="0"/>
      <w:marBottom w:val="0"/>
      <w:divBdr>
        <w:top w:val="none" w:sz="0" w:space="0" w:color="auto"/>
        <w:left w:val="none" w:sz="0" w:space="0" w:color="auto"/>
        <w:bottom w:val="none" w:sz="0" w:space="0" w:color="auto"/>
        <w:right w:val="none" w:sz="0" w:space="0" w:color="auto"/>
      </w:divBdr>
    </w:div>
    <w:div w:id="291248518">
      <w:bodyDiv w:val="1"/>
      <w:marLeft w:val="0"/>
      <w:marRight w:val="0"/>
      <w:marTop w:val="0"/>
      <w:marBottom w:val="0"/>
      <w:divBdr>
        <w:top w:val="none" w:sz="0" w:space="0" w:color="auto"/>
        <w:left w:val="none" w:sz="0" w:space="0" w:color="auto"/>
        <w:bottom w:val="none" w:sz="0" w:space="0" w:color="auto"/>
        <w:right w:val="none" w:sz="0" w:space="0" w:color="auto"/>
      </w:divBdr>
    </w:div>
    <w:div w:id="292833034">
      <w:bodyDiv w:val="1"/>
      <w:marLeft w:val="0"/>
      <w:marRight w:val="0"/>
      <w:marTop w:val="0"/>
      <w:marBottom w:val="0"/>
      <w:divBdr>
        <w:top w:val="none" w:sz="0" w:space="0" w:color="auto"/>
        <w:left w:val="none" w:sz="0" w:space="0" w:color="auto"/>
        <w:bottom w:val="none" w:sz="0" w:space="0" w:color="auto"/>
        <w:right w:val="none" w:sz="0" w:space="0" w:color="auto"/>
      </w:divBdr>
    </w:div>
    <w:div w:id="295570371">
      <w:bodyDiv w:val="1"/>
      <w:marLeft w:val="0"/>
      <w:marRight w:val="0"/>
      <w:marTop w:val="0"/>
      <w:marBottom w:val="0"/>
      <w:divBdr>
        <w:top w:val="none" w:sz="0" w:space="0" w:color="auto"/>
        <w:left w:val="none" w:sz="0" w:space="0" w:color="auto"/>
        <w:bottom w:val="none" w:sz="0" w:space="0" w:color="auto"/>
        <w:right w:val="none" w:sz="0" w:space="0" w:color="auto"/>
      </w:divBdr>
    </w:div>
    <w:div w:id="295645723">
      <w:bodyDiv w:val="1"/>
      <w:marLeft w:val="0"/>
      <w:marRight w:val="0"/>
      <w:marTop w:val="0"/>
      <w:marBottom w:val="0"/>
      <w:divBdr>
        <w:top w:val="none" w:sz="0" w:space="0" w:color="auto"/>
        <w:left w:val="none" w:sz="0" w:space="0" w:color="auto"/>
        <w:bottom w:val="none" w:sz="0" w:space="0" w:color="auto"/>
        <w:right w:val="none" w:sz="0" w:space="0" w:color="auto"/>
      </w:divBdr>
    </w:div>
    <w:div w:id="296030209">
      <w:bodyDiv w:val="1"/>
      <w:marLeft w:val="0"/>
      <w:marRight w:val="0"/>
      <w:marTop w:val="0"/>
      <w:marBottom w:val="0"/>
      <w:divBdr>
        <w:top w:val="none" w:sz="0" w:space="0" w:color="auto"/>
        <w:left w:val="none" w:sz="0" w:space="0" w:color="auto"/>
        <w:bottom w:val="none" w:sz="0" w:space="0" w:color="auto"/>
        <w:right w:val="none" w:sz="0" w:space="0" w:color="auto"/>
      </w:divBdr>
    </w:div>
    <w:div w:id="296381399">
      <w:bodyDiv w:val="1"/>
      <w:marLeft w:val="0"/>
      <w:marRight w:val="0"/>
      <w:marTop w:val="0"/>
      <w:marBottom w:val="0"/>
      <w:divBdr>
        <w:top w:val="none" w:sz="0" w:space="0" w:color="auto"/>
        <w:left w:val="none" w:sz="0" w:space="0" w:color="auto"/>
        <w:bottom w:val="none" w:sz="0" w:space="0" w:color="auto"/>
        <w:right w:val="none" w:sz="0" w:space="0" w:color="auto"/>
      </w:divBdr>
    </w:div>
    <w:div w:id="296759979">
      <w:bodyDiv w:val="1"/>
      <w:marLeft w:val="0"/>
      <w:marRight w:val="0"/>
      <w:marTop w:val="0"/>
      <w:marBottom w:val="0"/>
      <w:divBdr>
        <w:top w:val="none" w:sz="0" w:space="0" w:color="auto"/>
        <w:left w:val="none" w:sz="0" w:space="0" w:color="auto"/>
        <w:bottom w:val="none" w:sz="0" w:space="0" w:color="auto"/>
        <w:right w:val="none" w:sz="0" w:space="0" w:color="auto"/>
      </w:divBdr>
    </w:div>
    <w:div w:id="299650443">
      <w:bodyDiv w:val="1"/>
      <w:marLeft w:val="0"/>
      <w:marRight w:val="0"/>
      <w:marTop w:val="0"/>
      <w:marBottom w:val="0"/>
      <w:divBdr>
        <w:top w:val="none" w:sz="0" w:space="0" w:color="auto"/>
        <w:left w:val="none" w:sz="0" w:space="0" w:color="auto"/>
        <w:bottom w:val="none" w:sz="0" w:space="0" w:color="auto"/>
        <w:right w:val="none" w:sz="0" w:space="0" w:color="auto"/>
      </w:divBdr>
    </w:div>
    <w:div w:id="299768411">
      <w:bodyDiv w:val="1"/>
      <w:marLeft w:val="0"/>
      <w:marRight w:val="0"/>
      <w:marTop w:val="0"/>
      <w:marBottom w:val="0"/>
      <w:divBdr>
        <w:top w:val="none" w:sz="0" w:space="0" w:color="auto"/>
        <w:left w:val="none" w:sz="0" w:space="0" w:color="auto"/>
        <w:bottom w:val="none" w:sz="0" w:space="0" w:color="auto"/>
        <w:right w:val="none" w:sz="0" w:space="0" w:color="auto"/>
      </w:divBdr>
    </w:div>
    <w:div w:id="300382177">
      <w:bodyDiv w:val="1"/>
      <w:marLeft w:val="0"/>
      <w:marRight w:val="0"/>
      <w:marTop w:val="0"/>
      <w:marBottom w:val="0"/>
      <w:divBdr>
        <w:top w:val="none" w:sz="0" w:space="0" w:color="auto"/>
        <w:left w:val="none" w:sz="0" w:space="0" w:color="auto"/>
        <w:bottom w:val="none" w:sz="0" w:space="0" w:color="auto"/>
        <w:right w:val="none" w:sz="0" w:space="0" w:color="auto"/>
      </w:divBdr>
    </w:div>
    <w:div w:id="302539362">
      <w:bodyDiv w:val="1"/>
      <w:marLeft w:val="0"/>
      <w:marRight w:val="0"/>
      <w:marTop w:val="0"/>
      <w:marBottom w:val="0"/>
      <w:divBdr>
        <w:top w:val="none" w:sz="0" w:space="0" w:color="auto"/>
        <w:left w:val="none" w:sz="0" w:space="0" w:color="auto"/>
        <w:bottom w:val="none" w:sz="0" w:space="0" w:color="auto"/>
        <w:right w:val="none" w:sz="0" w:space="0" w:color="auto"/>
      </w:divBdr>
    </w:div>
    <w:div w:id="305285778">
      <w:bodyDiv w:val="1"/>
      <w:marLeft w:val="0"/>
      <w:marRight w:val="0"/>
      <w:marTop w:val="0"/>
      <w:marBottom w:val="0"/>
      <w:divBdr>
        <w:top w:val="none" w:sz="0" w:space="0" w:color="auto"/>
        <w:left w:val="none" w:sz="0" w:space="0" w:color="auto"/>
        <w:bottom w:val="none" w:sz="0" w:space="0" w:color="auto"/>
        <w:right w:val="none" w:sz="0" w:space="0" w:color="auto"/>
      </w:divBdr>
    </w:div>
    <w:div w:id="306787841">
      <w:bodyDiv w:val="1"/>
      <w:marLeft w:val="0"/>
      <w:marRight w:val="0"/>
      <w:marTop w:val="0"/>
      <w:marBottom w:val="0"/>
      <w:divBdr>
        <w:top w:val="none" w:sz="0" w:space="0" w:color="auto"/>
        <w:left w:val="none" w:sz="0" w:space="0" w:color="auto"/>
        <w:bottom w:val="none" w:sz="0" w:space="0" w:color="auto"/>
        <w:right w:val="none" w:sz="0" w:space="0" w:color="auto"/>
      </w:divBdr>
    </w:div>
    <w:div w:id="307444622">
      <w:bodyDiv w:val="1"/>
      <w:marLeft w:val="0"/>
      <w:marRight w:val="0"/>
      <w:marTop w:val="0"/>
      <w:marBottom w:val="0"/>
      <w:divBdr>
        <w:top w:val="none" w:sz="0" w:space="0" w:color="auto"/>
        <w:left w:val="none" w:sz="0" w:space="0" w:color="auto"/>
        <w:bottom w:val="none" w:sz="0" w:space="0" w:color="auto"/>
        <w:right w:val="none" w:sz="0" w:space="0" w:color="auto"/>
      </w:divBdr>
    </w:div>
    <w:div w:id="307563392">
      <w:bodyDiv w:val="1"/>
      <w:marLeft w:val="0"/>
      <w:marRight w:val="0"/>
      <w:marTop w:val="0"/>
      <w:marBottom w:val="0"/>
      <w:divBdr>
        <w:top w:val="none" w:sz="0" w:space="0" w:color="auto"/>
        <w:left w:val="none" w:sz="0" w:space="0" w:color="auto"/>
        <w:bottom w:val="none" w:sz="0" w:space="0" w:color="auto"/>
        <w:right w:val="none" w:sz="0" w:space="0" w:color="auto"/>
      </w:divBdr>
    </w:div>
    <w:div w:id="308175184">
      <w:bodyDiv w:val="1"/>
      <w:marLeft w:val="0"/>
      <w:marRight w:val="0"/>
      <w:marTop w:val="0"/>
      <w:marBottom w:val="0"/>
      <w:divBdr>
        <w:top w:val="none" w:sz="0" w:space="0" w:color="auto"/>
        <w:left w:val="none" w:sz="0" w:space="0" w:color="auto"/>
        <w:bottom w:val="none" w:sz="0" w:space="0" w:color="auto"/>
        <w:right w:val="none" w:sz="0" w:space="0" w:color="auto"/>
      </w:divBdr>
    </w:div>
    <w:div w:id="313217987">
      <w:bodyDiv w:val="1"/>
      <w:marLeft w:val="0"/>
      <w:marRight w:val="0"/>
      <w:marTop w:val="0"/>
      <w:marBottom w:val="0"/>
      <w:divBdr>
        <w:top w:val="none" w:sz="0" w:space="0" w:color="auto"/>
        <w:left w:val="none" w:sz="0" w:space="0" w:color="auto"/>
        <w:bottom w:val="none" w:sz="0" w:space="0" w:color="auto"/>
        <w:right w:val="none" w:sz="0" w:space="0" w:color="auto"/>
      </w:divBdr>
    </w:div>
    <w:div w:id="314336801">
      <w:bodyDiv w:val="1"/>
      <w:marLeft w:val="0"/>
      <w:marRight w:val="0"/>
      <w:marTop w:val="0"/>
      <w:marBottom w:val="0"/>
      <w:divBdr>
        <w:top w:val="none" w:sz="0" w:space="0" w:color="auto"/>
        <w:left w:val="none" w:sz="0" w:space="0" w:color="auto"/>
        <w:bottom w:val="none" w:sz="0" w:space="0" w:color="auto"/>
        <w:right w:val="none" w:sz="0" w:space="0" w:color="auto"/>
      </w:divBdr>
    </w:div>
    <w:div w:id="314528154">
      <w:bodyDiv w:val="1"/>
      <w:marLeft w:val="0"/>
      <w:marRight w:val="0"/>
      <w:marTop w:val="0"/>
      <w:marBottom w:val="0"/>
      <w:divBdr>
        <w:top w:val="none" w:sz="0" w:space="0" w:color="auto"/>
        <w:left w:val="none" w:sz="0" w:space="0" w:color="auto"/>
        <w:bottom w:val="none" w:sz="0" w:space="0" w:color="auto"/>
        <w:right w:val="none" w:sz="0" w:space="0" w:color="auto"/>
      </w:divBdr>
    </w:div>
    <w:div w:id="315501563">
      <w:bodyDiv w:val="1"/>
      <w:marLeft w:val="0"/>
      <w:marRight w:val="0"/>
      <w:marTop w:val="0"/>
      <w:marBottom w:val="0"/>
      <w:divBdr>
        <w:top w:val="none" w:sz="0" w:space="0" w:color="auto"/>
        <w:left w:val="none" w:sz="0" w:space="0" w:color="auto"/>
        <w:bottom w:val="none" w:sz="0" w:space="0" w:color="auto"/>
        <w:right w:val="none" w:sz="0" w:space="0" w:color="auto"/>
      </w:divBdr>
    </w:div>
    <w:div w:id="319427278">
      <w:bodyDiv w:val="1"/>
      <w:marLeft w:val="0"/>
      <w:marRight w:val="0"/>
      <w:marTop w:val="0"/>
      <w:marBottom w:val="0"/>
      <w:divBdr>
        <w:top w:val="none" w:sz="0" w:space="0" w:color="auto"/>
        <w:left w:val="none" w:sz="0" w:space="0" w:color="auto"/>
        <w:bottom w:val="none" w:sz="0" w:space="0" w:color="auto"/>
        <w:right w:val="none" w:sz="0" w:space="0" w:color="auto"/>
      </w:divBdr>
    </w:div>
    <w:div w:id="320236391">
      <w:bodyDiv w:val="1"/>
      <w:marLeft w:val="0"/>
      <w:marRight w:val="0"/>
      <w:marTop w:val="0"/>
      <w:marBottom w:val="0"/>
      <w:divBdr>
        <w:top w:val="none" w:sz="0" w:space="0" w:color="auto"/>
        <w:left w:val="none" w:sz="0" w:space="0" w:color="auto"/>
        <w:bottom w:val="none" w:sz="0" w:space="0" w:color="auto"/>
        <w:right w:val="none" w:sz="0" w:space="0" w:color="auto"/>
      </w:divBdr>
    </w:div>
    <w:div w:id="321084457">
      <w:bodyDiv w:val="1"/>
      <w:marLeft w:val="0"/>
      <w:marRight w:val="0"/>
      <w:marTop w:val="0"/>
      <w:marBottom w:val="0"/>
      <w:divBdr>
        <w:top w:val="none" w:sz="0" w:space="0" w:color="auto"/>
        <w:left w:val="none" w:sz="0" w:space="0" w:color="auto"/>
        <w:bottom w:val="none" w:sz="0" w:space="0" w:color="auto"/>
        <w:right w:val="none" w:sz="0" w:space="0" w:color="auto"/>
      </w:divBdr>
    </w:div>
    <w:div w:id="321394643">
      <w:bodyDiv w:val="1"/>
      <w:marLeft w:val="0"/>
      <w:marRight w:val="0"/>
      <w:marTop w:val="0"/>
      <w:marBottom w:val="0"/>
      <w:divBdr>
        <w:top w:val="none" w:sz="0" w:space="0" w:color="auto"/>
        <w:left w:val="none" w:sz="0" w:space="0" w:color="auto"/>
        <w:bottom w:val="none" w:sz="0" w:space="0" w:color="auto"/>
        <w:right w:val="none" w:sz="0" w:space="0" w:color="auto"/>
      </w:divBdr>
    </w:div>
    <w:div w:id="321467870">
      <w:bodyDiv w:val="1"/>
      <w:marLeft w:val="0"/>
      <w:marRight w:val="0"/>
      <w:marTop w:val="0"/>
      <w:marBottom w:val="0"/>
      <w:divBdr>
        <w:top w:val="none" w:sz="0" w:space="0" w:color="auto"/>
        <w:left w:val="none" w:sz="0" w:space="0" w:color="auto"/>
        <w:bottom w:val="none" w:sz="0" w:space="0" w:color="auto"/>
        <w:right w:val="none" w:sz="0" w:space="0" w:color="auto"/>
      </w:divBdr>
    </w:div>
    <w:div w:id="321660141">
      <w:bodyDiv w:val="1"/>
      <w:marLeft w:val="0"/>
      <w:marRight w:val="0"/>
      <w:marTop w:val="0"/>
      <w:marBottom w:val="0"/>
      <w:divBdr>
        <w:top w:val="none" w:sz="0" w:space="0" w:color="auto"/>
        <w:left w:val="none" w:sz="0" w:space="0" w:color="auto"/>
        <w:bottom w:val="none" w:sz="0" w:space="0" w:color="auto"/>
        <w:right w:val="none" w:sz="0" w:space="0" w:color="auto"/>
      </w:divBdr>
    </w:div>
    <w:div w:id="321785821">
      <w:bodyDiv w:val="1"/>
      <w:marLeft w:val="0"/>
      <w:marRight w:val="0"/>
      <w:marTop w:val="0"/>
      <w:marBottom w:val="0"/>
      <w:divBdr>
        <w:top w:val="none" w:sz="0" w:space="0" w:color="auto"/>
        <w:left w:val="none" w:sz="0" w:space="0" w:color="auto"/>
        <w:bottom w:val="none" w:sz="0" w:space="0" w:color="auto"/>
        <w:right w:val="none" w:sz="0" w:space="0" w:color="auto"/>
      </w:divBdr>
    </w:div>
    <w:div w:id="321934854">
      <w:bodyDiv w:val="1"/>
      <w:marLeft w:val="0"/>
      <w:marRight w:val="0"/>
      <w:marTop w:val="0"/>
      <w:marBottom w:val="0"/>
      <w:divBdr>
        <w:top w:val="none" w:sz="0" w:space="0" w:color="auto"/>
        <w:left w:val="none" w:sz="0" w:space="0" w:color="auto"/>
        <w:bottom w:val="none" w:sz="0" w:space="0" w:color="auto"/>
        <w:right w:val="none" w:sz="0" w:space="0" w:color="auto"/>
      </w:divBdr>
    </w:div>
    <w:div w:id="324170976">
      <w:bodyDiv w:val="1"/>
      <w:marLeft w:val="0"/>
      <w:marRight w:val="0"/>
      <w:marTop w:val="0"/>
      <w:marBottom w:val="0"/>
      <w:divBdr>
        <w:top w:val="none" w:sz="0" w:space="0" w:color="auto"/>
        <w:left w:val="none" w:sz="0" w:space="0" w:color="auto"/>
        <w:bottom w:val="none" w:sz="0" w:space="0" w:color="auto"/>
        <w:right w:val="none" w:sz="0" w:space="0" w:color="auto"/>
      </w:divBdr>
    </w:div>
    <w:div w:id="327442760">
      <w:bodyDiv w:val="1"/>
      <w:marLeft w:val="0"/>
      <w:marRight w:val="0"/>
      <w:marTop w:val="0"/>
      <w:marBottom w:val="0"/>
      <w:divBdr>
        <w:top w:val="none" w:sz="0" w:space="0" w:color="auto"/>
        <w:left w:val="none" w:sz="0" w:space="0" w:color="auto"/>
        <w:bottom w:val="none" w:sz="0" w:space="0" w:color="auto"/>
        <w:right w:val="none" w:sz="0" w:space="0" w:color="auto"/>
      </w:divBdr>
    </w:div>
    <w:div w:id="329405020">
      <w:bodyDiv w:val="1"/>
      <w:marLeft w:val="0"/>
      <w:marRight w:val="0"/>
      <w:marTop w:val="0"/>
      <w:marBottom w:val="0"/>
      <w:divBdr>
        <w:top w:val="none" w:sz="0" w:space="0" w:color="auto"/>
        <w:left w:val="none" w:sz="0" w:space="0" w:color="auto"/>
        <w:bottom w:val="none" w:sz="0" w:space="0" w:color="auto"/>
        <w:right w:val="none" w:sz="0" w:space="0" w:color="auto"/>
      </w:divBdr>
    </w:div>
    <w:div w:id="331756690">
      <w:bodyDiv w:val="1"/>
      <w:marLeft w:val="0"/>
      <w:marRight w:val="0"/>
      <w:marTop w:val="0"/>
      <w:marBottom w:val="0"/>
      <w:divBdr>
        <w:top w:val="none" w:sz="0" w:space="0" w:color="auto"/>
        <w:left w:val="none" w:sz="0" w:space="0" w:color="auto"/>
        <w:bottom w:val="none" w:sz="0" w:space="0" w:color="auto"/>
        <w:right w:val="none" w:sz="0" w:space="0" w:color="auto"/>
      </w:divBdr>
    </w:div>
    <w:div w:id="336927751">
      <w:bodyDiv w:val="1"/>
      <w:marLeft w:val="0"/>
      <w:marRight w:val="0"/>
      <w:marTop w:val="0"/>
      <w:marBottom w:val="0"/>
      <w:divBdr>
        <w:top w:val="none" w:sz="0" w:space="0" w:color="auto"/>
        <w:left w:val="none" w:sz="0" w:space="0" w:color="auto"/>
        <w:bottom w:val="none" w:sz="0" w:space="0" w:color="auto"/>
        <w:right w:val="none" w:sz="0" w:space="0" w:color="auto"/>
      </w:divBdr>
    </w:div>
    <w:div w:id="338505538">
      <w:bodyDiv w:val="1"/>
      <w:marLeft w:val="0"/>
      <w:marRight w:val="0"/>
      <w:marTop w:val="0"/>
      <w:marBottom w:val="0"/>
      <w:divBdr>
        <w:top w:val="none" w:sz="0" w:space="0" w:color="auto"/>
        <w:left w:val="none" w:sz="0" w:space="0" w:color="auto"/>
        <w:bottom w:val="none" w:sz="0" w:space="0" w:color="auto"/>
        <w:right w:val="none" w:sz="0" w:space="0" w:color="auto"/>
      </w:divBdr>
    </w:div>
    <w:div w:id="339085767">
      <w:bodyDiv w:val="1"/>
      <w:marLeft w:val="0"/>
      <w:marRight w:val="0"/>
      <w:marTop w:val="0"/>
      <w:marBottom w:val="0"/>
      <w:divBdr>
        <w:top w:val="none" w:sz="0" w:space="0" w:color="auto"/>
        <w:left w:val="none" w:sz="0" w:space="0" w:color="auto"/>
        <w:bottom w:val="none" w:sz="0" w:space="0" w:color="auto"/>
        <w:right w:val="none" w:sz="0" w:space="0" w:color="auto"/>
      </w:divBdr>
    </w:div>
    <w:div w:id="341784711">
      <w:bodyDiv w:val="1"/>
      <w:marLeft w:val="0"/>
      <w:marRight w:val="0"/>
      <w:marTop w:val="0"/>
      <w:marBottom w:val="0"/>
      <w:divBdr>
        <w:top w:val="none" w:sz="0" w:space="0" w:color="auto"/>
        <w:left w:val="none" w:sz="0" w:space="0" w:color="auto"/>
        <w:bottom w:val="none" w:sz="0" w:space="0" w:color="auto"/>
        <w:right w:val="none" w:sz="0" w:space="0" w:color="auto"/>
      </w:divBdr>
    </w:div>
    <w:div w:id="344526002">
      <w:bodyDiv w:val="1"/>
      <w:marLeft w:val="0"/>
      <w:marRight w:val="0"/>
      <w:marTop w:val="0"/>
      <w:marBottom w:val="0"/>
      <w:divBdr>
        <w:top w:val="none" w:sz="0" w:space="0" w:color="auto"/>
        <w:left w:val="none" w:sz="0" w:space="0" w:color="auto"/>
        <w:bottom w:val="none" w:sz="0" w:space="0" w:color="auto"/>
        <w:right w:val="none" w:sz="0" w:space="0" w:color="auto"/>
      </w:divBdr>
    </w:div>
    <w:div w:id="346104649">
      <w:bodyDiv w:val="1"/>
      <w:marLeft w:val="0"/>
      <w:marRight w:val="0"/>
      <w:marTop w:val="0"/>
      <w:marBottom w:val="0"/>
      <w:divBdr>
        <w:top w:val="none" w:sz="0" w:space="0" w:color="auto"/>
        <w:left w:val="none" w:sz="0" w:space="0" w:color="auto"/>
        <w:bottom w:val="none" w:sz="0" w:space="0" w:color="auto"/>
        <w:right w:val="none" w:sz="0" w:space="0" w:color="auto"/>
      </w:divBdr>
    </w:div>
    <w:div w:id="346368968">
      <w:bodyDiv w:val="1"/>
      <w:marLeft w:val="0"/>
      <w:marRight w:val="0"/>
      <w:marTop w:val="0"/>
      <w:marBottom w:val="0"/>
      <w:divBdr>
        <w:top w:val="none" w:sz="0" w:space="0" w:color="auto"/>
        <w:left w:val="none" w:sz="0" w:space="0" w:color="auto"/>
        <w:bottom w:val="none" w:sz="0" w:space="0" w:color="auto"/>
        <w:right w:val="none" w:sz="0" w:space="0" w:color="auto"/>
      </w:divBdr>
    </w:div>
    <w:div w:id="348726788">
      <w:bodyDiv w:val="1"/>
      <w:marLeft w:val="0"/>
      <w:marRight w:val="0"/>
      <w:marTop w:val="0"/>
      <w:marBottom w:val="0"/>
      <w:divBdr>
        <w:top w:val="none" w:sz="0" w:space="0" w:color="auto"/>
        <w:left w:val="none" w:sz="0" w:space="0" w:color="auto"/>
        <w:bottom w:val="none" w:sz="0" w:space="0" w:color="auto"/>
        <w:right w:val="none" w:sz="0" w:space="0" w:color="auto"/>
      </w:divBdr>
    </w:div>
    <w:div w:id="348875343">
      <w:bodyDiv w:val="1"/>
      <w:marLeft w:val="0"/>
      <w:marRight w:val="0"/>
      <w:marTop w:val="0"/>
      <w:marBottom w:val="0"/>
      <w:divBdr>
        <w:top w:val="none" w:sz="0" w:space="0" w:color="auto"/>
        <w:left w:val="none" w:sz="0" w:space="0" w:color="auto"/>
        <w:bottom w:val="none" w:sz="0" w:space="0" w:color="auto"/>
        <w:right w:val="none" w:sz="0" w:space="0" w:color="auto"/>
      </w:divBdr>
    </w:div>
    <w:div w:id="350107325">
      <w:bodyDiv w:val="1"/>
      <w:marLeft w:val="0"/>
      <w:marRight w:val="0"/>
      <w:marTop w:val="0"/>
      <w:marBottom w:val="0"/>
      <w:divBdr>
        <w:top w:val="none" w:sz="0" w:space="0" w:color="auto"/>
        <w:left w:val="none" w:sz="0" w:space="0" w:color="auto"/>
        <w:bottom w:val="none" w:sz="0" w:space="0" w:color="auto"/>
        <w:right w:val="none" w:sz="0" w:space="0" w:color="auto"/>
      </w:divBdr>
    </w:div>
    <w:div w:id="350374651">
      <w:bodyDiv w:val="1"/>
      <w:marLeft w:val="0"/>
      <w:marRight w:val="0"/>
      <w:marTop w:val="0"/>
      <w:marBottom w:val="0"/>
      <w:divBdr>
        <w:top w:val="none" w:sz="0" w:space="0" w:color="auto"/>
        <w:left w:val="none" w:sz="0" w:space="0" w:color="auto"/>
        <w:bottom w:val="none" w:sz="0" w:space="0" w:color="auto"/>
        <w:right w:val="none" w:sz="0" w:space="0" w:color="auto"/>
      </w:divBdr>
    </w:div>
    <w:div w:id="353380812">
      <w:bodyDiv w:val="1"/>
      <w:marLeft w:val="0"/>
      <w:marRight w:val="0"/>
      <w:marTop w:val="0"/>
      <w:marBottom w:val="0"/>
      <w:divBdr>
        <w:top w:val="none" w:sz="0" w:space="0" w:color="auto"/>
        <w:left w:val="none" w:sz="0" w:space="0" w:color="auto"/>
        <w:bottom w:val="none" w:sz="0" w:space="0" w:color="auto"/>
        <w:right w:val="none" w:sz="0" w:space="0" w:color="auto"/>
      </w:divBdr>
    </w:div>
    <w:div w:id="354116360">
      <w:bodyDiv w:val="1"/>
      <w:marLeft w:val="0"/>
      <w:marRight w:val="0"/>
      <w:marTop w:val="0"/>
      <w:marBottom w:val="0"/>
      <w:divBdr>
        <w:top w:val="none" w:sz="0" w:space="0" w:color="auto"/>
        <w:left w:val="none" w:sz="0" w:space="0" w:color="auto"/>
        <w:bottom w:val="none" w:sz="0" w:space="0" w:color="auto"/>
        <w:right w:val="none" w:sz="0" w:space="0" w:color="auto"/>
      </w:divBdr>
    </w:div>
    <w:div w:id="356129170">
      <w:bodyDiv w:val="1"/>
      <w:marLeft w:val="0"/>
      <w:marRight w:val="0"/>
      <w:marTop w:val="0"/>
      <w:marBottom w:val="0"/>
      <w:divBdr>
        <w:top w:val="none" w:sz="0" w:space="0" w:color="auto"/>
        <w:left w:val="none" w:sz="0" w:space="0" w:color="auto"/>
        <w:bottom w:val="none" w:sz="0" w:space="0" w:color="auto"/>
        <w:right w:val="none" w:sz="0" w:space="0" w:color="auto"/>
      </w:divBdr>
    </w:div>
    <w:div w:id="361781496">
      <w:bodyDiv w:val="1"/>
      <w:marLeft w:val="0"/>
      <w:marRight w:val="0"/>
      <w:marTop w:val="0"/>
      <w:marBottom w:val="0"/>
      <w:divBdr>
        <w:top w:val="none" w:sz="0" w:space="0" w:color="auto"/>
        <w:left w:val="none" w:sz="0" w:space="0" w:color="auto"/>
        <w:bottom w:val="none" w:sz="0" w:space="0" w:color="auto"/>
        <w:right w:val="none" w:sz="0" w:space="0" w:color="auto"/>
      </w:divBdr>
    </w:div>
    <w:div w:id="365954657">
      <w:bodyDiv w:val="1"/>
      <w:marLeft w:val="0"/>
      <w:marRight w:val="0"/>
      <w:marTop w:val="0"/>
      <w:marBottom w:val="0"/>
      <w:divBdr>
        <w:top w:val="none" w:sz="0" w:space="0" w:color="auto"/>
        <w:left w:val="none" w:sz="0" w:space="0" w:color="auto"/>
        <w:bottom w:val="none" w:sz="0" w:space="0" w:color="auto"/>
        <w:right w:val="none" w:sz="0" w:space="0" w:color="auto"/>
      </w:divBdr>
    </w:div>
    <w:div w:id="368381021">
      <w:bodyDiv w:val="1"/>
      <w:marLeft w:val="0"/>
      <w:marRight w:val="0"/>
      <w:marTop w:val="0"/>
      <w:marBottom w:val="0"/>
      <w:divBdr>
        <w:top w:val="none" w:sz="0" w:space="0" w:color="auto"/>
        <w:left w:val="none" w:sz="0" w:space="0" w:color="auto"/>
        <w:bottom w:val="none" w:sz="0" w:space="0" w:color="auto"/>
        <w:right w:val="none" w:sz="0" w:space="0" w:color="auto"/>
      </w:divBdr>
    </w:div>
    <w:div w:id="370811150">
      <w:bodyDiv w:val="1"/>
      <w:marLeft w:val="0"/>
      <w:marRight w:val="0"/>
      <w:marTop w:val="0"/>
      <w:marBottom w:val="0"/>
      <w:divBdr>
        <w:top w:val="none" w:sz="0" w:space="0" w:color="auto"/>
        <w:left w:val="none" w:sz="0" w:space="0" w:color="auto"/>
        <w:bottom w:val="none" w:sz="0" w:space="0" w:color="auto"/>
        <w:right w:val="none" w:sz="0" w:space="0" w:color="auto"/>
      </w:divBdr>
    </w:div>
    <w:div w:id="370885784">
      <w:bodyDiv w:val="1"/>
      <w:marLeft w:val="0"/>
      <w:marRight w:val="0"/>
      <w:marTop w:val="0"/>
      <w:marBottom w:val="0"/>
      <w:divBdr>
        <w:top w:val="none" w:sz="0" w:space="0" w:color="auto"/>
        <w:left w:val="none" w:sz="0" w:space="0" w:color="auto"/>
        <w:bottom w:val="none" w:sz="0" w:space="0" w:color="auto"/>
        <w:right w:val="none" w:sz="0" w:space="0" w:color="auto"/>
      </w:divBdr>
    </w:div>
    <w:div w:id="371727998">
      <w:bodyDiv w:val="1"/>
      <w:marLeft w:val="0"/>
      <w:marRight w:val="0"/>
      <w:marTop w:val="0"/>
      <w:marBottom w:val="0"/>
      <w:divBdr>
        <w:top w:val="none" w:sz="0" w:space="0" w:color="auto"/>
        <w:left w:val="none" w:sz="0" w:space="0" w:color="auto"/>
        <w:bottom w:val="none" w:sz="0" w:space="0" w:color="auto"/>
        <w:right w:val="none" w:sz="0" w:space="0" w:color="auto"/>
      </w:divBdr>
    </w:div>
    <w:div w:id="372267214">
      <w:bodyDiv w:val="1"/>
      <w:marLeft w:val="0"/>
      <w:marRight w:val="0"/>
      <w:marTop w:val="0"/>
      <w:marBottom w:val="0"/>
      <w:divBdr>
        <w:top w:val="none" w:sz="0" w:space="0" w:color="auto"/>
        <w:left w:val="none" w:sz="0" w:space="0" w:color="auto"/>
        <w:bottom w:val="none" w:sz="0" w:space="0" w:color="auto"/>
        <w:right w:val="none" w:sz="0" w:space="0" w:color="auto"/>
      </w:divBdr>
    </w:div>
    <w:div w:id="375854407">
      <w:bodyDiv w:val="1"/>
      <w:marLeft w:val="0"/>
      <w:marRight w:val="0"/>
      <w:marTop w:val="0"/>
      <w:marBottom w:val="0"/>
      <w:divBdr>
        <w:top w:val="none" w:sz="0" w:space="0" w:color="auto"/>
        <w:left w:val="none" w:sz="0" w:space="0" w:color="auto"/>
        <w:bottom w:val="none" w:sz="0" w:space="0" w:color="auto"/>
        <w:right w:val="none" w:sz="0" w:space="0" w:color="auto"/>
      </w:divBdr>
    </w:div>
    <w:div w:id="377290989">
      <w:bodyDiv w:val="1"/>
      <w:marLeft w:val="0"/>
      <w:marRight w:val="0"/>
      <w:marTop w:val="0"/>
      <w:marBottom w:val="0"/>
      <w:divBdr>
        <w:top w:val="none" w:sz="0" w:space="0" w:color="auto"/>
        <w:left w:val="none" w:sz="0" w:space="0" w:color="auto"/>
        <w:bottom w:val="none" w:sz="0" w:space="0" w:color="auto"/>
        <w:right w:val="none" w:sz="0" w:space="0" w:color="auto"/>
      </w:divBdr>
    </w:div>
    <w:div w:id="378021462">
      <w:bodyDiv w:val="1"/>
      <w:marLeft w:val="0"/>
      <w:marRight w:val="0"/>
      <w:marTop w:val="0"/>
      <w:marBottom w:val="0"/>
      <w:divBdr>
        <w:top w:val="none" w:sz="0" w:space="0" w:color="auto"/>
        <w:left w:val="none" w:sz="0" w:space="0" w:color="auto"/>
        <w:bottom w:val="none" w:sz="0" w:space="0" w:color="auto"/>
        <w:right w:val="none" w:sz="0" w:space="0" w:color="auto"/>
      </w:divBdr>
    </w:div>
    <w:div w:id="378091250">
      <w:bodyDiv w:val="1"/>
      <w:marLeft w:val="0"/>
      <w:marRight w:val="0"/>
      <w:marTop w:val="0"/>
      <w:marBottom w:val="0"/>
      <w:divBdr>
        <w:top w:val="none" w:sz="0" w:space="0" w:color="auto"/>
        <w:left w:val="none" w:sz="0" w:space="0" w:color="auto"/>
        <w:bottom w:val="none" w:sz="0" w:space="0" w:color="auto"/>
        <w:right w:val="none" w:sz="0" w:space="0" w:color="auto"/>
      </w:divBdr>
    </w:div>
    <w:div w:id="382102068">
      <w:bodyDiv w:val="1"/>
      <w:marLeft w:val="0"/>
      <w:marRight w:val="0"/>
      <w:marTop w:val="0"/>
      <w:marBottom w:val="0"/>
      <w:divBdr>
        <w:top w:val="none" w:sz="0" w:space="0" w:color="auto"/>
        <w:left w:val="none" w:sz="0" w:space="0" w:color="auto"/>
        <w:bottom w:val="none" w:sz="0" w:space="0" w:color="auto"/>
        <w:right w:val="none" w:sz="0" w:space="0" w:color="auto"/>
      </w:divBdr>
    </w:div>
    <w:div w:id="384915072">
      <w:bodyDiv w:val="1"/>
      <w:marLeft w:val="0"/>
      <w:marRight w:val="0"/>
      <w:marTop w:val="0"/>
      <w:marBottom w:val="0"/>
      <w:divBdr>
        <w:top w:val="none" w:sz="0" w:space="0" w:color="auto"/>
        <w:left w:val="none" w:sz="0" w:space="0" w:color="auto"/>
        <w:bottom w:val="none" w:sz="0" w:space="0" w:color="auto"/>
        <w:right w:val="none" w:sz="0" w:space="0" w:color="auto"/>
      </w:divBdr>
    </w:div>
    <w:div w:id="386681722">
      <w:bodyDiv w:val="1"/>
      <w:marLeft w:val="0"/>
      <w:marRight w:val="0"/>
      <w:marTop w:val="0"/>
      <w:marBottom w:val="0"/>
      <w:divBdr>
        <w:top w:val="none" w:sz="0" w:space="0" w:color="auto"/>
        <w:left w:val="none" w:sz="0" w:space="0" w:color="auto"/>
        <w:bottom w:val="none" w:sz="0" w:space="0" w:color="auto"/>
        <w:right w:val="none" w:sz="0" w:space="0" w:color="auto"/>
      </w:divBdr>
    </w:div>
    <w:div w:id="387609867">
      <w:bodyDiv w:val="1"/>
      <w:marLeft w:val="0"/>
      <w:marRight w:val="0"/>
      <w:marTop w:val="0"/>
      <w:marBottom w:val="0"/>
      <w:divBdr>
        <w:top w:val="none" w:sz="0" w:space="0" w:color="auto"/>
        <w:left w:val="none" w:sz="0" w:space="0" w:color="auto"/>
        <w:bottom w:val="none" w:sz="0" w:space="0" w:color="auto"/>
        <w:right w:val="none" w:sz="0" w:space="0" w:color="auto"/>
      </w:divBdr>
    </w:div>
    <w:div w:id="388920147">
      <w:bodyDiv w:val="1"/>
      <w:marLeft w:val="0"/>
      <w:marRight w:val="0"/>
      <w:marTop w:val="0"/>
      <w:marBottom w:val="0"/>
      <w:divBdr>
        <w:top w:val="none" w:sz="0" w:space="0" w:color="auto"/>
        <w:left w:val="none" w:sz="0" w:space="0" w:color="auto"/>
        <w:bottom w:val="none" w:sz="0" w:space="0" w:color="auto"/>
        <w:right w:val="none" w:sz="0" w:space="0" w:color="auto"/>
      </w:divBdr>
    </w:div>
    <w:div w:id="389619558">
      <w:bodyDiv w:val="1"/>
      <w:marLeft w:val="0"/>
      <w:marRight w:val="0"/>
      <w:marTop w:val="0"/>
      <w:marBottom w:val="0"/>
      <w:divBdr>
        <w:top w:val="none" w:sz="0" w:space="0" w:color="auto"/>
        <w:left w:val="none" w:sz="0" w:space="0" w:color="auto"/>
        <w:bottom w:val="none" w:sz="0" w:space="0" w:color="auto"/>
        <w:right w:val="none" w:sz="0" w:space="0" w:color="auto"/>
      </w:divBdr>
    </w:div>
    <w:div w:id="392194310">
      <w:bodyDiv w:val="1"/>
      <w:marLeft w:val="0"/>
      <w:marRight w:val="0"/>
      <w:marTop w:val="0"/>
      <w:marBottom w:val="0"/>
      <w:divBdr>
        <w:top w:val="none" w:sz="0" w:space="0" w:color="auto"/>
        <w:left w:val="none" w:sz="0" w:space="0" w:color="auto"/>
        <w:bottom w:val="none" w:sz="0" w:space="0" w:color="auto"/>
        <w:right w:val="none" w:sz="0" w:space="0" w:color="auto"/>
      </w:divBdr>
    </w:div>
    <w:div w:id="394357330">
      <w:bodyDiv w:val="1"/>
      <w:marLeft w:val="0"/>
      <w:marRight w:val="0"/>
      <w:marTop w:val="0"/>
      <w:marBottom w:val="0"/>
      <w:divBdr>
        <w:top w:val="none" w:sz="0" w:space="0" w:color="auto"/>
        <w:left w:val="none" w:sz="0" w:space="0" w:color="auto"/>
        <w:bottom w:val="none" w:sz="0" w:space="0" w:color="auto"/>
        <w:right w:val="none" w:sz="0" w:space="0" w:color="auto"/>
      </w:divBdr>
    </w:div>
    <w:div w:id="394746364">
      <w:bodyDiv w:val="1"/>
      <w:marLeft w:val="0"/>
      <w:marRight w:val="0"/>
      <w:marTop w:val="0"/>
      <w:marBottom w:val="0"/>
      <w:divBdr>
        <w:top w:val="none" w:sz="0" w:space="0" w:color="auto"/>
        <w:left w:val="none" w:sz="0" w:space="0" w:color="auto"/>
        <w:bottom w:val="none" w:sz="0" w:space="0" w:color="auto"/>
        <w:right w:val="none" w:sz="0" w:space="0" w:color="auto"/>
      </w:divBdr>
    </w:div>
    <w:div w:id="398091445">
      <w:bodyDiv w:val="1"/>
      <w:marLeft w:val="0"/>
      <w:marRight w:val="0"/>
      <w:marTop w:val="0"/>
      <w:marBottom w:val="0"/>
      <w:divBdr>
        <w:top w:val="none" w:sz="0" w:space="0" w:color="auto"/>
        <w:left w:val="none" w:sz="0" w:space="0" w:color="auto"/>
        <w:bottom w:val="none" w:sz="0" w:space="0" w:color="auto"/>
        <w:right w:val="none" w:sz="0" w:space="0" w:color="auto"/>
      </w:divBdr>
    </w:div>
    <w:div w:id="399445496">
      <w:bodyDiv w:val="1"/>
      <w:marLeft w:val="0"/>
      <w:marRight w:val="0"/>
      <w:marTop w:val="0"/>
      <w:marBottom w:val="0"/>
      <w:divBdr>
        <w:top w:val="none" w:sz="0" w:space="0" w:color="auto"/>
        <w:left w:val="none" w:sz="0" w:space="0" w:color="auto"/>
        <w:bottom w:val="none" w:sz="0" w:space="0" w:color="auto"/>
        <w:right w:val="none" w:sz="0" w:space="0" w:color="auto"/>
      </w:divBdr>
    </w:div>
    <w:div w:id="405960726">
      <w:bodyDiv w:val="1"/>
      <w:marLeft w:val="0"/>
      <w:marRight w:val="0"/>
      <w:marTop w:val="0"/>
      <w:marBottom w:val="0"/>
      <w:divBdr>
        <w:top w:val="none" w:sz="0" w:space="0" w:color="auto"/>
        <w:left w:val="none" w:sz="0" w:space="0" w:color="auto"/>
        <w:bottom w:val="none" w:sz="0" w:space="0" w:color="auto"/>
        <w:right w:val="none" w:sz="0" w:space="0" w:color="auto"/>
      </w:divBdr>
    </w:div>
    <w:div w:id="406146626">
      <w:bodyDiv w:val="1"/>
      <w:marLeft w:val="0"/>
      <w:marRight w:val="0"/>
      <w:marTop w:val="0"/>
      <w:marBottom w:val="0"/>
      <w:divBdr>
        <w:top w:val="none" w:sz="0" w:space="0" w:color="auto"/>
        <w:left w:val="none" w:sz="0" w:space="0" w:color="auto"/>
        <w:bottom w:val="none" w:sz="0" w:space="0" w:color="auto"/>
        <w:right w:val="none" w:sz="0" w:space="0" w:color="auto"/>
      </w:divBdr>
    </w:div>
    <w:div w:id="407728031">
      <w:bodyDiv w:val="1"/>
      <w:marLeft w:val="0"/>
      <w:marRight w:val="0"/>
      <w:marTop w:val="0"/>
      <w:marBottom w:val="0"/>
      <w:divBdr>
        <w:top w:val="none" w:sz="0" w:space="0" w:color="auto"/>
        <w:left w:val="none" w:sz="0" w:space="0" w:color="auto"/>
        <w:bottom w:val="none" w:sz="0" w:space="0" w:color="auto"/>
        <w:right w:val="none" w:sz="0" w:space="0" w:color="auto"/>
      </w:divBdr>
    </w:div>
    <w:div w:id="408429479">
      <w:bodyDiv w:val="1"/>
      <w:marLeft w:val="0"/>
      <w:marRight w:val="0"/>
      <w:marTop w:val="0"/>
      <w:marBottom w:val="0"/>
      <w:divBdr>
        <w:top w:val="none" w:sz="0" w:space="0" w:color="auto"/>
        <w:left w:val="none" w:sz="0" w:space="0" w:color="auto"/>
        <w:bottom w:val="none" w:sz="0" w:space="0" w:color="auto"/>
        <w:right w:val="none" w:sz="0" w:space="0" w:color="auto"/>
      </w:divBdr>
    </w:div>
    <w:div w:id="408504238">
      <w:bodyDiv w:val="1"/>
      <w:marLeft w:val="0"/>
      <w:marRight w:val="0"/>
      <w:marTop w:val="0"/>
      <w:marBottom w:val="0"/>
      <w:divBdr>
        <w:top w:val="none" w:sz="0" w:space="0" w:color="auto"/>
        <w:left w:val="none" w:sz="0" w:space="0" w:color="auto"/>
        <w:bottom w:val="none" w:sz="0" w:space="0" w:color="auto"/>
        <w:right w:val="none" w:sz="0" w:space="0" w:color="auto"/>
      </w:divBdr>
    </w:div>
    <w:div w:id="413549340">
      <w:bodyDiv w:val="1"/>
      <w:marLeft w:val="0"/>
      <w:marRight w:val="0"/>
      <w:marTop w:val="0"/>
      <w:marBottom w:val="0"/>
      <w:divBdr>
        <w:top w:val="none" w:sz="0" w:space="0" w:color="auto"/>
        <w:left w:val="none" w:sz="0" w:space="0" w:color="auto"/>
        <w:bottom w:val="none" w:sz="0" w:space="0" w:color="auto"/>
        <w:right w:val="none" w:sz="0" w:space="0" w:color="auto"/>
      </w:divBdr>
    </w:div>
    <w:div w:id="414666779">
      <w:bodyDiv w:val="1"/>
      <w:marLeft w:val="0"/>
      <w:marRight w:val="0"/>
      <w:marTop w:val="0"/>
      <w:marBottom w:val="0"/>
      <w:divBdr>
        <w:top w:val="none" w:sz="0" w:space="0" w:color="auto"/>
        <w:left w:val="none" w:sz="0" w:space="0" w:color="auto"/>
        <w:bottom w:val="none" w:sz="0" w:space="0" w:color="auto"/>
        <w:right w:val="none" w:sz="0" w:space="0" w:color="auto"/>
      </w:divBdr>
    </w:div>
    <w:div w:id="414673452">
      <w:bodyDiv w:val="1"/>
      <w:marLeft w:val="0"/>
      <w:marRight w:val="0"/>
      <w:marTop w:val="0"/>
      <w:marBottom w:val="0"/>
      <w:divBdr>
        <w:top w:val="none" w:sz="0" w:space="0" w:color="auto"/>
        <w:left w:val="none" w:sz="0" w:space="0" w:color="auto"/>
        <w:bottom w:val="none" w:sz="0" w:space="0" w:color="auto"/>
        <w:right w:val="none" w:sz="0" w:space="0" w:color="auto"/>
      </w:divBdr>
    </w:div>
    <w:div w:id="414977247">
      <w:bodyDiv w:val="1"/>
      <w:marLeft w:val="0"/>
      <w:marRight w:val="0"/>
      <w:marTop w:val="0"/>
      <w:marBottom w:val="0"/>
      <w:divBdr>
        <w:top w:val="none" w:sz="0" w:space="0" w:color="auto"/>
        <w:left w:val="none" w:sz="0" w:space="0" w:color="auto"/>
        <w:bottom w:val="none" w:sz="0" w:space="0" w:color="auto"/>
        <w:right w:val="none" w:sz="0" w:space="0" w:color="auto"/>
      </w:divBdr>
    </w:div>
    <w:div w:id="415246244">
      <w:bodyDiv w:val="1"/>
      <w:marLeft w:val="0"/>
      <w:marRight w:val="0"/>
      <w:marTop w:val="0"/>
      <w:marBottom w:val="0"/>
      <w:divBdr>
        <w:top w:val="none" w:sz="0" w:space="0" w:color="auto"/>
        <w:left w:val="none" w:sz="0" w:space="0" w:color="auto"/>
        <w:bottom w:val="none" w:sz="0" w:space="0" w:color="auto"/>
        <w:right w:val="none" w:sz="0" w:space="0" w:color="auto"/>
      </w:divBdr>
    </w:div>
    <w:div w:id="420375522">
      <w:bodyDiv w:val="1"/>
      <w:marLeft w:val="0"/>
      <w:marRight w:val="0"/>
      <w:marTop w:val="0"/>
      <w:marBottom w:val="0"/>
      <w:divBdr>
        <w:top w:val="none" w:sz="0" w:space="0" w:color="auto"/>
        <w:left w:val="none" w:sz="0" w:space="0" w:color="auto"/>
        <w:bottom w:val="none" w:sz="0" w:space="0" w:color="auto"/>
        <w:right w:val="none" w:sz="0" w:space="0" w:color="auto"/>
      </w:divBdr>
    </w:div>
    <w:div w:id="421149226">
      <w:bodyDiv w:val="1"/>
      <w:marLeft w:val="0"/>
      <w:marRight w:val="0"/>
      <w:marTop w:val="0"/>
      <w:marBottom w:val="0"/>
      <w:divBdr>
        <w:top w:val="none" w:sz="0" w:space="0" w:color="auto"/>
        <w:left w:val="none" w:sz="0" w:space="0" w:color="auto"/>
        <w:bottom w:val="none" w:sz="0" w:space="0" w:color="auto"/>
        <w:right w:val="none" w:sz="0" w:space="0" w:color="auto"/>
      </w:divBdr>
    </w:div>
    <w:div w:id="422147066">
      <w:bodyDiv w:val="1"/>
      <w:marLeft w:val="0"/>
      <w:marRight w:val="0"/>
      <w:marTop w:val="0"/>
      <w:marBottom w:val="0"/>
      <w:divBdr>
        <w:top w:val="none" w:sz="0" w:space="0" w:color="auto"/>
        <w:left w:val="none" w:sz="0" w:space="0" w:color="auto"/>
        <w:bottom w:val="none" w:sz="0" w:space="0" w:color="auto"/>
        <w:right w:val="none" w:sz="0" w:space="0" w:color="auto"/>
      </w:divBdr>
    </w:div>
    <w:div w:id="424109880">
      <w:bodyDiv w:val="1"/>
      <w:marLeft w:val="0"/>
      <w:marRight w:val="0"/>
      <w:marTop w:val="0"/>
      <w:marBottom w:val="0"/>
      <w:divBdr>
        <w:top w:val="none" w:sz="0" w:space="0" w:color="auto"/>
        <w:left w:val="none" w:sz="0" w:space="0" w:color="auto"/>
        <w:bottom w:val="none" w:sz="0" w:space="0" w:color="auto"/>
        <w:right w:val="none" w:sz="0" w:space="0" w:color="auto"/>
      </w:divBdr>
    </w:div>
    <w:div w:id="426777323">
      <w:bodyDiv w:val="1"/>
      <w:marLeft w:val="0"/>
      <w:marRight w:val="0"/>
      <w:marTop w:val="0"/>
      <w:marBottom w:val="0"/>
      <w:divBdr>
        <w:top w:val="none" w:sz="0" w:space="0" w:color="auto"/>
        <w:left w:val="none" w:sz="0" w:space="0" w:color="auto"/>
        <w:bottom w:val="none" w:sz="0" w:space="0" w:color="auto"/>
        <w:right w:val="none" w:sz="0" w:space="0" w:color="auto"/>
      </w:divBdr>
    </w:div>
    <w:div w:id="429544925">
      <w:bodyDiv w:val="1"/>
      <w:marLeft w:val="0"/>
      <w:marRight w:val="0"/>
      <w:marTop w:val="0"/>
      <w:marBottom w:val="0"/>
      <w:divBdr>
        <w:top w:val="none" w:sz="0" w:space="0" w:color="auto"/>
        <w:left w:val="none" w:sz="0" w:space="0" w:color="auto"/>
        <w:bottom w:val="none" w:sz="0" w:space="0" w:color="auto"/>
        <w:right w:val="none" w:sz="0" w:space="0" w:color="auto"/>
      </w:divBdr>
    </w:div>
    <w:div w:id="431243316">
      <w:bodyDiv w:val="1"/>
      <w:marLeft w:val="0"/>
      <w:marRight w:val="0"/>
      <w:marTop w:val="0"/>
      <w:marBottom w:val="0"/>
      <w:divBdr>
        <w:top w:val="none" w:sz="0" w:space="0" w:color="auto"/>
        <w:left w:val="none" w:sz="0" w:space="0" w:color="auto"/>
        <w:bottom w:val="none" w:sz="0" w:space="0" w:color="auto"/>
        <w:right w:val="none" w:sz="0" w:space="0" w:color="auto"/>
      </w:divBdr>
    </w:div>
    <w:div w:id="431442562">
      <w:bodyDiv w:val="1"/>
      <w:marLeft w:val="0"/>
      <w:marRight w:val="0"/>
      <w:marTop w:val="0"/>
      <w:marBottom w:val="0"/>
      <w:divBdr>
        <w:top w:val="none" w:sz="0" w:space="0" w:color="auto"/>
        <w:left w:val="none" w:sz="0" w:space="0" w:color="auto"/>
        <w:bottom w:val="none" w:sz="0" w:space="0" w:color="auto"/>
        <w:right w:val="none" w:sz="0" w:space="0" w:color="auto"/>
      </w:divBdr>
    </w:div>
    <w:div w:id="431781364">
      <w:bodyDiv w:val="1"/>
      <w:marLeft w:val="0"/>
      <w:marRight w:val="0"/>
      <w:marTop w:val="0"/>
      <w:marBottom w:val="0"/>
      <w:divBdr>
        <w:top w:val="none" w:sz="0" w:space="0" w:color="auto"/>
        <w:left w:val="none" w:sz="0" w:space="0" w:color="auto"/>
        <w:bottom w:val="none" w:sz="0" w:space="0" w:color="auto"/>
        <w:right w:val="none" w:sz="0" w:space="0" w:color="auto"/>
      </w:divBdr>
    </w:div>
    <w:div w:id="431978058">
      <w:bodyDiv w:val="1"/>
      <w:marLeft w:val="0"/>
      <w:marRight w:val="0"/>
      <w:marTop w:val="0"/>
      <w:marBottom w:val="0"/>
      <w:divBdr>
        <w:top w:val="none" w:sz="0" w:space="0" w:color="auto"/>
        <w:left w:val="none" w:sz="0" w:space="0" w:color="auto"/>
        <w:bottom w:val="none" w:sz="0" w:space="0" w:color="auto"/>
        <w:right w:val="none" w:sz="0" w:space="0" w:color="auto"/>
      </w:divBdr>
    </w:div>
    <w:div w:id="435179578">
      <w:bodyDiv w:val="1"/>
      <w:marLeft w:val="0"/>
      <w:marRight w:val="0"/>
      <w:marTop w:val="0"/>
      <w:marBottom w:val="0"/>
      <w:divBdr>
        <w:top w:val="none" w:sz="0" w:space="0" w:color="auto"/>
        <w:left w:val="none" w:sz="0" w:space="0" w:color="auto"/>
        <w:bottom w:val="none" w:sz="0" w:space="0" w:color="auto"/>
        <w:right w:val="none" w:sz="0" w:space="0" w:color="auto"/>
      </w:divBdr>
    </w:div>
    <w:div w:id="435908728">
      <w:bodyDiv w:val="1"/>
      <w:marLeft w:val="0"/>
      <w:marRight w:val="0"/>
      <w:marTop w:val="0"/>
      <w:marBottom w:val="0"/>
      <w:divBdr>
        <w:top w:val="none" w:sz="0" w:space="0" w:color="auto"/>
        <w:left w:val="none" w:sz="0" w:space="0" w:color="auto"/>
        <w:bottom w:val="none" w:sz="0" w:space="0" w:color="auto"/>
        <w:right w:val="none" w:sz="0" w:space="0" w:color="auto"/>
      </w:divBdr>
    </w:div>
    <w:div w:id="438725842">
      <w:bodyDiv w:val="1"/>
      <w:marLeft w:val="0"/>
      <w:marRight w:val="0"/>
      <w:marTop w:val="0"/>
      <w:marBottom w:val="0"/>
      <w:divBdr>
        <w:top w:val="none" w:sz="0" w:space="0" w:color="auto"/>
        <w:left w:val="none" w:sz="0" w:space="0" w:color="auto"/>
        <w:bottom w:val="none" w:sz="0" w:space="0" w:color="auto"/>
        <w:right w:val="none" w:sz="0" w:space="0" w:color="auto"/>
      </w:divBdr>
    </w:div>
    <w:div w:id="439884915">
      <w:bodyDiv w:val="1"/>
      <w:marLeft w:val="0"/>
      <w:marRight w:val="0"/>
      <w:marTop w:val="0"/>
      <w:marBottom w:val="0"/>
      <w:divBdr>
        <w:top w:val="none" w:sz="0" w:space="0" w:color="auto"/>
        <w:left w:val="none" w:sz="0" w:space="0" w:color="auto"/>
        <w:bottom w:val="none" w:sz="0" w:space="0" w:color="auto"/>
        <w:right w:val="none" w:sz="0" w:space="0" w:color="auto"/>
      </w:divBdr>
    </w:div>
    <w:div w:id="440762220">
      <w:bodyDiv w:val="1"/>
      <w:marLeft w:val="0"/>
      <w:marRight w:val="0"/>
      <w:marTop w:val="0"/>
      <w:marBottom w:val="0"/>
      <w:divBdr>
        <w:top w:val="none" w:sz="0" w:space="0" w:color="auto"/>
        <w:left w:val="none" w:sz="0" w:space="0" w:color="auto"/>
        <w:bottom w:val="none" w:sz="0" w:space="0" w:color="auto"/>
        <w:right w:val="none" w:sz="0" w:space="0" w:color="auto"/>
      </w:divBdr>
    </w:div>
    <w:div w:id="441189762">
      <w:bodyDiv w:val="1"/>
      <w:marLeft w:val="0"/>
      <w:marRight w:val="0"/>
      <w:marTop w:val="0"/>
      <w:marBottom w:val="0"/>
      <w:divBdr>
        <w:top w:val="none" w:sz="0" w:space="0" w:color="auto"/>
        <w:left w:val="none" w:sz="0" w:space="0" w:color="auto"/>
        <w:bottom w:val="none" w:sz="0" w:space="0" w:color="auto"/>
        <w:right w:val="none" w:sz="0" w:space="0" w:color="auto"/>
      </w:divBdr>
    </w:div>
    <w:div w:id="443159882">
      <w:bodyDiv w:val="1"/>
      <w:marLeft w:val="0"/>
      <w:marRight w:val="0"/>
      <w:marTop w:val="0"/>
      <w:marBottom w:val="0"/>
      <w:divBdr>
        <w:top w:val="none" w:sz="0" w:space="0" w:color="auto"/>
        <w:left w:val="none" w:sz="0" w:space="0" w:color="auto"/>
        <w:bottom w:val="none" w:sz="0" w:space="0" w:color="auto"/>
        <w:right w:val="none" w:sz="0" w:space="0" w:color="auto"/>
      </w:divBdr>
    </w:div>
    <w:div w:id="443229997">
      <w:bodyDiv w:val="1"/>
      <w:marLeft w:val="0"/>
      <w:marRight w:val="0"/>
      <w:marTop w:val="0"/>
      <w:marBottom w:val="0"/>
      <w:divBdr>
        <w:top w:val="none" w:sz="0" w:space="0" w:color="auto"/>
        <w:left w:val="none" w:sz="0" w:space="0" w:color="auto"/>
        <w:bottom w:val="none" w:sz="0" w:space="0" w:color="auto"/>
        <w:right w:val="none" w:sz="0" w:space="0" w:color="auto"/>
      </w:divBdr>
    </w:div>
    <w:div w:id="443427724">
      <w:bodyDiv w:val="1"/>
      <w:marLeft w:val="0"/>
      <w:marRight w:val="0"/>
      <w:marTop w:val="0"/>
      <w:marBottom w:val="0"/>
      <w:divBdr>
        <w:top w:val="none" w:sz="0" w:space="0" w:color="auto"/>
        <w:left w:val="none" w:sz="0" w:space="0" w:color="auto"/>
        <w:bottom w:val="none" w:sz="0" w:space="0" w:color="auto"/>
        <w:right w:val="none" w:sz="0" w:space="0" w:color="auto"/>
      </w:divBdr>
    </w:div>
    <w:div w:id="444623218">
      <w:bodyDiv w:val="1"/>
      <w:marLeft w:val="0"/>
      <w:marRight w:val="0"/>
      <w:marTop w:val="0"/>
      <w:marBottom w:val="0"/>
      <w:divBdr>
        <w:top w:val="none" w:sz="0" w:space="0" w:color="auto"/>
        <w:left w:val="none" w:sz="0" w:space="0" w:color="auto"/>
        <w:bottom w:val="none" w:sz="0" w:space="0" w:color="auto"/>
        <w:right w:val="none" w:sz="0" w:space="0" w:color="auto"/>
      </w:divBdr>
    </w:div>
    <w:div w:id="445395328">
      <w:bodyDiv w:val="1"/>
      <w:marLeft w:val="0"/>
      <w:marRight w:val="0"/>
      <w:marTop w:val="0"/>
      <w:marBottom w:val="0"/>
      <w:divBdr>
        <w:top w:val="none" w:sz="0" w:space="0" w:color="auto"/>
        <w:left w:val="none" w:sz="0" w:space="0" w:color="auto"/>
        <w:bottom w:val="none" w:sz="0" w:space="0" w:color="auto"/>
        <w:right w:val="none" w:sz="0" w:space="0" w:color="auto"/>
      </w:divBdr>
    </w:div>
    <w:div w:id="448084119">
      <w:bodyDiv w:val="1"/>
      <w:marLeft w:val="0"/>
      <w:marRight w:val="0"/>
      <w:marTop w:val="0"/>
      <w:marBottom w:val="0"/>
      <w:divBdr>
        <w:top w:val="none" w:sz="0" w:space="0" w:color="auto"/>
        <w:left w:val="none" w:sz="0" w:space="0" w:color="auto"/>
        <w:bottom w:val="none" w:sz="0" w:space="0" w:color="auto"/>
        <w:right w:val="none" w:sz="0" w:space="0" w:color="auto"/>
      </w:divBdr>
    </w:div>
    <w:div w:id="448864911">
      <w:bodyDiv w:val="1"/>
      <w:marLeft w:val="0"/>
      <w:marRight w:val="0"/>
      <w:marTop w:val="0"/>
      <w:marBottom w:val="0"/>
      <w:divBdr>
        <w:top w:val="none" w:sz="0" w:space="0" w:color="auto"/>
        <w:left w:val="none" w:sz="0" w:space="0" w:color="auto"/>
        <w:bottom w:val="none" w:sz="0" w:space="0" w:color="auto"/>
        <w:right w:val="none" w:sz="0" w:space="0" w:color="auto"/>
      </w:divBdr>
    </w:div>
    <w:div w:id="449052857">
      <w:bodyDiv w:val="1"/>
      <w:marLeft w:val="0"/>
      <w:marRight w:val="0"/>
      <w:marTop w:val="0"/>
      <w:marBottom w:val="0"/>
      <w:divBdr>
        <w:top w:val="none" w:sz="0" w:space="0" w:color="auto"/>
        <w:left w:val="none" w:sz="0" w:space="0" w:color="auto"/>
        <w:bottom w:val="none" w:sz="0" w:space="0" w:color="auto"/>
        <w:right w:val="none" w:sz="0" w:space="0" w:color="auto"/>
      </w:divBdr>
    </w:div>
    <w:div w:id="451873223">
      <w:bodyDiv w:val="1"/>
      <w:marLeft w:val="0"/>
      <w:marRight w:val="0"/>
      <w:marTop w:val="0"/>
      <w:marBottom w:val="0"/>
      <w:divBdr>
        <w:top w:val="none" w:sz="0" w:space="0" w:color="auto"/>
        <w:left w:val="none" w:sz="0" w:space="0" w:color="auto"/>
        <w:bottom w:val="none" w:sz="0" w:space="0" w:color="auto"/>
        <w:right w:val="none" w:sz="0" w:space="0" w:color="auto"/>
      </w:divBdr>
    </w:div>
    <w:div w:id="455024656">
      <w:bodyDiv w:val="1"/>
      <w:marLeft w:val="0"/>
      <w:marRight w:val="0"/>
      <w:marTop w:val="0"/>
      <w:marBottom w:val="0"/>
      <w:divBdr>
        <w:top w:val="none" w:sz="0" w:space="0" w:color="auto"/>
        <w:left w:val="none" w:sz="0" w:space="0" w:color="auto"/>
        <w:bottom w:val="none" w:sz="0" w:space="0" w:color="auto"/>
        <w:right w:val="none" w:sz="0" w:space="0" w:color="auto"/>
      </w:divBdr>
    </w:div>
    <w:div w:id="455947612">
      <w:bodyDiv w:val="1"/>
      <w:marLeft w:val="0"/>
      <w:marRight w:val="0"/>
      <w:marTop w:val="0"/>
      <w:marBottom w:val="0"/>
      <w:divBdr>
        <w:top w:val="none" w:sz="0" w:space="0" w:color="auto"/>
        <w:left w:val="none" w:sz="0" w:space="0" w:color="auto"/>
        <w:bottom w:val="none" w:sz="0" w:space="0" w:color="auto"/>
        <w:right w:val="none" w:sz="0" w:space="0" w:color="auto"/>
      </w:divBdr>
    </w:div>
    <w:div w:id="456073919">
      <w:bodyDiv w:val="1"/>
      <w:marLeft w:val="0"/>
      <w:marRight w:val="0"/>
      <w:marTop w:val="0"/>
      <w:marBottom w:val="0"/>
      <w:divBdr>
        <w:top w:val="none" w:sz="0" w:space="0" w:color="auto"/>
        <w:left w:val="none" w:sz="0" w:space="0" w:color="auto"/>
        <w:bottom w:val="none" w:sz="0" w:space="0" w:color="auto"/>
        <w:right w:val="none" w:sz="0" w:space="0" w:color="auto"/>
      </w:divBdr>
    </w:div>
    <w:div w:id="457719281">
      <w:bodyDiv w:val="1"/>
      <w:marLeft w:val="0"/>
      <w:marRight w:val="0"/>
      <w:marTop w:val="0"/>
      <w:marBottom w:val="0"/>
      <w:divBdr>
        <w:top w:val="none" w:sz="0" w:space="0" w:color="auto"/>
        <w:left w:val="none" w:sz="0" w:space="0" w:color="auto"/>
        <w:bottom w:val="none" w:sz="0" w:space="0" w:color="auto"/>
        <w:right w:val="none" w:sz="0" w:space="0" w:color="auto"/>
      </w:divBdr>
    </w:div>
    <w:div w:id="463470706">
      <w:bodyDiv w:val="1"/>
      <w:marLeft w:val="0"/>
      <w:marRight w:val="0"/>
      <w:marTop w:val="0"/>
      <w:marBottom w:val="0"/>
      <w:divBdr>
        <w:top w:val="none" w:sz="0" w:space="0" w:color="auto"/>
        <w:left w:val="none" w:sz="0" w:space="0" w:color="auto"/>
        <w:bottom w:val="none" w:sz="0" w:space="0" w:color="auto"/>
        <w:right w:val="none" w:sz="0" w:space="0" w:color="auto"/>
      </w:divBdr>
    </w:div>
    <w:div w:id="466436775">
      <w:bodyDiv w:val="1"/>
      <w:marLeft w:val="0"/>
      <w:marRight w:val="0"/>
      <w:marTop w:val="0"/>
      <w:marBottom w:val="0"/>
      <w:divBdr>
        <w:top w:val="none" w:sz="0" w:space="0" w:color="auto"/>
        <w:left w:val="none" w:sz="0" w:space="0" w:color="auto"/>
        <w:bottom w:val="none" w:sz="0" w:space="0" w:color="auto"/>
        <w:right w:val="none" w:sz="0" w:space="0" w:color="auto"/>
      </w:divBdr>
    </w:div>
    <w:div w:id="467892874">
      <w:bodyDiv w:val="1"/>
      <w:marLeft w:val="0"/>
      <w:marRight w:val="0"/>
      <w:marTop w:val="0"/>
      <w:marBottom w:val="0"/>
      <w:divBdr>
        <w:top w:val="none" w:sz="0" w:space="0" w:color="auto"/>
        <w:left w:val="none" w:sz="0" w:space="0" w:color="auto"/>
        <w:bottom w:val="none" w:sz="0" w:space="0" w:color="auto"/>
        <w:right w:val="none" w:sz="0" w:space="0" w:color="auto"/>
      </w:divBdr>
    </w:div>
    <w:div w:id="473109847">
      <w:bodyDiv w:val="1"/>
      <w:marLeft w:val="0"/>
      <w:marRight w:val="0"/>
      <w:marTop w:val="0"/>
      <w:marBottom w:val="0"/>
      <w:divBdr>
        <w:top w:val="none" w:sz="0" w:space="0" w:color="auto"/>
        <w:left w:val="none" w:sz="0" w:space="0" w:color="auto"/>
        <w:bottom w:val="none" w:sz="0" w:space="0" w:color="auto"/>
        <w:right w:val="none" w:sz="0" w:space="0" w:color="auto"/>
      </w:divBdr>
    </w:div>
    <w:div w:id="473915137">
      <w:bodyDiv w:val="1"/>
      <w:marLeft w:val="0"/>
      <w:marRight w:val="0"/>
      <w:marTop w:val="0"/>
      <w:marBottom w:val="0"/>
      <w:divBdr>
        <w:top w:val="none" w:sz="0" w:space="0" w:color="auto"/>
        <w:left w:val="none" w:sz="0" w:space="0" w:color="auto"/>
        <w:bottom w:val="none" w:sz="0" w:space="0" w:color="auto"/>
        <w:right w:val="none" w:sz="0" w:space="0" w:color="auto"/>
      </w:divBdr>
    </w:div>
    <w:div w:id="474299244">
      <w:bodyDiv w:val="1"/>
      <w:marLeft w:val="0"/>
      <w:marRight w:val="0"/>
      <w:marTop w:val="0"/>
      <w:marBottom w:val="0"/>
      <w:divBdr>
        <w:top w:val="none" w:sz="0" w:space="0" w:color="auto"/>
        <w:left w:val="none" w:sz="0" w:space="0" w:color="auto"/>
        <w:bottom w:val="none" w:sz="0" w:space="0" w:color="auto"/>
        <w:right w:val="none" w:sz="0" w:space="0" w:color="auto"/>
      </w:divBdr>
    </w:div>
    <w:div w:id="474642217">
      <w:bodyDiv w:val="1"/>
      <w:marLeft w:val="0"/>
      <w:marRight w:val="0"/>
      <w:marTop w:val="0"/>
      <w:marBottom w:val="0"/>
      <w:divBdr>
        <w:top w:val="none" w:sz="0" w:space="0" w:color="auto"/>
        <w:left w:val="none" w:sz="0" w:space="0" w:color="auto"/>
        <w:bottom w:val="none" w:sz="0" w:space="0" w:color="auto"/>
        <w:right w:val="none" w:sz="0" w:space="0" w:color="auto"/>
      </w:divBdr>
    </w:div>
    <w:div w:id="475074935">
      <w:bodyDiv w:val="1"/>
      <w:marLeft w:val="0"/>
      <w:marRight w:val="0"/>
      <w:marTop w:val="0"/>
      <w:marBottom w:val="0"/>
      <w:divBdr>
        <w:top w:val="none" w:sz="0" w:space="0" w:color="auto"/>
        <w:left w:val="none" w:sz="0" w:space="0" w:color="auto"/>
        <w:bottom w:val="none" w:sz="0" w:space="0" w:color="auto"/>
        <w:right w:val="none" w:sz="0" w:space="0" w:color="auto"/>
      </w:divBdr>
    </w:div>
    <w:div w:id="483357132">
      <w:bodyDiv w:val="1"/>
      <w:marLeft w:val="0"/>
      <w:marRight w:val="0"/>
      <w:marTop w:val="0"/>
      <w:marBottom w:val="0"/>
      <w:divBdr>
        <w:top w:val="none" w:sz="0" w:space="0" w:color="auto"/>
        <w:left w:val="none" w:sz="0" w:space="0" w:color="auto"/>
        <w:bottom w:val="none" w:sz="0" w:space="0" w:color="auto"/>
        <w:right w:val="none" w:sz="0" w:space="0" w:color="auto"/>
      </w:divBdr>
    </w:div>
    <w:div w:id="486172574">
      <w:bodyDiv w:val="1"/>
      <w:marLeft w:val="0"/>
      <w:marRight w:val="0"/>
      <w:marTop w:val="0"/>
      <w:marBottom w:val="0"/>
      <w:divBdr>
        <w:top w:val="none" w:sz="0" w:space="0" w:color="auto"/>
        <w:left w:val="none" w:sz="0" w:space="0" w:color="auto"/>
        <w:bottom w:val="none" w:sz="0" w:space="0" w:color="auto"/>
        <w:right w:val="none" w:sz="0" w:space="0" w:color="auto"/>
      </w:divBdr>
    </w:div>
    <w:div w:id="486240400">
      <w:bodyDiv w:val="1"/>
      <w:marLeft w:val="0"/>
      <w:marRight w:val="0"/>
      <w:marTop w:val="0"/>
      <w:marBottom w:val="0"/>
      <w:divBdr>
        <w:top w:val="none" w:sz="0" w:space="0" w:color="auto"/>
        <w:left w:val="none" w:sz="0" w:space="0" w:color="auto"/>
        <w:bottom w:val="none" w:sz="0" w:space="0" w:color="auto"/>
        <w:right w:val="none" w:sz="0" w:space="0" w:color="auto"/>
      </w:divBdr>
    </w:div>
    <w:div w:id="488835362">
      <w:bodyDiv w:val="1"/>
      <w:marLeft w:val="0"/>
      <w:marRight w:val="0"/>
      <w:marTop w:val="0"/>
      <w:marBottom w:val="0"/>
      <w:divBdr>
        <w:top w:val="none" w:sz="0" w:space="0" w:color="auto"/>
        <w:left w:val="none" w:sz="0" w:space="0" w:color="auto"/>
        <w:bottom w:val="none" w:sz="0" w:space="0" w:color="auto"/>
        <w:right w:val="none" w:sz="0" w:space="0" w:color="auto"/>
      </w:divBdr>
    </w:div>
    <w:div w:id="494928203">
      <w:bodyDiv w:val="1"/>
      <w:marLeft w:val="0"/>
      <w:marRight w:val="0"/>
      <w:marTop w:val="0"/>
      <w:marBottom w:val="0"/>
      <w:divBdr>
        <w:top w:val="none" w:sz="0" w:space="0" w:color="auto"/>
        <w:left w:val="none" w:sz="0" w:space="0" w:color="auto"/>
        <w:bottom w:val="none" w:sz="0" w:space="0" w:color="auto"/>
        <w:right w:val="none" w:sz="0" w:space="0" w:color="auto"/>
      </w:divBdr>
    </w:div>
    <w:div w:id="498009395">
      <w:bodyDiv w:val="1"/>
      <w:marLeft w:val="0"/>
      <w:marRight w:val="0"/>
      <w:marTop w:val="0"/>
      <w:marBottom w:val="0"/>
      <w:divBdr>
        <w:top w:val="none" w:sz="0" w:space="0" w:color="auto"/>
        <w:left w:val="none" w:sz="0" w:space="0" w:color="auto"/>
        <w:bottom w:val="none" w:sz="0" w:space="0" w:color="auto"/>
        <w:right w:val="none" w:sz="0" w:space="0" w:color="auto"/>
      </w:divBdr>
    </w:div>
    <w:div w:id="498351600">
      <w:bodyDiv w:val="1"/>
      <w:marLeft w:val="0"/>
      <w:marRight w:val="0"/>
      <w:marTop w:val="0"/>
      <w:marBottom w:val="0"/>
      <w:divBdr>
        <w:top w:val="none" w:sz="0" w:space="0" w:color="auto"/>
        <w:left w:val="none" w:sz="0" w:space="0" w:color="auto"/>
        <w:bottom w:val="none" w:sz="0" w:space="0" w:color="auto"/>
        <w:right w:val="none" w:sz="0" w:space="0" w:color="auto"/>
      </w:divBdr>
    </w:div>
    <w:div w:id="498889786">
      <w:bodyDiv w:val="1"/>
      <w:marLeft w:val="0"/>
      <w:marRight w:val="0"/>
      <w:marTop w:val="0"/>
      <w:marBottom w:val="0"/>
      <w:divBdr>
        <w:top w:val="none" w:sz="0" w:space="0" w:color="auto"/>
        <w:left w:val="none" w:sz="0" w:space="0" w:color="auto"/>
        <w:bottom w:val="none" w:sz="0" w:space="0" w:color="auto"/>
        <w:right w:val="none" w:sz="0" w:space="0" w:color="auto"/>
      </w:divBdr>
    </w:div>
    <w:div w:id="501047349">
      <w:bodyDiv w:val="1"/>
      <w:marLeft w:val="0"/>
      <w:marRight w:val="0"/>
      <w:marTop w:val="0"/>
      <w:marBottom w:val="0"/>
      <w:divBdr>
        <w:top w:val="none" w:sz="0" w:space="0" w:color="auto"/>
        <w:left w:val="none" w:sz="0" w:space="0" w:color="auto"/>
        <w:bottom w:val="none" w:sz="0" w:space="0" w:color="auto"/>
        <w:right w:val="none" w:sz="0" w:space="0" w:color="auto"/>
      </w:divBdr>
    </w:div>
    <w:div w:id="503403940">
      <w:bodyDiv w:val="1"/>
      <w:marLeft w:val="0"/>
      <w:marRight w:val="0"/>
      <w:marTop w:val="0"/>
      <w:marBottom w:val="0"/>
      <w:divBdr>
        <w:top w:val="none" w:sz="0" w:space="0" w:color="auto"/>
        <w:left w:val="none" w:sz="0" w:space="0" w:color="auto"/>
        <w:bottom w:val="none" w:sz="0" w:space="0" w:color="auto"/>
        <w:right w:val="none" w:sz="0" w:space="0" w:color="auto"/>
      </w:divBdr>
    </w:div>
    <w:div w:id="504520673">
      <w:bodyDiv w:val="1"/>
      <w:marLeft w:val="0"/>
      <w:marRight w:val="0"/>
      <w:marTop w:val="0"/>
      <w:marBottom w:val="0"/>
      <w:divBdr>
        <w:top w:val="none" w:sz="0" w:space="0" w:color="auto"/>
        <w:left w:val="none" w:sz="0" w:space="0" w:color="auto"/>
        <w:bottom w:val="none" w:sz="0" w:space="0" w:color="auto"/>
        <w:right w:val="none" w:sz="0" w:space="0" w:color="auto"/>
      </w:divBdr>
    </w:div>
    <w:div w:id="509220337">
      <w:bodyDiv w:val="1"/>
      <w:marLeft w:val="0"/>
      <w:marRight w:val="0"/>
      <w:marTop w:val="0"/>
      <w:marBottom w:val="0"/>
      <w:divBdr>
        <w:top w:val="none" w:sz="0" w:space="0" w:color="auto"/>
        <w:left w:val="none" w:sz="0" w:space="0" w:color="auto"/>
        <w:bottom w:val="none" w:sz="0" w:space="0" w:color="auto"/>
        <w:right w:val="none" w:sz="0" w:space="0" w:color="auto"/>
      </w:divBdr>
    </w:div>
    <w:div w:id="512305759">
      <w:bodyDiv w:val="1"/>
      <w:marLeft w:val="0"/>
      <w:marRight w:val="0"/>
      <w:marTop w:val="0"/>
      <w:marBottom w:val="0"/>
      <w:divBdr>
        <w:top w:val="none" w:sz="0" w:space="0" w:color="auto"/>
        <w:left w:val="none" w:sz="0" w:space="0" w:color="auto"/>
        <w:bottom w:val="none" w:sz="0" w:space="0" w:color="auto"/>
        <w:right w:val="none" w:sz="0" w:space="0" w:color="auto"/>
      </w:divBdr>
    </w:div>
    <w:div w:id="513111419">
      <w:bodyDiv w:val="1"/>
      <w:marLeft w:val="0"/>
      <w:marRight w:val="0"/>
      <w:marTop w:val="0"/>
      <w:marBottom w:val="0"/>
      <w:divBdr>
        <w:top w:val="none" w:sz="0" w:space="0" w:color="auto"/>
        <w:left w:val="none" w:sz="0" w:space="0" w:color="auto"/>
        <w:bottom w:val="none" w:sz="0" w:space="0" w:color="auto"/>
        <w:right w:val="none" w:sz="0" w:space="0" w:color="auto"/>
      </w:divBdr>
    </w:div>
    <w:div w:id="513886717">
      <w:bodyDiv w:val="1"/>
      <w:marLeft w:val="0"/>
      <w:marRight w:val="0"/>
      <w:marTop w:val="0"/>
      <w:marBottom w:val="0"/>
      <w:divBdr>
        <w:top w:val="none" w:sz="0" w:space="0" w:color="auto"/>
        <w:left w:val="none" w:sz="0" w:space="0" w:color="auto"/>
        <w:bottom w:val="none" w:sz="0" w:space="0" w:color="auto"/>
        <w:right w:val="none" w:sz="0" w:space="0" w:color="auto"/>
      </w:divBdr>
    </w:div>
    <w:div w:id="513959627">
      <w:bodyDiv w:val="1"/>
      <w:marLeft w:val="0"/>
      <w:marRight w:val="0"/>
      <w:marTop w:val="0"/>
      <w:marBottom w:val="0"/>
      <w:divBdr>
        <w:top w:val="none" w:sz="0" w:space="0" w:color="auto"/>
        <w:left w:val="none" w:sz="0" w:space="0" w:color="auto"/>
        <w:bottom w:val="none" w:sz="0" w:space="0" w:color="auto"/>
        <w:right w:val="none" w:sz="0" w:space="0" w:color="auto"/>
      </w:divBdr>
    </w:div>
    <w:div w:id="517502146">
      <w:bodyDiv w:val="1"/>
      <w:marLeft w:val="0"/>
      <w:marRight w:val="0"/>
      <w:marTop w:val="0"/>
      <w:marBottom w:val="0"/>
      <w:divBdr>
        <w:top w:val="none" w:sz="0" w:space="0" w:color="auto"/>
        <w:left w:val="none" w:sz="0" w:space="0" w:color="auto"/>
        <w:bottom w:val="none" w:sz="0" w:space="0" w:color="auto"/>
        <w:right w:val="none" w:sz="0" w:space="0" w:color="auto"/>
      </w:divBdr>
    </w:div>
    <w:div w:id="520819090">
      <w:bodyDiv w:val="1"/>
      <w:marLeft w:val="0"/>
      <w:marRight w:val="0"/>
      <w:marTop w:val="0"/>
      <w:marBottom w:val="0"/>
      <w:divBdr>
        <w:top w:val="none" w:sz="0" w:space="0" w:color="auto"/>
        <w:left w:val="none" w:sz="0" w:space="0" w:color="auto"/>
        <w:bottom w:val="none" w:sz="0" w:space="0" w:color="auto"/>
        <w:right w:val="none" w:sz="0" w:space="0" w:color="auto"/>
      </w:divBdr>
    </w:div>
    <w:div w:id="522744546">
      <w:bodyDiv w:val="1"/>
      <w:marLeft w:val="0"/>
      <w:marRight w:val="0"/>
      <w:marTop w:val="0"/>
      <w:marBottom w:val="0"/>
      <w:divBdr>
        <w:top w:val="none" w:sz="0" w:space="0" w:color="auto"/>
        <w:left w:val="none" w:sz="0" w:space="0" w:color="auto"/>
        <w:bottom w:val="none" w:sz="0" w:space="0" w:color="auto"/>
        <w:right w:val="none" w:sz="0" w:space="0" w:color="auto"/>
      </w:divBdr>
    </w:div>
    <w:div w:id="523322683">
      <w:bodyDiv w:val="1"/>
      <w:marLeft w:val="0"/>
      <w:marRight w:val="0"/>
      <w:marTop w:val="0"/>
      <w:marBottom w:val="0"/>
      <w:divBdr>
        <w:top w:val="none" w:sz="0" w:space="0" w:color="auto"/>
        <w:left w:val="none" w:sz="0" w:space="0" w:color="auto"/>
        <w:bottom w:val="none" w:sz="0" w:space="0" w:color="auto"/>
        <w:right w:val="none" w:sz="0" w:space="0" w:color="auto"/>
      </w:divBdr>
    </w:div>
    <w:div w:id="524443892">
      <w:bodyDiv w:val="1"/>
      <w:marLeft w:val="0"/>
      <w:marRight w:val="0"/>
      <w:marTop w:val="0"/>
      <w:marBottom w:val="0"/>
      <w:divBdr>
        <w:top w:val="none" w:sz="0" w:space="0" w:color="auto"/>
        <w:left w:val="none" w:sz="0" w:space="0" w:color="auto"/>
        <w:bottom w:val="none" w:sz="0" w:space="0" w:color="auto"/>
        <w:right w:val="none" w:sz="0" w:space="0" w:color="auto"/>
      </w:divBdr>
    </w:div>
    <w:div w:id="525219109">
      <w:bodyDiv w:val="1"/>
      <w:marLeft w:val="0"/>
      <w:marRight w:val="0"/>
      <w:marTop w:val="0"/>
      <w:marBottom w:val="0"/>
      <w:divBdr>
        <w:top w:val="none" w:sz="0" w:space="0" w:color="auto"/>
        <w:left w:val="none" w:sz="0" w:space="0" w:color="auto"/>
        <w:bottom w:val="none" w:sz="0" w:space="0" w:color="auto"/>
        <w:right w:val="none" w:sz="0" w:space="0" w:color="auto"/>
      </w:divBdr>
    </w:div>
    <w:div w:id="530186610">
      <w:bodyDiv w:val="1"/>
      <w:marLeft w:val="0"/>
      <w:marRight w:val="0"/>
      <w:marTop w:val="0"/>
      <w:marBottom w:val="0"/>
      <w:divBdr>
        <w:top w:val="none" w:sz="0" w:space="0" w:color="auto"/>
        <w:left w:val="none" w:sz="0" w:space="0" w:color="auto"/>
        <w:bottom w:val="none" w:sz="0" w:space="0" w:color="auto"/>
        <w:right w:val="none" w:sz="0" w:space="0" w:color="auto"/>
      </w:divBdr>
    </w:div>
    <w:div w:id="530799138">
      <w:bodyDiv w:val="1"/>
      <w:marLeft w:val="0"/>
      <w:marRight w:val="0"/>
      <w:marTop w:val="0"/>
      <w:marBottom w:val="0"/>
      <w:divBdr>
        <w:top w:val="none" w:sz="0" w:space="0" w:color="auto"/>
        <w:left w:val="none" w:sz="0" w:space="0" w:color="auto"/>
        <w:bottom w:val="none" w:sz="0" w:space="0" w:color="auto"/>
        <w:right w:val="none" w:sz="0" w:space="0" w:color="auto"/>
      </w:divBdr>
    </w:div>
    <w:div w:id="532959944">
      <w:bodyDiv w:val="1"/>
      <w:marLeft w:val="0"/>
      <w:marRight w:val="0"/>
      <w:marTop w:val="0"/>
      <w:marBottom w:val="0"/>
      <w:divBdr>
        <w:top w:val="none" w:sz="0" w:space="0" w:color="auto"/>
        <w:left w:val="none" w:sz="0" w:space="0" w:color="auto"/>
        <w:bottom w:val="none" w:sz="0" w:space="0" w:color="auto"/>
        <w:right w:val="none" w:sz="0" w:space="0" w:color="auto"/>
      </w:divBdr>
    </w:div>
    <w:div w:id="534267993">
      <w:bodyDiv w:val="1"/>
      <w:marLeft w:val="0"/>
      <w:marRight w:val="0"/>
      <w:marTop w:val="0"/>
      <w:marBottom w:val="0"/>
      <w:divBdr>
        <w:top w:val="none" w:sz="0" w:space="0" w:color="auto"/>
        <w:left w:val="none" w:sz="0" w:space="0" w:color="auto"/>
        <w:bottom w:val="none" w:sz="0" w:space="0" w:color="auto"/>
        <w:right w:val="none" w:sz="0" w:space="0" w:color="auto"/>
      </w:divBdr>
    </w:div>
    <w:div w:id="536819546">
      <w:bodyDiv w:val="1"/>
      <w:marLeft w:val="0"/>
      <w:marRight w:val="0"/>
      <w:marTop w:val="0"/>
      <w:marBottom w:val="0"/>
      <w:divBdr>
        <w:top w:val="none" w:sz="0" w:space="0" w:color="auto"/>
        <w:left w:val="none" w:sz="0" w:space="0" w:color="auto"/>
        <w:bottom w:val="none" w:sz="0" w:space="0" w:color="auto"/>
        <w:right w:val="none" w:sz="0" w:space="0" w:color="auto"/>
      </w:divBdr>
    </w:div>
    <w:div w:id="537359997">
      <w:bodyDiv w:val="1"/>
      <w:marLeft w:val="0"/>
      <w:marRight w:val="0"/>
      <w:marTop w:val="0"/>
      <w:marBottom w:val="0"/>
      <w:divBdr>
        <w:top w:val="none" w:sz="0" w:space="0" w:color="auto"/>
        <w:left w:val="none" w:sz="0" w:space="0" w:color="auto"/>
        <w:bottom w:val="none" w:sz="0" w:space="0" w:color="auto"/>
        <w:right w:val="none" w:sz="0" w:space="0" w:color="auto"/>
      </w:divBdr>
    </w:div>
    <w:div w:id="537934102">
      <w:bodyDiv w:val="1"/>
      <w:marLeft w:val="0"/>
      <w:marRight w:val="0"/>
      <w:marTop w:val="0"/>
      <w:marBottom w:val="0"/>
      <w:divBdr>
        <w:top w:val="none" w:sz="0" w:space="0" w:color="auto"/>
        <w:left w:val="none" w:sz="0" w:space="0" w:color="auto"/>
        <w:bottom w:val="none" w:sz="0" w:space="0" w:color="auto"/>
        <w:right w:val="none" w:sz="0" w:space="0" w:color="auto"/>
      </w:divBdr>
    </w:div>
    <w:div w:id="539434210">
      <w:bodyDiv w:val="1"/>
      <w:marLeft w:val="0"/>
      <w:marRight w:val="0"/>
      <w:marTop w:val="0"/>
      <w:marBottom w:val="0"/>
      <w:divBdr>
        <w:top w:val="none" w:sz="0" w:space="0" w:color="auto"/>
        <w:left w:val="none" w:sz="0" w:space="0" w:color="auto"/>
        <w:bottom w:val="none" w:sz="0" w:space="0" w:color="auto"/>
        <w:right w:val="none" w:sz="0" w:space="0" w:color="auto"/>
      </w:divBdr>
    </w:div>
    <w:div w:id="543101761">
      <w:bodyDiv w:val="1"/>
      <w:marLeft w:val="0"/>
      <w:marRight w:val="0"/>
      <w:marTop w:val="0"/>
      <w:marBottom w:val="0"/>
      <w:divBdr>
        <w:top w:val="none" w:sz="0" w:space="0" w:color="auto"/>
        <w:left w:val="none" w:sz="0" w:space="0" w:color="auto"/>
        <w:bottom w:val="none" w:sz="0" w:space="0" w:color="auto"/>
        <w:right w:val="none" w:sz="0" w:space="0" w:color="auto"/>
      </w:divBdr>
    </w:div>
    <w:div w:id="544029699">
      <w:bodyDiv w:val="1"/>
      <w:marLeft w:val="0"/>
      <w:marRight w:val="0"/>
      <w:marTop w:val="0"/>
      <w:marBottom w:val="0"/>
      <w:divBdr>
        <w:top w:val="none" w:sz="0" w:space="0" w:color="auto"/>
        <w:left w:val="none" w:sz="0" w:space="0" w:color="auto"/>
        <w:bottom w:val="none" w:sz="0" w:space="0" w:color="auto"/>
        <w:right w:val="none" w:sz="0" w:space="0" w:color="auto"/>
      </w:divBdr>
    </w:div>
    <w:div w:id="545873954">
      <w:bodyDiv w:val="1"/>
      <w:marLeft w:val="0"/>
      <w:marRight w:val="0"/>
      <w:marTop w:val="0"/>
      <w:marBottom w:val="0"/>
      <w:divBdr>
        <w:top w:val="none" w:sz="0" w:space="0" w:color="auto"/>
        <w:left w:val="none" w:sz="0" w:space="0" w:color="auto"/>
        <w:bottom w:val="none" w:sz="0" w:space="0" w:color="auto"/>
        <w:right w:val="none" w:sz="0" w:space="0" w:color="auto"/>
      </w:divBdr>
    </w:div>
    <w:div w:id="545919931">
      <w:bodyDiv w:val="1"/>
      <w:marLeft w:val="0"/>
      <w:marRight w:val="0"/>
      <w:marTop w:val="0"/>
      <w:marBottom w:val="0"/>
      <w:divBdr>
        <w:top w:val="none" w:sz="0" w:space="0" w:color="auto"/>
        <w:left w:val="none" w:sz="0" w:space="0" w:color="auto"/>
        <w:bottom w:val="none" w:sz="0" w:space="0" w:color="auto"/>
        <w:right w:val="none" w:sz="0" w:space="0" w:color="auto"/>
      </w:divBdr>
    </w:div>
    <w:div w:id="548340078">
      <w:bodyDiv w:val="1"/>
      <w:marLeft w:val="0"/>
      <w:marRight w:val="0"/>
      <w:marTop w:val="0"/>
      <w:marBottom w:val="0"/>
      <w:divBdr>
        <w:top w:val="none" w:sz="0" w:space="0" w:color="auto"/>
        <w:left w:val="none" w:sz="0" w:space="0" w:color="auto"/>
        <w:bottom w:val="none" w:sz="0" w:space="0" w:color="auto"/>
        <w:right w:val="none" w:sz="0" w:space="0" w:color="auto"/>
      </w:divBdr>
    </w:div>
    <w:div w:id="551815308">
      <w:bodyDiv w:val="1"/>
      <w:marLeft w:val="0"/>
      <w:marRight w:val="0"/>
      <w:marTop w:val="0"/>
      <w:marBottom w:val="0"/>
      <w:divBdr>
        <w:top w:val="none" w:sz="0" w:space="0" w:color="auto"/>
        <w:left w:val="none" w:sz="0" w:space="0" w:color="auto"/>
        <w:bottom w:val="none" w:sz="0" w:space="0" w:color="auto"/>
        <w:right w:val="none" w:sz="0" w:space="0" w:color="auto"/>
      </w:divBdr>
    </w:div>
    <w:div w:id="552541965">
      <w:bodyDiv w:val="1"/>
      <w:marLeft w:val="0"/>
      <w:marRight w:val="0"/>
      <w:marTop w:val="0"/>
      <w:marBottom w:val="0"/>
      <w:divBdr>
        <w:top w:val="none" w:sz="0" w:space="0" w:color="auto"/>
        <w:left w:val="none" w:sz="0" w:space="0" w:color="auto"/>
        <w:bottom w:val="none" w:sz="0" w:space="0" w:color="auto"/>
        <w:right w:val="none" w:sz="0" w:space="0" w:color="auto"/>
      </w:divBdr>
    </w:div>
    <w:div w:id="555236951">
      <w:bodyDiv w:val="1"/>
      <w:marLeft w:val="0"/>
      <w:marRight w:val="0"/>
      <w:marTop w:val="0"/>
      <w:marBottom w:val="0"/>
      <w:divBdr>
        <w:top w:val="none" w:sz="0" w:space="0" w:color="auto"/>
        <w:left w:val="none" w:sz="0" w:space="0" w:color="auto"/>
        <w:bottom w:val="none" w:sz="0" w:space="0" w:color="auto"/>
        <w:right w:val="none" w:sz="0" w:space="0" w:color="auto"/>
      </w:divBdr>
    </w:div>
    <w:div w:id="555748364">
      <w:bodyDiv w:val="1"/>
      <w:marLeft w:val="0"/>
      <w:marRight w:val="0"/>
      <w:marTop w:val="0"/>
      <w:marBottom w:val="0"/>
      <w:divBdr>
        <w:top w:val="none" w:sz="0" w:space="0" w:color="auto"/>
        <w:left w:val="none" w:sz="0" w:space="0" w:color="auto"/>
        <w:bottom w:val="none" w:sz="0" w:space="0" w:color="auto"/>
        <w:right w:val="none" w:sz="0" w:space="0" w:color="auto"/>
      </w:divBdr>
    </w:div>
    <w:div w:id="559442234">
      <w:bodyDiv w:val="1"/>
      <w:marLeft w:val="0"/>
      <w:marRight w:val="0"/>
      <w:marTop w:val="0"/>
      <w:marBottom w:val="0"/>
      <w:divBdr>
        <w:top w:val="none" w:sz="0" w:space="0" w:color="auto"/>
        <w:left w:val="none" w:sz="0" w:space="0" w:color="auto"/>
        <w:bottom w:val="none" w:sz="0" w:space="0" w:color="auto"/>
        <w:right w:val="none" w:sz="0" w:space="0" w:color="auto"/>
      </w:divBdr>
    </w:div>
    <w:div w:id="562183655">
      <w:bodyDiv w:val="1"/>
      <w:marLeft w:val="0"/>
      <w:marRight w:val="0"/>
      <w:marTop w:val="0"/>
      <w:marBottom w:val="0"/>
      <w:divBdr>
        <w:top w:val="none" w:sz="0" w:space="0" w:color="auto"/>
        <w:left w:val="none" w:sz="0" w:space="0" w:color="auto"/>
        <w:bottom w:val="none" w:sz="0" w:space="0" w:color="auto"/>
        <w:right w:val="none" w:sz="0" w:space="0" w:color="auto"/>
      </w:divBdr>
    </w:div>
    <w:div w:id="562719949">
      <w:bodyDiv w:val="1"/>
      <w:marLeft w:val="0"/>
      <w:marRight w:val="0"/>
      <w:marTop w:val="0"/>
      <w:marBottom w:val="0"/>
      <w:divBdr>
        <w:top w:val="none" w:sz="0" w:space="0" w:color="auto"/>
        <w:left w:val="none" w:sz="0" w:space="0" w:color="auto"/>
        <w:bottom w:val="none" w:sz="0" w:space="0" w:color="auto"/>
        <w:right w:val="none" w:sz="0" w:space="0" w:color="auto"/>
      </w:divBdr>
    </w:div>
    <w:div w:id="563175613">
      <w:bodyDiv w:val="1"/>
      <w:marLeft w:val="0"/>
      <w:marRight w:val="0"/>
      <w:marTop w:val="0"/>
      <w:marBottom w:val="0"/>
      <w:divBdr>
        <w:top w:val="none" w:sz="0" w:space="0" w:color="auto"/>
        <w:left w:val="none" w:sz="0" w:space="0" w:color="auto"/>
        <w:bottom w:val="none" w:sz="0" w:space="0" w:color="auto"/>
        <w:right w:val="none" w:sz="0" w:space="0" w:color="auto"/>
      </w:divBdr>
    </w:div>
    <w:div w:id="563872903">
      <w:bodyDiv w:val="1"/>
      <w:marLeft w:val="0"/>
      <w:marRight w:val="0"/>
      <w:marTop w:val="0"/>
      <w:marBottom w:val="0"/>
      <w:divBdr>
        <w:top w:val="none" w:sz="0" w:space="0" w:color="auto"/>
        <w:left w:val="none" w:sz="0" w:space="0" w:color="auto"/>
        <w:bottom w:val="none" w:sz="0" w:space="0" w:color="auto"/>
        <w:right w:val="none" w:sz="0" w:space="0" w:color="auto"/>
      </w:divBdr>
    </w:div>
    <w:div w:id="565263343">
      <w:bodyDiv w:val="1"/>
      <w:marLeft w:val="0"/>
      <w:marRight w:val="0"/>
      <w:marTop w:val="0"/>
      <w:marBottom w:val="0"/>
      <w:divBdr>
        <w:top w:val="none" w:sz="0" w:space="0" w:color="auto"/>
        <w:left w:val="none" w:sz="0" w:space="0" w:color="auto"/>
        <w:bottom w:val="none" w:sz="0" w:space="0" w:color="auto"/>
        <w:right w:val="none" w:sz="0" w:space="0" w:color="auto"/>
      </w:divBdr>
    </w:div>
    <w:div w:id="565453238">
      <w:bodyDiv w:val="1"/>
      <w:marLeft w:val="0"/>
      <w:marRight w:val="0"/>
      <w:marTop w:val="0"/>
      <w:marBottom w:val="0"/>
      <w:divBdr>
        <w:top w:val="none" w:sz="0" w:space="0" w:color="auto"/>
        <w:left w:val="none" w:sz="0" w:space="0" w:color="auto"/>
        <w:bottom w:val="none" w:sz="0" w:space="0" w:color="auto"/>
        <w:right w:val="none" w:sz="0" w:space="0" w:color="auto"/>
      </w:divBdr>
    </w:div>
    <w:div w:id="568273530">
      <w:bodyDiv w:val="1"/>
      <w:marLeft w:val="0"/>
      <w:marRight w:val="0"/>
      <w:marTop w:val="0"/>
      <w:marBottom w:val="0"/>
      <w:divBdr>
        <w:top w:val="none" w:sz="0" w:space="0" w:color="auto"/>
        <w:left w:val="none" w:sz="0" w:space="0" w:color="auto"/>
        <w:bottom w:val="none" w:sz="0" w:space="0" w:color="auto"/>
        <w:right w:val="none" w:sz="0" w:space="0" w:color="auto"/>
      </w:divBdr>
    </w:div>
    <w:div w:id="572131457">
      <w:bodyDiv w:val="1"/>
      <w:marLeft w:val="0"/>
      <w:marRight w:val="0"/>
      <w:marTop w:val="0"/>
      <w:marBottom w:val="0"/>
      <w:divBdr>
        <w:top w:val="none" w:sz="0" w:space="0" w:color="auto"/>
        <w:left w:val="none" w:sz="0" w:space="0" w:color="auto"/>
        <w:bottom w:val="none" w:sz="0" w:space="0" w:color="auto"/>
        <w:right w:val="none" w:sz="0" w:space="0" w:color="auto"/>
      </w:divBdr>
    </w:div>
    <w:div w:id="574823671">
      <w:bodyDiv w:val="1"/>
      <w:marLeft w:val="0"/>
      <w:marRight w:val="0"/>
      <w:marTop w:val="0"/>
      <w:marBottom w:val="0"/>
      <w:divBdr>
        <w:top w:val="none" w:sz="0" w:space="0" w:color="auto"/>
        <w:left w:val="none" w:sz="0" w:space="0" w:color="auto"/>
        <w:bottom w:val="none" w:sz="0" w:space="0" w:color="auto"/>
        <w:right w:val="none" w:sz="0" w:space="0" w:color="auto"/>
      </w:divBdr>
    </w:div>
    <w:div w:id="575164384">
      <w:bodyDiv w:val="1"/>
      <w:marLeft w:val="0"/>
      <w:marRight w:val="0"/>
      <w:marTop w:val="0"/>
      <w:marBottom w:val="0"/>
      <w:divBdr>
        <w:top w:val="none" w:sz="0" w:space="0" w:color="auto"/>
        <w:left w:val="none" w:sz="0" w:space="0" w:color="auto"/>
        <w:bottom w:val="none" w:sz="0" w:space="0" w:color="auto"/>
        <w:right w:val="none" w:sz="0" w:space="0" w:color="auto"/>
      </w:divBdr>
    </w:div>
    <w:div w:id="575939428">
      <w:bodyDiv w:val="1"/>
      <w:marLeft w:val="0"/>
      <w:marRight w:val="0"/>
      <w:marTop w:val="0"/>
      <w:marBottom w:val="0"/>
      <w:divBdr>
        <w:top w:val="none" w:sz="0" w:space="0" w:color="auto"/>
        <w:left w:val="none" w:sz="0" w:space="0" w:color="auto"/>
        <w:bottom w:val="none" w:sz="0" w:space="0" w:color="auto"/>
        <w:right w:val="none" w:sz="0" w:space="0" w:color="auto"/>
      </w:divBdr>
    </w:div>
    <w:div w:id="576129849">
      <w:bodyDiv w:val="1"/>
      <w:marLeft w:val="0"/>
      <w:marRight w:val="0"/>
      <w:marTop w:val="0"/>
      <w:marBottom w:val="0"/>
      <w:divBdr>
        <w:top w:val="none" w:sz="0" w:space="0" w:color="auto"/>
        <w:left w:val="none" w:sz="0" w:space="0" w:color="auto"/>
        <w:bottom w:val="none" w:sz="0" w:space="0" w:color="auto"/>
        <w:right w:val="none" w:sz="0" w:space="0" w:color="auto"/>
      </w:divBdr>
    </w:div>
    <w:div w:id="576595336">
      <w:bodyDiv w:val="1"/>
      <w:marLeft w:val="0"/>
      <w:marRight w:val="0"/>
      <w:marTop w:val="0"/>
      <w:marBottom w:val="0"/>
      <w:divBdr>
        <w:top w:val="none" w:sz="0" w:space="0" w:color="auto"/>
        <w:left w:val="none" w:sz="0" w:space="0" w:color="auto"/>
        <w:bottom w:val="none" w:sz="0" w:space="0" w:color="auto"/>
        <w:right w:val="none" w:sz="0" w:space="0" w:color="auto"/>
      </w:divBdr>
    </w:div>
    <w:div w:id="577327417">
      <w:bodyDiv w:val="1"/>
      <w:marLeft w:val="0"/>
      <w:marRight w:val="0"/>
      <w:marTop w:val="0"/>
      <w:marBottom w:val="0"/>
      <w:divBdr>
        <w:top w:val="none" w:sz="0" w:space="0" w:color="auto"/>
        <w:left w:val="none" w:sz="0" w:space="0" w:color="auto"/>
        <w:bottom w:val="none" w:sz="0" w:space="0" w:color="auto"/>
        <w:right w:val="none" w:sz="0" w:space="0" w:color="auto"/>
      </w:divBdr>
    </w:div>
    <w:div w:id="585726348">
      <w:bodyDiv w:val="1"/>
      <w:marLeft w:val="0"/>
      <w:marRight w:val="0"/>
      <w:marTop w:val="0"/>
      <w:marBottom w:val="0"/>
      <w:divBdr>
        <w:top w:val="none" w:sz="0" w:space="0" w:color="auto"/>
        <w:left w:val="none" w:sz="0" w:space="0" w:color="auto"/>
        <w:bottom w:val="none" w:sz="0" w:space="0" w:color="auto"/>
        <w:right w:val="none" w:sz="0" w:space="0" w:color="auto"/>
      </w:divBdr>
    </w:div>
    <w:div w:id="590744470">
      <w:bodyDiv w:val="1"/>
      <w:marLeft w:val="0"/>
      <w:marRight w:val="0"/>
      <w:marTop w:val="0"/>
      <w:marBottom w:val="0"/>
      <w:divBdr>
        <w:top w:val="none" w:sz="0" w:space="0" w:color="auto"/>
        <w:left w:val="none" w:sz="0" w:space="0" w:color="auto"/>
        <w:bottom w:val="none" w:sz="0" w:space="0" w:color="auto"/>
        <w:right w:val="none" w:sz="0" w:space="0" w:color="auto"/>
      </w:divBdr>
    </w:div>
    <w:div w:id="592666869">
      <w:bodyDiv w:val="1"/>
      <w:marLeft w:val="0"/>
      <w:marRight w:val="0"/>
      <w:marTop w:val="0"/>
      <w:marBottom w:val="0"/>
      <w:divBdr>
        <w:top w:val="none" w:sz="0" w:space="0" w:color="auto"/>
        <w:left w:val="none" w:sz="0" w:space="0" w:color="auto"/>
        <w:bottom w:val="none" w:sz="0" w:space="0" w:color="auto"/>
        <w:right w:val="none" w:sz="0" w:space="0" w:color="auto"/>
      </w:divBdr>
    </w:div>
    <w:div w:id="593247029">
      <w:bodyDiv w:val="1"/>
      <w:marLeft w:val="0"/>
      <w:marRight w:val="0"/>
      <w:marTop w:val="0"/>
      <w:marBottom w:val="0"/>
      <w:divBdr>
        <w:top w:val="none" w:sz="0" w:space="0" w:color="auto"/>
        <w:left w:val="none" w:sz="0" w:space="0" w:color="auto"/>
        <w:bottom w:val="none" w:sz="0" w:space="0" w:color="auto"/>
        <w:right w:val="none" w:sz="0" w:space="0" w:color="auto"/>
      </w:divBdr>
    </w:div>
    <w:div w:id="594092043">
      <w:bodyDiv w:val="1"/>
      <w:marLeft w:val="0"/>
      <w:marRight w:val="0"/>
      <w:marTop w:val="0"/>
      <w:marBottom w:val="0"/>
      <w:divBdr>
        <w:top w:val="none" w:sz="0" w:space="0" w:color="auto"/>
        <w:left w:val="none" w:sz="0" w:space="0" w:color="auto"/>
        <w:bottom w:val="none" w:sz="0" w:space="0" w:color="auto"/>
        <w:right w:val="none" w:sz="0" w:space="0" w:color="auto"/>
      </w:divBdr>
    </w:div>
    <w:div w:id="595941417">
      <w:bodyDiv w:val="1"/>
      <w:marLeft w:val="0"/>
      <w:marRight w:val="0"/>
      <w:marTop w:val="0"/>
      <w:marBottom w:val="0"/>
      <w:divBdr>
        <w:top w:val="none" w:sz="0" w:space="0" w:color="auto"/>
        <w:left w:val="none" w:sz="0" w:space="0" w:color="auto"/>
        <w:bottom w:val="none" w:sz="0" w:space="0" w:color="auto"/>
        <w:right w:val="none" w:sz="0" w:space="0" w:color="auto"/>
      </w:divBdr>
    </w:div>
    <w:div w:id="597448450">
      <w:bodyDiv w:val="1"/>
      <w:marLeft w:val="0"/>
      <w:marRight w:val="0"/>
      <w:marTop w:val="0"/>
      <w:marBottom w:val="0"/>
      <w:divBdr>
        <w:top w:val="none" w:sz="0" w:space="0" w:color="auto"/>
        <w:left w:val="none" w:sz="0" w:space="0" w:color="auto"/>
        <w:bottom w:val="none" w:sz="0" w:space="0" w:color="auto"/>
        <w:right w:val="none" w:sz="0" w:space="0" w:color="auto"/>
      </w:divBdr>
    </w:div>
    <w:div w:id="600801183">
      <w:bodyDiv w:val="1"/>
      <w:marLeft w:val="0"/>
      <w:marRight w:val="0"/>
      <w:marTop w:val="0"/>
      <w:marBottom w:val="0"/>
      <w:divBdr>
        <w:top w:val="none" w:sz="0" w:space="0" w:color="auto"/>
        <w:left w:val="none" w:sz="0" w:space="0" w:color="auto"/>
        <w:bottom w:val="none" w:sz="0" w:space="0" w:color="auto"/>
        <w:right w:val="none" w:sz="0" w:space="0" w:color="auto"/>
      </w:divBdr>
    </w:div>
    <w:div w:id="602036949">
      <w:bodyDiv w:val="1"/>
      <w:marLeft w:val="0"/>
      <w:marRight w:val="0"/>
      <w:marTop w:val="0"/>
      <w:marBottom w:val="0"/>
      <w:divBdr>
        <w:top w:val="none" w:sz="0" w:space="0" w:color="auto"/>
        <w:left w:val="none" w:sz="0" w:space="0" w:color="auto"/>
        <w:bottom w:val="none" w:sz="0" w:space="0" w:color="auto"/>
        <w:right w:val="none" w:sz="0" w:space="0" w:color="auto"/>
      </w:divBdr>
    </w:div>
    <w:div w:id="603807104">
      <w:bodyDiv w:val="1"/>
      <w:marLeft w:val="0"/>
      <w:marRight w:val="0"/>
      <w:marTop w:val="0"/>
      <w:marBottom w:val="0"/>
      <w:divBdr>
        <w:top w:val="none" w:sz="0" w:space="0" w:color="auto"/>
        <w:left w:val="none" w:sz="0" w:space="0" w:color="auto"/>
        <w:bottom w:val="none" w:sz="0" w:space="0" w:color="auto"/>
        <w:right w:val="none" w:sz="0" w:space="0" w:color="auto"/>
      </w:divBdr>
    </w:div>
    <w:div w:id="605380860">
      <w:bodyDiv w:val="1"/>
      <w:marLeft w:val="0"/>
      <w:marRight w:val="0"/>
      <w:marTop w:val="0"/>
      <w:marBottom w:val="0"/>
      <w:divBdr>
        <w:top w:val="none" w:sz="0" w:space="0" w:color="auto"/>
        <w:left w:val="none" w:sz="0" w:space="0" w:color="auto"/>
        <w:bottom w:val="none" w:sz="0" w:space="0" w:color="auto"/>
        <w:right w:val="none" w:sz="0" w:space="0" w:color="auto"/>
      </w:divBdr>
    </w:div>
    <w:div w:id="608438644">
      <w:bodyDiv w:val="1"/>
      <w:marLeft w:val="0"/>
      <w:marRight w:val="0"/>
      <w:marTop w:val="0"/>
      <w:marBottom w:val="0"/>
      <w:divBdr>
        <w:top w:val="none" w:sz="0" w:space="0" w:color="auto"/>
        <w:left w:val="none" w:sz="0" w:space="0" w:color="auto"/>
        <w:bottom w:val="none" w:sz="0" w:space="0" w:color="auto"/>
        <w:right w:val="none" w:sz="0" w:space="0" w:color="auto"/>
      </w:divBdr>
    </w:div>
    <w:div w:id="611939785">
      <w:bodyDiv w:val="1"/>
      <w:marLeft w:val="0"/>
      <w:marRight w:val="0"/>
      <w:marTop w:val="0"/>
      <w:marBottom w:val="0"/>
      <w:divBdr>
        <w:top w:val="none" w:sz="0" w:space="0" w:color="auto"/>
        <w:left w:val="none" w:sz="0" w:space="0" w:color="auto"/>
        <w:bottom w:val="none" w:sz="0" w:space="0" w:color="auto"/>
        <w:right w:val="none" w:sz="0" w:space="0" w:color="auto"/>
      </w:divBdr>
    </w:div>
    <w:div w:id="612131733">
      <w:bodyDiv w:val="1"/>
      <w:marLeft w:val="0"/>
      <w:marRight w:val="0"/>
      <w:marTop w:val="0"/>
      <w:marBottom w:val="0"/>
      <w:divBdr>
        <w:top w:val="none" w:sz="0" w:space="0" w:color="auto"/>
        <w:left w:val="none" w:sz="0" w:space="0" w:color="auto"/>
        <w:bottom w:val="none" w:sz="0" w:space="0" w:color="auto"/>
        <w:right w:val="none" w:sz="0" w:space="0" w:color="auto"/>
      </w:divBdr>
    </w:div>
    <w:div w:id="613295970">
      <w:bodyDiv w:val="1"/>
      <w:marLeft w:val="0"/>
      <w:marRight w:val="0"/>
      <w:marTop w:val="0"/>
      <w:marBottom w:val="0"/>
      <w:divBdr>
        <w:top w:val="none" w:sz="0" w:space="0" w:color="auto"/>
        <w:left w:val="none" w:sz="0" w:space="0" w:color="auto"/>
        <w:bottom w:val="none" w:sz="0" w:space="0" w:color="auto"/>
        <w:right w:val="none" w:sz="0" w:space="0" w:color="auto"/>
      </w:divBdr>
    </w:div>
    <w:div w:id="615409204">
      <w:bodyDiv w:val="1"/>
      <w:marLeft w:val="0"/>
      <w:marRight w:val="0"/>
      <w:marTop w:val="0"/>
      <w:marBottom w:val="0"/>
      <w:divBdr>
        <w:top w:val="none" w:sz="0" w:space="0" w:color="auto"/>
        <w:left w:val="none" w:sz="0" w:space="0" w:color="auto"/>
        <w:bottom w:val="none" w:sz="0" w:space="0" w:color="auto"/>
        <w:right w:val="none" w:sz="0" w:space="0" w:color="auto"/>
      </w:divBdr>
    </w:div>
    <w:div w:id="615646093">
      <w:bodyDiv w:val="1"/>
      <w:marLeft w:val="0"/>
      <w:marRight w:val="0"/>
      <w:marTop w:val="0"/>
      <w:marBottom w:val="0"/>
      <w:divBdr>
        <w:top w:val="none" w:sz="0" w:space="0" w:color="auto"/>
        <w:left w:val="none" w:sz="0" w:space="0" w:color="auto"/>
        <w:bottom w:val="none" w:sz="0" w:space="0" w:color="auto"/>
        <w:right w:val="none" w:sz="0" w:space="0" w:color="auto"/>
      </w:divBdr>
    </w:div>
    <w:div w:id="617569167">
      <w:bodyDiv w:val="1"/>
      <w:marLeft w:val="0"/>
      <w:marRight w:val="0"/>
      <w:marTop w:val="0"/>
      <w:marBottom w:val="0"/>
      <w:divBdr>
        <w:top w:val="none" w:sz="0" w:space="0" w:color="auto"/>
        <w:left w:val="none" w:sz="0" w:space="0" w:color="auto"/>
        <w:bottom w:val="none" w:sz="0" w:space="0" w:color="auto"/>
        <w:right w:val="none" w:sz="0" w:space="0" w:color="auto"/>
      </w:divBdr>
    </w:div>
    <w:div w:id="620187431">
      <w:bodyDiv w:val="1"/>
      <w:marLeft w:val="0"/>
      <w:marRight w:val="0"/>
      <w:marTop w:val="0"/>
      <w:marBottom w:val="0"/>
      <w:divBdr>
        <w:top w:val="none" w:sz="0" w:space="0" w:color="auto"/>
        <w:left w:val="none" w:sz="0" w:space="0" w:color="auto"/>
        <w:bottom w:val="none" w:sz="0" w:space="0" w:color="auto"/>
        <w:right w:val="none" w:sz="0" w:space="0" w:color="auto"/>
      </w:divBdr>
    </w:div>
    <w:div w:id="620575347">
      <w:bodyDiv w:val="1"/>
      <w:marLeft w:val="0"/>
      <w:marRight w:val="0"/>
      <w:marTop w:val="0"/>
      <w:marBottom w:val="0"/>
      <w:divBdr>
        <w:top w:val="none" w:sz="0" w:space="0" w:color="auto"/>
        <w:left w:val="none" w:sz="0" w:space="0" w:color="auto"/>
        <w:bottom w:val="none" w:sz="0" w:space="0" w:color="auto"/>
        <w:right w:val="none" w:sz="0" w:space="0" w:color="auto"/>
      </w:divBdr>
    </w:div>
    <w:div w:id="621812995">
      <w:bodyDiv w:val="1"/>
      <w:marLeft w:val="0"/>
      <w:marRight w:val="0"/>
      <w:marTop w:val="0"/>
      <w:marBottom w:val="0"/>
      <w:divBdr>
        <w:top w:val="none" w:sz="0" w:space="0" w:color="auto"/>
        <w:left w:val="none" w:sz="0" w:space="0" w:color="auto"/>
        <w:bottom w:val="none" w:sz="0" w:space="0" w:color="auto"/>
        <w:right w:val="none" w:sz="0" w:space="0" w:color="auto"/>
      </w:divBdr>
    </w:div>
    <w:div w:id="621964591">
      <w:bodyDiv w:val="1"/>
      <w:marLeft w:val="0"/>
      <w:marRight w:val="0"/>
      <w:marTop w:val="0"/>
      <w:marBottom w:val="0"/>
      <w:divBdr>
        <w:top w:val="none" w:sz="0" w:space="0" w:color="auto"/>
        <w:left w:val="none" w:sz="0" w:space="0" w:color="auto"/>
        <w:bottom w:val="none" w:sz="0" w:space="0" w:color="auto"/>
        <w:right w:val="none" w:sz="0" w:space="0" w:color="auto"/>
      </w:divBdr>
    </w:div>
    <w:div w:id="622229086">
      <w:bodyDiv w:val="1"/>
      <w:marLeft w:val="0"/>
      <w:marRight w:val="0"/>
      <w:marTop w:val="0"/>
      <w:marBottom w:val="0"/>
      <w:divBdr>
        <w:top w:val="none" w:sz="0" w:space="0" w:color="auto"/>
        <w:left w:val="none" w:sz="0" w:space="0" w:color="auto"/>
        <w:bottom w:val="none" w:sz="0" w:space="0" w:color="auto"/>
        <w:right w:val="none" w:sz="0" w:space="0" w:color="auto"/>
      </w:divBdr>
    </w:div>
    <w:div w:id="622922513">
      <w:bodyDiv w:val="1"/>
      <w:marLeft w:val="0"/>
      <w:marRight w:val="0"/>
      <w:marTop w:val="0"/>
      <w:marBottom w:val="0"/>
      <w:divBdr>
        <w:top w:val="none" w:sz="0" w:space="0" w:color="auto"/>
        <w:left w:val="none" w:sz="0" w:space="0" w:color="auto"/>
        <w:bottom w:val="none" w:sz="0" w:space="0" w:color="auto"/>
        <w:right w:val="none" w:sz="0" w:space="0" w:color="auto"/>
      </w:divBdr>
    </w:div>
    <w:div w:id="625356854">
      <w:bodyDiv w:val="1"/>
      <w:marLeft w:val="0"/>
      <w:marRight w:val="0"/>
      <w:marTop w:val="0"/>
      <w:marBottom w:val="0"/>
      <w:divBdr>
        <w:top w:val="none" w:sz="0" w:space="0" w:color="auto"/>
        <w:left w:val="none" w:sz="0" w:space="0" w:color="auto"/>
        <w:bottom w:val="none" w:sz="0" w:space="0" w:color="auto"/>
        <w:right w:val="none" w:sz="0" w:space="0" w:color="auto"/>
      </w:divBdr>
    </w:div>
    <w:div w:id="625894853">
      <w:bodyDiv w:val="1"/>
      <w:marLeft w:val="0"/>
      <w:marRight w:val="0"/>
      <w:marTop w:val="0"/>
      <w:marBottom w:val="0"/>
      <w:divBdr>
        <w:top w:val="none" w:sz="0" w:space="0" w:color="auto"/>
        <w:left w:val="none" w:sz="0" w:space="0" w:color="auto"/>
        <w:bottom w:val="none" w:sz="0" w:space="0" w:color="auto"/>
        <w:right w:val="none" w:sz="0" w:space="0" w:color="auto"/>
      </w:divBdr>
    </w:div>
    <w:div w:id="626471373">
      <w:bodyDiv w:val="1"/>
      <w:marLeft w:val="0"/>
      <w:marRight w:val="0"/>
      <w:marTop w:val="0"/>
      <w:marBottom w:val="0"/>
      <w:divBdr>
        <w:top w:val="none" w:sz="0" w:space="0" w:color="auto"/>
        <w:left w:val="none" w:sz="0" w:space="0" w:color="auto"/>
        <w:bottom w:val="none" w:sz="0" w:space="0" w:color="auto"/>
        <w:right w:val="none" w:sz="0" w:space="0" w:color="auto"/>
      </w:divBdr>
    </w:div>
    <w:div w:id="629946483">
      <w:bodyDiv w:val="1"/>
      <w:marLeft w:val="0"/>
      <w:marRight w:val="0"/>
      <w:marTop w:val="0"/>
      <w:marBottom w:val="0"/>
      <w:divBdr>
        <w:top w:val="none" w:sz="0" w:space="0" w:color="auto"/>
        <w:left w:val="none" w:sz="0" w:space="0" w:color="auto"/>
        <w:bottom w:val="none" w:sz="0" w:space="0" w:color="auto"/>
        <w:right w:val="none" w:sz="0" w:space="0" w:color="auto"/>
      </w:divBdr>
    </w:div>
    <w:div w:id="630133137">
      <w:bodyDiv w:val="1"/>
      <w:marLeft w:val="0"/>
      <w:marRight w:val="0"/>
      <w:marTop w:val="0"/>
      <w:marBottom w:val="0"/>
      <w:divBdr>
        <w:top w:val="none" w:sz="0" w:space="0" w:color="auto"/>
        <w:left w:val="none" w:sz="0" w:space="0" w:color="auto"/>
        <w:bottom w:val="none" w:sz="0" w:space="0" w:color="auto"/>
        <w:right w:val="none" w:sz="0" w:space="0" w:color="auto"/>
      </w:divBdr>
    </w:div>
    <w:div w:id="636573903">
      <w:bodyDiv w:val="1"/>
      <w:marLeft w:val="0"/>
      <w:marRight w:val="0"/>
      <w:marTop w:val="0"/>
      <w:marBottom w:val="0"/>
      <w:divBdr>
        <w:top w:val="none" w:sz="0" w:space="0" w:color="auto"/>
        <w:left w:val="none" w:sz="0" w:space="0" w:color="auto"/>
        <w:bottom w:val="none" w:sz="0" w:space="0" w:color="auto"/>
        <w:right w:val="none" w:sz="0" w:space="0" w:color="auto"/>
      </w:divBdr>
    </w:div>
    <w:div w:id="640039998">
      <w:bodyDiv w:val="1"/>
      <w:marLeft w:val="0"/>
      <w:marRight w:val="0"/>
      <w:marTop w:val="0"/>
      <w:marBottom w:val="0"/>
      <w:divBdr>
        <w:top w:val="none" w:sz="0" w:space="0" w:color="auto"/>
        <w:left w:val="none" w:sz="0" w:space="0" w:color="auto"/>
        <w:bottom w:val="none" w:sz="0" w:space="0" w:color="auto"/>
        <w:right w:val="none" w:sz="0" w:space="0" w:color="auto"/>
      </w:divBdr>
    </w:div>
    <w:div w:id="640622423">
      <w:bodyDiv w:val="1"/>
      <w:marLeft w:val="0"/>
      <w:marRight w:val="0"/>
      <w:marTop w:val="0"/>
      <w:marBottom w:val="0"/>
      <w:divBdr>
        <w:top w:val="none" w:sz="0" w:space="0" w:color="auto"/>
        <w:left w:val="none" w:sz="0" w:space="0" w:color="auto"/>
        <w:bottom w:val="none" w:sz="0" w:space="0" w:color="auto"/>
        <w:right w:val="none" w:sz="0" w:space="0" w:color="auto"/>
      </w:divBdr>
    </w:div>
    <w:div w:id="641811500">
      <w:bodyDiv w:val="1"/>
      <w:marLeft w:val="0"/>
      <w:marRight w:val="0"/>
      <w:marTop w:val="0"/>
      <w:marBottom w:val="0"/>
      <w:divBdr>
        <w:top w:val="none" w:sz="0" w:space="0" w:color="auto"/>
        <w:left w:val="none" w:sz="0" w:space="0" w:color="auto"/>
        <w:bottom w:val="none" w:sz="0" w:space="0" w:color="auto"/>
        <w:right w:val="none" w:sz="0" w:space="0" w:color="auto"/>
      </w:divBdr>
    </w:div>
    <w:div w:id="644089539">
      <w:bodyDiv w:val="1"/>
      <w:marLeft w:val="0"/>
      <w:marRight w:val="0"/>
      <w:marTop w:val="0"/>
      <w:marBottom w:val="0"/>
      <w:divBdr>
        <w:top w:val="none" w:sz="0" w:space="0" w:color="auto"/>
        <w:left w:val="none" w:sz="0" w:space="0" w:color="auto"/>
        <w:bottom w:val="none" w:sz="0" w:space="0" w:color="auto"/>
        <w:right w:val="none" w:sz="0" w:space="0" w:color="auto"/>
      </w:divBdr>
    </w:div>
    <w:div w:id="645548555">
      <w:bodyDiv w:val="1"/>
      <w:marLeft w:val="0"/>
      <w:marRight w:val="0"/>
      <w:marTop w:val="0"/>
      <w:marBottom w:val="0"/>
      <w:divBdr>
        <w:top w:val="none" w:sz="0" w:space="0" w:color="auto"/>
        <w:left w:val="none" w:sz="0" w:space="0" w:color="auto"/>
        <w:bottom w:val="none" w:sz="0" w:space="0" w:color="auto"/>
        <w:right w:val="none" w:sz="0" w:space="0" w:color="auto"/>
      </w:divBdr>
    </w:div>
    <w:div w:id="647707254">
      <w:bodyDiv w:val="1"/>
      <w:marLeft w:val="0"/>
      <w:marRight w:val="0"/>
      <w:marTop w:val="0"/>
      <w:marBottom w:val="0"/>
      <w:divBdr>
        <w:top w:val="none" w:sz="0" w:space="0" w:color="auto"/>
        <w:left w:val="none" w:sz="0" w:space="0" w:color="auto"/>
        <w:bottom w:val="none" w:sz="0" w:space="0" w:color="auto"/>
        <w:right w:val="none" w:sz="0" w:space="0" w:color="auto"/>
      </w:divBdr>
    </w:div>
    <w:div w:id="648289493">
      <w:bodyDiv w:val="1"/>
      <w:marLeft w:val="0"/>
      <w:marRight w:val="0"/>
      <w:marTop w:val="0"/>
      <w:marBottom w:val="0"/>
      <w:divBdr>
        <w:top w:val="none" w:sz="0" w:space="0" w:color="auto"/>
        <w:left w:val="none" w:sz="0" w:space="0" w:color="auto"/>
        <w:bottom w:val="none" w:sz="0" w:space="0" w:color="auto"/>
        <w:right w:val="none" w:sz="0" w:space="0" w:color="auto"/>
      </w:divBdr>
    </w:div>
    <w:div w:id="648362195">
      <w:bodyDiv w:val="1"/>
      <w:marLeft w:val="0"/>
      <w:marRight w:val="0"/>
      <w:marTop w:val="0"/>
      <w:marBottom w:val="0"/>
      <w:divBdr>
        <w:top w:val="none" w:sz="0" w:space="0" w:color="auto"/>
        <w:left w:val="none" w:sz="0" w:space="0" w:color="auto"/>
        <w:bottom w:val="none" w:sz="0" w:space="0" w:color="auto"/>
        <w:right w:val="none" w:sz="0" w:space="0" w:color="auto"/>
      </w:divBdr>
    </w:div>
    <w:div w:id="660275795">
      <w:bodyDiv w:val="1"/>
      <w:marLeft w:val="0"/>
      <w:marRight w:val="0"/>
      <w:marTop w:val="0"/>
      <w:marBottom w:val="0"/>
      <w:divBdr>
        <w:top w:val="none" w:sz="0" w:space="0" w:color="auto"/>
        <w:left w:val="none" w:sz="0" w:space="0" w:color="auto"/>
        <w:bottom w:val="none" w:sz="0" w:space="0" w:color="auto"/>
        <w:right w:val="none" w:sz="0" w:space="0" w:color="auto"/>
      </w:divBdr>
    </w:div>
    <w:div w:id="661932759">
      <w:bodyDiv w:val="1"/>
      <w:marLeft w:val="0"/>
      <w:marRight w:val="0"/>
      <w:marTop w:val="0"/>
      <w:marBottom w:val="0"/>
      <w:divBdr>
        <w:top w:val="none" w:sz="0" w:space="0" w:color="auto"/>
        <w:left w:val="none" w:sz="0" w:space="0" w:color="auto"/>
        <w:bottom w:val="none" w:sz="0" w:space="0" w:color="auto"/>
        <w:right w:val="none" w:sz="0" w:space="0" w:color="auto"/>
      </w:divBdr>
    </w:div>
    <w:div w:id="662776826">
      <w:bodyDiv w:val="1"/>
      <w:marLeft w:val="0"/>
      <w:marRight w:val="0"/>
      <w:marTop w:val="0"/>
      <w:marBottom w:val="0"/>
      <w:divBdr>
        <w:top w:val="none" w:sz="0" w:space="0" w:color="auto"/>
        <w:left w:val="none" w:sz="0" w:space="0" w:color="auto"/>
        <w:bottom w:val="none" w:sz="0" w:space="0" w:color="auto"/>
        <w:right w:val="none" w:sz="0" w:space="0" w:color="auto"/>
      </w:divBdr>
    </w:div>
    <w:div w:id="664747733">
      <w:bodyDiv w:val="1"/>
      <w:marLeft w:val="0"/>
      <w:marRight w:val="0"/>
      <w:marTop w:val="0"/>
      <w:marBottom w:val="0"/>
      <w:divBdr>
        <w:top w:val="none" w:sz="0" w:space="0" w:color="auto"/>
        <w:left w:val="none" w:sz="0" w:space="0" w:color="auto"/>
        <w:bottom w:val="none" w:sz="0" w:space="0" w:color="auto"/>
        <w:right w:val="none" w:sz="0" w:space="0" w:color="auto"/>
      </w:divBdr>
    </w:div>
    <w:div w:id="665401295">
      <w:bodyDiv w:val="1"/>
      <w:marLeft w:val="0"/>
      <w:marRight w:val="0"/>
      <w:marTop w:val="0"/>
      <w:marBottom w:val="0"/>
      <w:divBdr>
        <w:top w:val="none" w:sz="0" w:space="0" w:color="auto"/>
        <w:left w:val="none" w:sz="0" w:space="0" w:color="auto"/>
        <w:bottom w:val="none" w:sz="0" w:space="0" w:color="auto"/>
        <w:right w:val="none" w:sz="0" w:space="0" w:color="auto"/>
      </w:divBdr>
    </w:div>
    <w:div w:id="668293766">
      <w:bodyDiv w:val="1"/>
      <w:marLeft w:val="0"/>
      <w:marRight w:val="0"/>
      <w:marTop w:val="0"/>
      <w:marBottom w:val="0"/>
      <w:divBdr>
        <w:top w:val="none" w:sz="0" w:space="0" w:color="auto"/>
        <w:left w:val="none" w:sz="0" w:space="0" w:color="auto"/>
        <w:bottom w:val="none" w:sz="0" w:space="0" w:color="auto"/>
        <w:right w:val="none" w:sz="0" w:space="0" w:color="auto"/>
      </w:divBdr>
    </w:div>
    <w:div w:id="668875019">
      <w:bodyDiv w:val="1"/>
      <w:marLeft w:val="0"/>
      <w:marRight w:val="0"/>
      <w:marTop w:val="0"/>
      <w:marBottom w:val="0"/>
      <w:divBdr>
        <w:top w:val="none" w:sz="0" w:space="0" w:color="auto"/>
        <w:left w:val="none" w:sz="0" w:space="0" w:color="auto"/>
        <w:bottom w:val="none" w:sz="0" w:space="0" w:color="auto"/>
        <w:right w:val="none" w:sz="0" w:space="0" w:color="auto"/>
      </w:divBdr>
    </w:div>
    <w:div w:id="676689310">
      <w:bodyDiv w:val="1"/>
      <w:marLeft w:val="0"/>
      <w:marRight w:val="0"/>
      <w:marTop w:val="0"/>
      <w:marBottom w:val="0"/>
      <w:divBdr>
        <w:top w:val="none" w:sz="0" w:space="0" w:color="auto"/>
        <w:left w:val="none" w:sz="0" w:space="0" w:color="auto"/>
        <w:bottom w:val="none" w:sz="0" w:space="0" w:color="auto"/>
        <w:right w:val="none" w:sz="0" w:space="0" w:color="auto"/>
      </w:divBdr>
    </w:div>
    <w:div w:id="681737302">
      <w:bodyDiv w:val="1"/>
      <w:marLeft w:val="0"/>
      <w:marRight w:val="0"/>
      <w:marTop w:val="0"/>
      <w:marBottom w:val="0"/>
      <w:divBdr>
        <w:top w:val="none" w:sz="0" w:space="0" w:color="auto"/>
        <w:left w:val="none" w:sz="0" w:space="0" w:color="auto"/>
        <w:bottom w:val="none" w:sz="0" w:space="0" w:color="auto"/>
        <w:right w:val="none" w:sz="0" w:space="0" w:color="auto"/>
      </w:divBdr>
    </w:div>
    <w:div w:id="682321909">
      <w:bodyDiv w:val="1"/>
      <w:marLeft w:val="0"/>
      <w:marRight w:val="0"/>
      <w:marTop w:val="0"/>
      <w:marBottom w:val="0"/>
      <w:divBdr>
        <w:top w:val="none" w:sz="0" w:space="0" w:color="auto"/>
        <w:left w:val="none" w:sz="0" w:space="0" w:color="auto"/>
        <w:bottom w:val="none" w:sz="0" w:space="0" w:color="auto"/>
        <w:right w:val="none" w:sz="0" w:space="0" w:color="auto"/>
      </w:divBdr>
    </w:div>
    <w:div w:id="682589032">
      <w:bodyDiv w:val="1"/>
      <w:marLeft w:val="0"/>
      <w:marRight w:val="0"/>
      <w:marTop w:val="0"/>
      <w:marBottom w:val="0"/>
      <w:divBdr>
        <w:top w:val="none" w:sz="0" w:space="0" w:color="auto"/>
        <w:left w:val="none" w:sz="0" w:space="0" w:color="auto"/>
        <w:bottom w:val="none" w:sz="0" w:space="0" w:color="auto"/>
        <w:right w:val="none" w:sz="0" w:space="0" w:color="auto"/>
      </w:divBdr>
    </w:div>
    <w:div w:id="683825866">
      <w:bodyDiv w:val="1"/>
      <w:marLeft w:val="0"/>
      <w:marRight w:val="0"/>
      <w:marTop w:val="0"/>
      <w:marBottom w:val="0"/>
      <w:divBdr>
        <w:top w:val="none" w:sz="0" w:space="0" w:color="auto"/>
        <w:left w:val="none" w:sz="0" w:space="0" w:color="auto"/>
        <w:bottom w:val="none" w:sz="0" w:space="0" w:color="auto"/>
        <w:right w:val="none" w:sz="0" w:space="0" w:color="auto"/>
      </w:divBdr>
    </w:div>
    <w:div w:id="685012518">
      <w:bodyDiv w:val="1"/>
      <w:marLeft w:val="0"/>
      <w:marRight w:val="0"/>
      <w:marTop w:val="0"/>
      <w:marBottom w:val="0"/>
      <w:divBdr>
        <w:top w:val="none" w:sz="0" w:space="0" w:color="auto"/>
        <w:left w:val="none" w:sz="0" w:space="0" w:color="auto"/>
        <w:bottom w:val="none" w:sz="0" w:space="0" w:color="auto"/>
        <w:right w:val="none" w:sz="0" w:space="0" w:color="auto"/>
      </w:divBdr>
    </w:div>
    <w:div w:id="688528792">
      <w:bodyDiv w:val="1"/>
      <w:marLeft w:val="0"/>
      <w:marRight w:val="0"/>
      <w:marTop w:val="0"/>
      <w:marBottom w:val="0"/>
      <w:divBdr>
        <w:top w:val="none" w:sz="0" w:space="0" w:color="auto"/>
        <w:left w:val="none" w:sz="0" w:space="0" w:color="auto"/>
        <w:bottom w:val="none" w:sz="0" w:space="0" w:color="auto"/>
        <w:right w:val="none" w:sz="0" w:space="0" w:color="auto"/>
      </w:divBdr>
    </w:div>
    <w:div w:id="689062165">
      <w:bodyDiv w:val="1"/>
      <w:marLeft w:val="0"/>
      <w:marRight w:val="0"/>
      <w:marTop w:val="0"/>
      <w:marBottom w:val="0"/>
      <w:divBdr>
        <w:top w:val="none" w:sz="0" w:space="0" w:color="auto"/>
        <w:left w:val="none" w:sz="0" w:space="0" w:color="auto"/>
        <w:bottom w:val="none" w:sz="0" w:space="0" w:color="auto"/>
        <w:right w:val="none" w:sz="0" w:space="0" w:color="auto"/>
      </w:divBdr>
    </w:div>
    <w:div w:id="693000155">
      <w:bodyDiv w:val="1"/>
      <w:marLeft w:val="0"/>
      <w:marRight w:val="0"/>
      <w:marTop w:val="0"/>
      <w:marBottom w:val="0"/>
      <w:divBdr>
        <w:top w:val="none" w:sz="0" w:space="0" w:color="auto"/>
        <w:left w:val="none" w:sz="0" w:space="0" w:color="auto"/>
        <w:bottom w:val="none" w:sz="0" w:space="0" w:color="auto"/>
        <w:right w:val="none" w:sz="0" w:space="0" w:color="auto"/>
      </w:divBdr>
    </w:div>
    <w:div w:id="695272330">
      <w:bodyDiv w:val="1"/>
      <w:marLeft w:val="0"/>
      <w:marRight w:val="0"/>
      <w:marTop w:val="0"/>
      <w:marBottom w:val="0"/>
      <w:divBdr>
        <w:top w:val="none" w:sz="0" w:space="0" w:color="auto"/>
        <w:left w:val="none" w:sz="0" w:space="0" w:color="auto"/>
        <w:bottom w:val="none" w:sz="0" w:space="0" w:color="auto"/>
        <w:right w:val="none" w:sz="0" w:space="0" w:color="auto"/>
      </w:divBdr>
    </w:div>
    <w:div w:id="698433619">
      <w:bodyDiv w:val="1"/>
      <w:marLeft w:val="0"/>
      <w:marRight w:val="0"/>
      <w:marTop w:val="0"/>
      <w:marBottom w:val="0"/>
      <w:divBdr>
        <w:top w:val="none" w:sz="0" w:space="0" w:color="auto"/>
        <w:left w:val="none" w:sz="0" w:space="0" w:color="auto"/>
        <w:bottom w:val="none" w:sz="0" w:space="0" w:color="auto"/>
        <w:right w:val="none" w:sz="0" w:space="0" w:color="auto"/>
      </w:divBdr>
    </w:div>
    <w:div w:id="700983985">
      <w:bodyDiv w:val="1"/>
      <w:marLeft w:val="0"/>
      <w:marRight w:val="0"/>
      <w:marTop w:val="0"/>
      <w:marBottom w:val="0"/>
      <w:divBdr>
        <w:top w:val="none" w:sz="0" w:space="0" w:color="auto"/>
        <w:left w:val="none" w:sz="0" w:space="0" w:color="auto"/>
        <w:bottom w:val="none" w:sz="0" w:space="0" w:color="auto"/>
        <w:right w:val="none" w:sz="0" w:space="0" w:color="auto"/>
      </w:divBdr>
    </w:div>
    <w:div w:id="701396557">
      <w:bodyDiv w:val="1"/>
      <w:marLeft w:val="0"/>
      <w:marRight w:val="0"/>
      <w:marTop w:val="0"/>
      <w:marBottom w:val="0"/>
      <w:divBdr>
        <w:top w:val="none" w:sz="0" w:space="0" w:color="auto"/>
        <w:left w:val="none" w:sz="0" w:space="0" w:color="auto"/>
        <w:bottom w:val="none" w:sz="0" w:space="0" w:color="auto"/>
        <w:right w:val="none" w:sz="0" w:space="0" w:color="auto"/>
      </w:divBdr>
    </w:div>
    <w:div w:id="702756418">
      <w:bodyDiv w:val="1"/>
      <w:marLeft w:val="0"/>
      <w:marRight w:val="0"/>
      <w:marTop w:val="0"/>
      <w:marBottom w:val="0"/>
      <w:divBdr>
        <w:top w:val="none" w:sz="0" w:space="0" w:color="auto"/>
        <w:left w:val="none" w:sz="0" w:space="0" w:color="auto"/>
        <w:bottom w:val="none" w:sz="0" w:space="0" w:color="auto"/>
        <w:right w:val="none" w:sz="0" w:space="0" w:color="auto"/>
      </w:divBdr>
    </w:div>
    <w:div w:id="703991723">
      <w:bodyDiv w:val="1"/>
      <w:marLeft w:val="0"/>
      <w:marRight w:val="0"/>
      <w:marTop w:val="0"/>
      <w:marBottom w:val="0"/>
      <w:divBdr>
        <w:top w:val="none" w:sz="0" w:space="0" w:color="auto"/>
        <w:left w:val="none" w:sz="0" w:space="0" w:color="auto"/>
        <w:bottom w:val="none" w:sz="0" w:space="0" w:color="auto"/>
        <w:right w:val="none" w:sz="0" w:space="0" w:color="auto"/>
      </w:divBdr>
    </w:div>
    <w:div w:id="704252670">
      <w:bodyDiv w:val="1"/>
      <w:marLeft w:val="0"/>
      <w:marRight w:val="0"/>
      <w:marTop w:val="0"/>
      <w:marBottom w:val="0"/>
      <w:divBdr>
        <w:top w:val="none" w:sz="0" w:space="0" w:color="auto"/>
        <w:left w:val="none" w:sz="0" w:space="0" w:color="auto"/>
        <w:bottom w:val="none" w:sz="0" w:space="0" w:color="auto"/>
        <w:right w:val="none" w:sz="0" w:space="0" w:color="auto"/>
      </w:divBdr>
    </w:div>
    <w:div w:id="706180671">
      <w:bodyDiv w:val="1"/>
      <w:marLeft w:val="0"/>
      <w:marRight w:val="0"/>
      <w:marTop w:val="0"/>
      <w:marBottom w:val="0"/>
      <w:divBdr>
        <w:top w:val="none" w:sz="0" w:space="0" w:color="auto"/>
        <w:left w:val="none" w:sz="0" w:space="0" w:color="auto"/>
        <w:bottom w:val="none" w:sz="0" w:space="0" w:color="auto"/>
        <w:right w:val="none" w:sz="0" w:space="0" w:color="auto"/>
      </w:divBdr>
    </w:div>
    <w:div w:id="709382060">
      <w:bodyDiv w:val="1"/>
      <w:marLeft w:val="0"/>
      <w:marRight w:val="0"/>
      <w:marTop w:val="0"/>
      <w:marBottom w:val="0"/>
      <w:divBdr>
        <w:top w:val="none" w:sz="0" w:space="0" w:color="auto"/>
        <w:left w:val="none" w:sz="0" w:space="0" w:color="auto"/>
        <w:bottom w:val="none" w:sz="0" w:space="0" w:color="auto"/>
        <w:right w:val="none" w:sz="0" w:space="0" w:color="auto"/>
      </w:divBdr>
    </w:div>
    <w:div w:id="709382478">
      <w:bodyDiv w:val="1"/>
      <w:marLeft w:val="0"/>
      <w:marRight w:val="0"/>
      <w:marTop w:val="0"/>
      <w:marBottom w:val="0"/>
      <w:divBdr>
        <w:top w:val="none" w:sz="0" w:space="0" w:color="auto"/>
        <w:left w:val="none" w:sz="0" w:space="0" w:color="auto"/>
        <w:bottom w:val="none" w:sz="0" w:space="0" w:color="auto"/>
        <w:right w:val="none" w:sz="0" w:space="0" w:color="auto"/>
      </w:divBdr>
    </w:div>
    <w:div w:id="709838566">
      <w:bodyDiv w:val="1"/>
      <w:marLeft w:val="0"/>
      <w:marRight w:val="0"/>
      <w:marTop w:val="0"/>
      <w:marBottom w:val="0"/>
      <w:divBdr>
        <w:top w:val="none" w:sz="0" w:space="0" w:color="auto"/>
        <w:left w:val="none" w:sz="0" w:space="0" w:color="auto"/>
        <w:bottom w:val="none" w:sz="0" w:space="0" w:color="auto"/>
        <w:right w:val="none" w:sz="0" w:space="0" w:color="auto"/>
      </w:divBdr>
    </w:div>
    <w:div w:id="711852617">
      <w:bodyDiv w:val="1"/>
      <w:marLeft w:val="0"/>
      <w:marRight w:val="0"/>
      <w:marTop w:val="0"/>
      <w:marBottom w:val="0"/>
      <w:divBdr>
        <w:top w:val="none" w:sz="0" w:space="0" w:color="auto"/>
        <w:left w:val="none" w:sz="0" w:space="0" w:color="auto"/>
        <w:bottom w:val="none" w:sz="0" w:space="0" w:color="auto"/>
        <w:right w:val="none" w:sz="0" w:space="0" w:color="auto"/>
      </w:divBdr>
    </w:div>
    <w:div w:id="713697264">
      <w:bodyDiv w:val="1"/>
      <w:marLeft w:val="0"/>
      <w:marRight w:val="0"/>
      <w:marTop w:val="0"/>
      <w:marBottom w:val="0"/>
      <w:divBdr>
        <w:top w:val="none" w:sz="0" w:space="0" w:color="auto"/>
        <w:left w:val="none" w:sz="0" w:space="0" w:color="auto"/>
        <w:bottom w:val="none" w:sz="0" w:space="0" w:color="auto"/>
        <w:right w:val="none" w:sz="0" w:space="0" w:color="auto"/>
      </w:divBdr>
    </w:div>
    <w:div w:id="713700833">
      <w:bodyDiv w:val="1"/>
      <w:marLeft w:val="0"/>
      <w:marRight w:val="0"/>
      <w:marTop w:val="0"/>
      <w:marBottom w:val="0"/>
      <w:divBdr>
        <w:top w:val="none" w:sz="0" w:space="0" w:color="auto"/>
        <w:left w:val="none" w:sz="0" w:space="0" w:color="auto"/>
        <w:bottom w:val="none" w:sz="0" w:space="0" w:color="auto"/>
        <w:right w:val="none" w:sz="0" w:space="0" w:color="auto"/>
      </w:divBdr>
    </w:div>
    <w:div w:id="716902749">
      <w:bodyDiv w:val="1"/>
      <w:marLeft w:val="0"/>
      <w:marRight w:val="0"/>
      <w:marTop w:val="0"/>
      <w:marBottom w:val="0"/>
      <w:divBdr>
        <w:top w:val="none" w:sz="0" w:space="0" w:color="auto"/>
        <w:left w:val="none" w:sz="0" w:space="0" w:color="auto"/>
        <w:bottom w:val="none" w:sz="0" w:space="0" w:color="auto"/>
        <w:right w:val="none" w:sz="0" w:space="0" w:color="auto"/>
      </w:divBdr>
    </w:div>
    <w:div w:id="718823921">
      <w:bodyDiv w:val="1"/>
      <w:marLeft w:val="0"/>
      <w:marRight w:val="0"/>
      <w:marTop w:val="0"/>
      <w:marBottom w:val="0"/>
      <w:divBdr>
        <w:top w:val="none" w:sz="0" w:space="0" w:color="auto"/>
        <w:left w:val="none" w:sz="0" w:space="0" w:color="auto"/>
        <w:bottom w:val="none" w:sz="0" w:space="0" w:color="auto"/>
        <w:right w:val="none" w:sz="0" w:space="0" w:color="auto"/>
      </w:divBdr>
    </w:div>
    <w:div w:id="720834785">
      <w:bodyDiv w:val="1"/>
      <w:marLeft w:val="0"/>
      <w:marRight w:val="0"/>
      <w:marTop w:val="0"/>
      <w:marBottom w:val="0"/>
      <w:divBdr>
        <w:top w:val="none" w:sz="0" w:space="0" w:color="auto"/>
        <w:left w:val="none" w:sz="0" w:space="0" w:color="auto"/>
        <w:bottom w:val="none" w:sz="0" w:space="0" w:color="auto"/>
        <w:right w:val="none" w:sz="0" w:space="0" w:color="auto"/>
      </w:divBdr>
    </w:div>
    <w:div w:id="721708320">
      <w:bodyDiv w:val="1"/>
      <w:marLeft w:val="0"/>
      <w:marRight w:val="0"/>
      <w:marTop w:val="0"/>
      <w:marBottom w:val="0"/>
      <w:divBdr>
        <w:top w:val="none" w:sz="0" w:space="0" w:color="auto"/>
        <w:left w:val="none" w:sz="0" w:space="0" w:color="auto"/>
        <w:bottom w:val="none" w:sz="0" w:space="0" w:color="auto"/>
        <w:right w:val="none" w:sz="0" w:space="0" w:color="auto"/>
      </w:divBdr>
    </w:div>
    <w:div w:id="725763858">
      <w:bodyDiv w:val="1"/>
      <w:marLeft w:val="0"/>
      <w:marRight w:val="0"/>
      <w:marTop w:val="0"/>
      <w:marBottom w:val="0"/>
      <w:divBdr>
        <w:top w:val="none" w:sz="0" w:space="0" w:color="auto"/>
        <w:left w:val="none" w:sz="0" w:space="0" w:color="auto"/>
        <w:bottom w:val="none" w:sz="0" w:space="0" w:color="auto"/>
        <w:right w:val="none" w:sz="0" w:space="0" w:color="auto"/>
      </w:divBdr>
    </w:div>
    <w:div w:id="727655102">
      <w:bodyDiv w:val="1"/>
      <w:marLeft w:val="0"/>
      <w:marRight w:val="0"/>
      <w:marTop w:val="0"/>
      <w:marBottom w:val="0"/>
      <w:divBdr>
        <w:top w:val="none" w:sz="0" w:space="0" w:color="auto"/>
        <w:left w:val="none" w:sz="0" w:space="0" w:color="auto"/>
        <w:bottom w:val="none" w:sz="0" w:space="0" w:color="auto"/>
        <w:right w:val="none" w:sz="0" w:space="0" w:color="auto"/>
      </w:divBdr>
    </w:div>
    <w:div w:id="733939558">
      <w:bodyDiv w:val="1"/>
      <w:marLeft w:val="0"/>
      <w:marRight w:val="0"/>
      <w:marTop w:val="0"/>
      <w:marBottom w:val="0"/>
      <w:divBdr>
        <w:top w:val="none" w:sz="0" w:space="0" w:color="auto"/>
        <w:left w:val="none" w:sz="0" w:space="0" w:color="auto"/>
        <w:bottom w:val="none" w:sz="0" w:space="0" w:color="auto"/>
        <w:right w:val="none" w:sz="0" w:space="0" w:color="auto"/>
      </w:divBdr>
    </w:div>
    <w:div w:id="734160754">
      <w:bodyDiv w:val="1"/>
      <w:marLeft w:val="0"/>
      <w:marRight w:val="0"/>
      <w:marTop w:val="0"/>
      <w:marBottom w:val="0"/>
      <w:divBdr>
        <w:top w:val="none" w:sz="0" w:space="0" w:color="auto"/>
        <w:left w:val="none" w:sz="0" w:space="0" w:color="auto"/>
        <w:bottom w:val="none" w:sz="0" w:space="0" w:color="auto"/>
        <w:right w:val="none" w:sz="0" w:space="0" w:color="auto"/>
      </w:divBdr>
    </w:div>
    <w:div w:id="740522016">
      <w:bodyDiv w:val="1"/>
      <w:marLeft w:val="0"/>
      <w:marRight w:val="0"/>
      <w:marTop w:val="0"/>
      <w:marBottom w:val="0"/>
      <w:divBdr>
        <w:top w:val="none" w:sz="0" w:space="0" w:color="auto"/>
        <w:left w:val="none" w:sz="0" w:space="0" w:color="auto"/>
        <w:bottom w:val="none" w:sz="0" w:space="0" w:color="auto"/>
        <w:right w:val="none" w:sz="0" w:space="0" w:color="auto"/>
      </w:divBdr>
    </w:div>
    <w:div w:id="741948726">
      <w:bodyDiv w:val="1"/>
      <w:marLeft w:val="0"/>
      <w:marRight w:val="0"/>
      <w:marTop w:val="0"/>
      <w:marBottom w:val="0"/>
      <w:divBdr>
        <w:top w:val="none" w:sz="0" w:space="0" w:color="auto"/>
        <w:left w:val="none" w:sz="0" w:space="0" w:color="auto"/>
        <w:bottom w:val="none" w:sz="0" w:space="0" w:color="auto"/>
        <w:right w:val="none" w:sz="0" w:space="0" w:color="auto"/>
      </w:divBdr>
    </w:div>
    <w:div w:id="742487903">
      <w:bodyDiv w:val="1"/>
      <w:marLeft w:val="0"/>
      <w:marRight w:val="0"/>
      <w:marTop w:val="0"/>
      <w:marBottom w:val="0"/>
      <w:divBdr>
        <w:top w:val="none" w:sz="0" w:space="0" w:color="auto"/>
        <w:left w:val="none" w:sz="0" w:space="0" w:color="auto"/>
        <w:bottom w:val="none" w:sz="0" w:space="0" w:color="auto"/>
        <w:right w:val="none" w:sz="0" w:space="0" w:color="auto"/>
      </w:divBdr>
    </w:div>
    <w:div w:id="742919761">
      <w:bodyDiv w:val="1"/>
      <w:marLeft w:val="0"/>
      <w:marRight w:val="0"/>
      <w:marTop w:val="0"/>
      <w:marBottom w:val="0"/>
      <w:divBdr>
        <w:top w:val="none" w:sz="0" w:space="0" w:color="auto"/>
        <w:left w:val="none" w:sz="0" w:space="0" w:color="auto"/>
        <w:bottom w:val="none" w:sz="0" w:space="0" w:color="auto"/>
        <w:right w:val="none" w:sz="0" w:space="0" w:color="auto"/>
      </w:divBdr>
    </w:div>
    <w:div w:id="746348383">
      <w:bodyDiv w:val="1"/>
      <w:marLeft w:val="0"/>
      <w:marRight w:val="0"/>
      <w:marTop w:val="0"/>
      <w:marBottom w:val="0"/>
      <w:divBdr>
        <w:top w:val="none" w:sz="0" w:space="0" w:color="auto"/>
        <w:left w:val="none" w:sz="0" w:space="0" w:color="auto"/>
        <w:bottom w:val="none" w:sz="0" w:space="0" w:color="auto"/>
        <w:right w:val="none" w:sz="0" w:space="0" w:color="auto"/>
      </w:divBdr>
    </w:div>
    <w:div w:id="749545888">
      <w:bodyDiv w:val="1"/>
      <w:marLeft w:val="0"/>
      <w:marRight w:val="0"/>
      <w:marTop w:val="0"/>
      <w:marBottom w:val="0"/>
      <w:divBdr>
        <w:top w:val="none" w:sz="0" w:space="0" w:color="auto"/>
        <w:left w:val="none" w:sz="0" w:space="0" w:color="auto"/>
        <w:bottom w:val="none" w:sz="0" w:space="0" w:color="auto"/>
        <w:right w:val="none" w:sz="0" w:space="0" w:color="auto"/>
      </w:divBdr>
    </w:div>
    <w:div w:id="749934894">
      <w:bodyDiv w:val="1"/>
      <w:marLeft w:val="0"/>
      <w:marRight w:val="0"/>
      <w:marTop w:val="0"/>
      <w:marBottom w:val="0"/>
      <w:divBdr>
        <w:top w:val="none" w:sz="0" w:space="0" w:color="auto"/>
        <w:left w:val="none" w:sz="0" w:space="0" w:color="auto"/>
        <w:bottom w:val="none" w:sz="0" w:space="0" w:color="auto"/>
        <w:right w:val="none" w:sz="0" w:space="0" w:color="auto"/>
      </w:divBdr>
    </w:div>
    <w:div w:id="750154996">
      <w:bodyDiv w:val="1"/>
      <w:marLeft w:val="0"/>
      <w:marRight w:val="0"/>
      <w:marTop w:val="0"/>
      <w:marBottom w:val="0"/>
      <w:divBdr>
        <w:top w:val="none" w:sz="0" w:space="0" w:color="auto"/>
        <w:left w:val="none" w:sz="0" w:space="0" w:color="auto"/>
        <w:bottom w:val="none" w:sz="0" w:space="0" w:color="auto"/>
        <w:right w:val="none" w:sz="0" w:space="0" w:color="auto"/>
      </w:divBdr>
    </w:div>
    <w:div w:id="750781165">
      <w:bodyDiv w:val="1"/>
      <w:marLeft w:val="0"/>
      <w:marRight w:val="0"/>
      <w:marTop w:val="0"/>
      <w:marBottom w:val="0"/>
      <w:divBdr>
        <w:top w:val="none" w:sz="0" w:space="0" w:color="auto"/>
        <w:left w:val="none" w:sz="0" w:space="0" w:color="auto"/>
        <w:bottom w:val="none" w:sz="0" w:space="0" w:color="auto"/>
        <w:right w:val="none" w:sz="0" w:space="0" w:color="auto"/>
      </w:divBdr>
    </w:div>
    <w:div w:id="754396282">
      <w:bodyDiv w:val="1"/>
      <w:marLeft w:val="0"/>
      <w:marRight w:val="0"/>
      <w:marTop w:val="0"/>
      <w:marBottom w:val="0"/>
      <w:divBdr>
        <w:top w:val="none" w:sz="0" w:space="0" w:color="auto"/>
        <w:left w:val="none" w:sz="0" w:space="0" w:color="auto"/>
        <w:bottom w:val="none" w:sz="0" w:space="0" w:color="auto"/>
        <w:right w:val="none" w:sz="0" w:space="0" w:color="auto"/>
      </w:divBdr>
    </w:div>
    <w:div w:id="755127019">
      <w:bodyDiv w:val="1"/>
      <w:marLeft w:val="0"/>
      <w:marRight w:val="0"/>
      <w:marTop w:val="0"/>
      <w:marBottom w:val="0"/>
      <w:divBdr>
        <w:top w:val="none" w:sz="0" w:space="0" w:color="auto"/>
        <w:left w:val="none" w:sz="0" w:space="0" w:color="auto"/>
        <w:bottom w:val="none" w:sz="0" w:space="0" w:color="auto"/>
        <w:right w:val="none" w:sz="0" w:space="0" w:color="auto"/>
      </w:divBdr>
    </w:div>
    <w:div w:id="755203312">
      <w:bodyDiv w:val="1"/>
      <w:marLeft w:val="0"/>
      <w:marRight w:val="0"/>
      <w:marTop w:val="0"/>
      <w:marBottom w:val="0"/>
      <w:divBdr>
        <w:top w:val="none" w:sz="0" w:space="0" w:color="auto"/>
        <w:left w:val="none" w:sz="0" w:space="0" w:color="auto"/>
        <w:bottom w:val="none" w:sz="0" w:space="0" w:color="auto"/>
        <w:right w:val="none" w:sz="0" w:space="0" w:color="auto"/>
      </w:divBdr>
    </w:div>
    <w:div w:id="756485193">
      <w:bodyDiv w:val="1"/>
      <w:marLeft w:val="0"/>
      <w:marRight w:val="0"/>
      <w:marTop w:val="0"/>
      <w:marBottom w:val="0"/>
      <w:divBdr>
        <w:top w:val="none" w:sz="0" w:space="0" w:color="auto"/>
        <w:left w:val="none" w:sz="0" w:space="0" w:color="auto"/>
        <w:bottom w:val="none" w:sz="0" w:space="0" w:color="auto"/>
        <w:right w:val="none" w:sz="0" w:space="0" w:color="auto"/>
      </w:divBdr>
    </w:div>
    <w:div w:id="759833965">
      <w:bodyDiv w:val="1"/>
      <w:marLeft w:val="0"/>
      <w:marRight w:val="0"/>
      <w:marTop w:val="0"/>
      <w:marBottom w:val="0"/>
      <w:divBdr>
        <w:top w:val="none" w:sz="0" w:space="0" w:color="auto"/>
        <w:left w:val="none" w:sz="0" w:space="0" w:color="auto"/>
        <w:bottom w:val="none" w:sz="0" w:space="0" w:color="auto"/>
        <w:right w:val="none" w:sz="0" w:space="0" w:color="auto"/>
      </w:divBdr>
    </w:div>
    <w:div w:id="760948923">
      <w:bodyDiv w:val="1"/>
      <w:marLeft w:val="0"/>
      <w:marRight w:val="0"/>
      <w:marTop w:val="0"/>
      <w:marBottom w:val="0"/>
      <w:divBdr>
        <w:top w:val="none" w:sz="0" w:space="0" w:color="auto"/>
        <w:left w:val="none" w:sz="0" w:space="0" w:color="auto"/>
        <w:bottom w:val="none" w:sz="0" w:space="0" w:color="auto"/>
        <w:right w:val="none" w:sz="0" w:space="0" w:color="auto"/>
      </w:divBdr>
    </w:div>
    <w:div w:id="762605866">
      <w:bodyDiv w:val="1"/>
      <w:marLeft w:val="0"/>
      <w:marRight w:val="0"/>
      <w:marTop w:val="0"/>
      <w:marBottom w:val="0"/>
      <w:divBdr>
        <w:top w:val="none" w:sz="0" w:space="0" w:color="auto"/>
        <w:left w:val="none" w:sz="0" w:space="0" w:color="auto"/>
        <w:bottom w:val="none" w:sz="0" w:space="0" w:color="auto"/>
        <w:right w:val="none" w:sz="0" w:space="0" w:color="auto"/>
      </w:divBdr>
    </w:div>
    <w:div w:id="766384829">
      <w:bodyDiv w:val="1"/>
      <w:marLeft w:val="0"/>
      <w:marRight w:val="0"/>
      <w:marTop w:val="0"/>
      <w:marBottom w:val="0"/>
      <w:divBdr>
        <w:top w:val="none" w:sz="0" w:space="0" w:color="auto"/>
        <w:left w:val="none" w:sz="0" w:space="0" w:color="auto"/>
        <w:bottom w:val="none" w:sz="0" w:space="0" w:color="auto"/>
        <w:right w:val="none" w:sz="0" w:space="0" w:color="auto"/>
      </w:divBdr>
    </w:div>
    <w:div w:id="767000551">
      <w:bodyDiv w:val="1"/>
      <w:marLeft w:val="0"/>
      <w:marRight w:val="0"/>
      <w:marTop w:val="0"/>
      <w:marBottom w:val="0"/>
      <w:divBdr>
        <w:top w:val="none" w:sz="0" w:space="0" w:color="auto"/>
        <w:left w:val="none" w:sz="0" w:space="0" w:color="auto"/>
        <w:bottom w:val="none" w:sz="0" w:space="0" w:color="auto"/>
        <w:right w:val="none" w:sz="0" w:space="0" w:color="auto"/>
      </w:divBdr>
    </w:div>
    <w:div w:id="770323988">
      <w:bodyDiv w:val="1"/>
      <w:marLeft w:val="0"/>
      <w:marRight w:val="0"/>
      <w:marTop w:val="0"/>
      <w:marBottom w:val="0"/>
      <w:divBdr>
        <w:top w:val="none" w:sz="0" w:space="0" w:color="auto"/>
        <w:left w:val="none" w:sz="0" w:space="0" w:color="auto"/>
        <w:bottom w:val="none" w:sz="0" w:space="0" w:color="auto"/>
        <w:right w:val="none" w:sz="0" w:space="0" w:color="auto"/>
      </w:divBdr>
    </w:div>
    <w:div w:id="771439831">
      <w:bodyDiv w:val="1"/>
      <w:marLeft w:val="0"/>
      <w:marRight w:val="0"/>
      <w:marTop w:val="0"/>
      <w:marBottom w:val="0"/>
      <w:divBdr>
        <w:top w:val="none" w:sz="0" w:space="0" w:color="auto"/>
        <w:left w:val="none" w:sz="0" w:space="0" w:color="auto"/>
        <w:bottom w:val="none" w:sz="0" w:space="0" w:color="auto"/>
        <w:right w:val="none" w:sz="0" w:space="0" w:color="auto"/>
      </w:divBdr>
    </w:div>
    <w:div w:id="772165629">
      <w:bodyDiv w:val="1"/>
      <w:marLeft w:val="0"/>
      <w:marRight w:val="0"/>
      <w:marTop w:val="0"/>
      <w:marBottom w:val="0"/>
      <w:divBdr>
        <w:top w:val="none" w:sz="0" w:space="0" w:color="auto"/>
        <w:left w:val="none" w:sz="0" w:space="0" w:color="auto"/>
        <w:bottom w:val="none" w:sz="0" w:space="0" w:color="auto"/>
        <w:right w:val="none" w:sz="0" w:space="0" w:color="auto"/>
      </w:divBdr>
    </w:div>
    <w:div w:id="776170182">
      <w:bodyDiv w:val="1"/>
      <w:marLeft w:val="0"/>
      <w:marRight w:val="0"/>
      <w:marTop w:val="0"/>
      <w:marBottom w:val="0"/>
      <w:divBdr>
        <w:top w:val="none" w:sz="0" w:space="0" w:color="auto"/>
        <w:left w:val="none" w:sz="0" w:space="0" w:color="auto"/>
        <w:bottom w:val="none" w:sz="0" w:space="0" w:color="auto"/>
        <w:right w:val="none" w:sz="0" w:space="0" w:color="auto"/>
      </w:divBdr>
    </w:div>
    <w:div w:id="776683363">
      <w:bodyDiv w:val="1"/>
      <w:marLeft w:val="0"/>
      <w:marRight w:val="0"/>
      <w:marTop w:val="0"/>
      <w:marBottom w:val="0"/>
      <w:divBdr>
        <w:top w:val="none" w:sz="0" w:space="0" w:color="auto"/>
        <w:left w:val="none" w:sz="0" w:space="0" w:color="auto"/>
        <w:bottom w:val="none" w:sz="0" w:space="0" w:color="auto"/>
        <w:right w:val="none" w:sz="0" w:space="0" w:color="auto"/>
      </w:divBdr>
    </w:div>
    <w:div w:id="777142151">
      <w:bodyDiv w:val="1"/>
      <w:marLeft w:val="0"/>
      <w:marRight w:val="0"/>
      <w:marTop w:val="0"/>
      <w:marBottom w:val="0"/>
      <w:divBdr>
        <w:top w:val="none" w:sz="0" w:space="0" w:color="auto"/>
        <w:left w:val="none" w:sz="0" w:space="0" w:color="auto"/>
        <w:bottom w:val="none" w:sz="0" w:space="0" w:color="auto"/>
        <w:right w:val="none" w:sz="0" w:space="0" w:color="auto"/>
      </w:divBdr>
    </w:div>
    <w:div w:id="779836558">
      <w:bodyDiv w:val="1"/>
      <w:marLeft w:val="0"/>
      <w:marRight w:val="0"/>
      <w:marTop w:val="0"/>
      <w:marBottom w:val="0"/>
      <w:divBdr>
        <w:top w:val="none" w:sz="0" w:space="0" w:color="auto"/>
        <w:left w:val="none" w:sz="0" w:space="0" w:color="auto"/>
        <w:bottom w:val="none" w:sz="0" w:space="0" w:color="auto"/>
        <w:right w:val="none" w:sz="0" w:space="0" w:color="auto"/>
      </w:divBdr>
    </w:div>
    <w:div w:id="782655986">
      <w:bodyDiv w:val="1"/>
      <w:marLeft w:val="0"/>
      <w:marRight w:val="0"/>
      <w:marTop w:val="0"/>
      <w:marBottom w:val="0"/>
      <w:divBdr>
        <w:top w:val="none" w:sz="0" w:space="0" w:color="auto"/>
        <w:left w:val="none" w:sz="0" w:space="0" w:color="auto"/>
        <w:bottom w:val="none" w:sz="0" w:space="0" w:color="auto"/>
        <w:right w:val="none" w:sz="0" w:space="0" w:color="auto"/>
      </w:divBdr>
    </w:div>
    <w:div w:id="782725453">
      <w:bodyDiv w:val="1"/>
      <w:marLeft w:val="0"/>
      <w:marRight w:val="0"/>
      <w:marTop w:val="0"/>
      <w:marBottom w:val="0"/>
      <w:divBdr>
        <w:top w:val="none" w:sz="0" w:space="0" w:color="auto"/>
        <w:left w:val="none" w:sz="0" w:space="0" w:color="auto"/>
        <w:bottom w:val="none" w:sz="0" w:space="0" w:color="auto"/>
        <w:right w:val="none" w:sz="0" w:space="0" w:color="auto"/>
      </w:divBdr>
    </w:div>
    <w:div w:id="783425107">
      <w:bodyDiv w:val="1"/>
      <w:marLeft w:val="0"/>
      <w:marRight w:val="0"/>
      <w:marTop w:val="0"/>
      <w:marBottom w:val="0"/>
      <w:divBdr>
        <w:top w:val="none" w:sz="0" w:space="0" w:color="auto"/>
        <w:left w:val="none" w:sz="0" w:space="0" w:color="auto"/>
        <w:bottom w:val="none" w:sz="0" w:space="0" w:color="auto"/>
        <w:right w:val="none" w:sz="0" w:space="0" w:color="auto"/>
      </w:divBdr>
    </w:div>
    <w:div w:id="783572764">
      <w:bodyDiv w:val="1"/>
      <w:marLeft w:val="0"/>
      <w:marRight w:val="0"/>
      <w:marTop w:val="0"/>
      <w:marBottom w:val="0"/>
      <w:divBdr>
        <w:top w:val="none" w:sz="0" w:space="0" w:color="auto"/>
        <w:left w:val="none" w:sz="0" w:space="0" w:color="auto"/>
        <w:bottom w:val="none" w:sz="0" w:space="0" w:color="auto"/>
        <w:right w:val="none" w:sz="0" w:space="0" w:color="auto"/>
      </w:divBdr>
    </w:div>
    <w:div w:id="783882801">
      <w:bodyDiv w:val="1"/>
      <w:marLeft w:val="0"/>
      <w:marRight w:val="0"/>
      <w:marTop w:val="0"/>
      <w:marBottom w:val="0"/>
      <w:divBdr>
        <w:top w:val="none" w:sz="0" w:space="0" w:color="auto"/>
        <w:left w:val="none" w:sz="0" w:space="0" w:color="auto"/>
        <w:bottom w:val="none" w:sz="0" w:space="0" w:color="auto"/>
        <w:right w:val="none" w:sz="0" w:space="0" w:color="auto"/>
      </w:divBdr>
    </w:div>
    <w:div w:id="784080158">
      <w:bodyDiv w:val="1"/>
      <w:marLeft w:val="0"/>
      <w:marRight w:val="0"/>
      <w:marTop w:val="0"/>
      <w:marBottom w:val="0"/>
      <w:divBdr>
        <w:top w:val="none" w:sz="0" w:space="0" w:color="auto"/>
        <w:left w:val="none" w:sz="0" w:space="0" w:color="auto"/>
        <w:bottom w:val="none" w:sz="0" w:space="0" w:color="auto"/>
        <w:right w:val="none" w:sz="0" w:space="0" w:color="auto"/>
      </w:divBdr>
    </w:div>
    <w:div w:id="785781895">
      <w:bodyDiv w:val="1"/>
      <w:marLeft w:val="0"/>
      <w:marRight w:val="0"/>
      <w:marTop w:val="0"/>
      <w:marBottom w:val="0"/>
      <w:divBdr>
        <w:top w:val="none" w:sz="0" w:space="0" w:color="auto"/>
        <w:left w:val="none" w:sz="0" w:space="0" w:color="auto"/>
        <w:bottom w:val="none" w:sz="0" w:space="0" w:color="auto"/>
        <w:right w:val="none" w:sz="0" w:space="0" w:color="auto"/>
      </w:divBdr>
    </w:div>
    <w:div w:id="787238092">
      <w:bodyDiv w:val="1"/>
      <w:marLeft w:val="0"/>
      <w:marRight w:val="0"/>
      <w:marTop w:val="0"/>
      <w:marBottom w:val="0"/>
      <w:divBdr>
        <w:top w:val="none" w:sz="0" w:space="0" w:color="auto"/>
        <w:left w:val="none" w:sz="0" w:space="0" w:color="auto"/>
        <w:bottom w:val="none" w:sz="0" w:space="0" w:color="auto"/>
        <w:right w:val="none" w:sz="0" w:space="0" w:color="auto"/>
      </w:divBdr>
    </w:div>
    <w:div w:id="788089907">
      <w:bodyDiv w:val="1"/>
      <w:marLeft w:val="0"/>
      <w:marRight w:val="0"/>
      <w:marTop w:val="0"/>
      <w:marBottom w:val="0"/>
      <w:divBdr>
        <w:top w:val="none" w:sz="0" w:space="0" w:color="auto"/>
        <w:left w:val="none" w:sz="0" w:space="0" w:color="auto"/>
        <w:bottom w:val="none" w:sz="0" w:space="0" w:color="auto"/>
        <w:right w:val="none" w:sz="0" w:space="0" w:color="auto"/>
      </w:divBdr>
    </w:div>
    <w:div w:id="788669347">
      <w:bodyDiv w:val="1"/>
      <w:marLeft w:val="0"/>
      <w:marRight w:val="0"/>
      <w:marTop w:val="0"/>
      <w:marBottom w:val="0"/>
      <w:divBdr>
        <w:top w:val="none" w:sz="0" w:space="0" w:color="auto"/>
        <w:left w:val="none" w:sz="0" w:space="0" w:color="auto"/>
        <w:bottom w:val="none" w:sz="0" w:space="0" w:color="auto"/>
        <w:right w:val="none" w:sz="0" w:space="0" w:color="auto"/>
      </w:divBdr>
    </w:div>
    <w:div w:id="788744252">
      <w:bodyDiv w:val="1"/>
      <w:marLeft w:val="0"/>
      <w:marRight w:val="0"/>
      <w:marTop w:val="0"/>
      <w:marBottom w:val="0"/>
      <w:divBdr>
        <w:top w:val="none" w:sz="0" w:space="0" w:color="auto"/>
        <w:left w:val="none" w:sz="0" w:space="0" w:color="auto"/>
        <w:bottom w:val="none" w:sz="0" w:space="0" w:color="auto"/>
        <w:right w:val="none" w:sz="0" w:space="0" w:color="auto"/>
      </w:divBdr>
    </w:div>
    <w:div w:id="790709822">
      <w:bodyDiv w:val="1"/>
      <w:marLeft w:val="0"/>
      <w:marRight w:val="0"/>
      <w:marTop w:val="0"/>
      <w:marBottom w:val="0"/>
      <w:divBdr>
        <w:top w:val="none" w:sz="0" w:space="0" w:color="auto"/>
        <w:left w:val="none" w:sz="0" w:space="0" w:color="auto"/>
        <w:bottom w:val="none" w:sz="0" w:space="0" w:color="auto"/>
        <w:right w:val="none" w:sz="0" w:space="0" w:color="auto"/>
      </w:divBdr>
    </w:div>
    <w:div w:id="791096836">
      <w:bodyDiv w:val="1"/>
      <w:marLeft w:val="0"/>
      <w:marRight w:val="0"/>
      <w:marTop w:val="0"/>
      <w:marBottom w:val="0"/>
      <w:divBdr>
        <w:top w:val="none" w:sz="0" w:space="0" w:color="auto"/>
        <w:left w:val="none" w:sz="0" w:space="0" w:color="auto"/>
        <w:bottom w:val="none" w:sz="0" w:space="0" w:color="auto"/>
        <w:right w:val="none" w:sz="0" w:space="0" w:color="auto"/>
      </w:divBdr>
    </w:div>
    <w:div w:id="791437356">
      <w:bodyDiv w:val="1"/>
      <w:marLeft w:val="0"/>
      <w:marRight w:val="0"/>
      <w:marTop w:val="0"/>
      <w:marBottom w:val="0"/>
      <w:divBdr>
        <w:top w:val="none" w:sz="0" w:space="0" w:color="auto"/>
        <w:left w:val="none" w:sz="0" w:space="0" w:color="auto"/>
        <w:bottom w:val="none" w:sz="0" w:space="0" w:color="auto"/>
        <w:right w:val="none" w:sz="0" w:space="0" w:color="auto"/>
      </w:divBdr>
    </w:div>
    <w:div w:id="793056521">
      <w:bodyDiv w:val="1"/>
      <w:marLeft w:val="0"/>
      <w:marRight w:val="0"/>
      <w:marTop w:val="0"/>
      <w:marBottom w:val="0"/>
      <w:divBdr>
        <w:top w:val="none" w:sz="0" w:space="0" w:color="auto"/>
        <w:left w:val="none" w:sz="0" w:space="0" w:color="auto"/>
        <w:bottom w:val="none" w:sz="0" w:space="0" w:color="auto"/>
        <w:right w:val="none" w:sz="0" w:space="0" w:color="auto"/>
      </w:divBdr>
    </w:div>
    <w:div w:id="793448253">
      <w:bodyDiv w:val="1"/>
      <w:marLeft w:val="0"/>
      <w:marRight w:val="0"/>
      <w:marTop w:val="0"/>
      <w:marBottom w:val="0"/>
      <w:divBdr>
        <w:top w:val="none" w:sz="0" w:space="0" w:color="auto"/>
        <w:left w:val="none" w:sz="0" w:space="0" w:color="auto"/>
        <w:bottom w:val="none" w:sz="0" w:space="0" w:color="auto"/>
        <w:right w:val="none" w:sz="0" w:space="0" w:color="auto"/>
      </w:divBdr>
    </w:div>
    <w:div w:id="793450857">
      <w:bodyDiv w:val="1"/>
      <w:marLeft w:val="0"/>
      <w:marRight w:val="0"/>
      <w:marTop w:val="0"/>
      <w:marBottom w:val="0"/>
      <w:divBdr>
        <w:top w:val="none" w:sz="0" w:space="0" w:color="auto"/>
        <w:left w:val="none" w:sz="0" w:space="0" w:color="auto"/>
        <w:bottom w:val="none" w:sz="0" w:space="0" w:color="auto"/>
        <w:right w:val="none" w:sz="0" w:space="0" w:color="auto"/>
      </w:divBdr>
    </w:div>
    <w:div w:id="797140479">
      <w:bodyDiv w:val="1"/>
      <w:marLeft w:val="0"/>
      <w:marRight w:val="0"/>
      <w:marTop w:val="0"/>
      <w:marBottom w:val="0"/>
      <w:divBdr>
        <w:top w:val="none" w:sz="0" w:space="0" w:color="auto"/>
        <w:left w:val="none" w:sz="0" w:space="0" w:color="auto"/>
        <w:bottom w:val="none" w:sz="0" w:space="0" w:color="auto"/>
        <w:right w:val="none" w:sz="0" w:space="0" w:color="auto"/>
      </w:divBdr>
    </w:div>
    <w:div w:id="797528314">
      <w:bodyDiv w:val="1"/>
      <w:marLeft w:val="0"/>
      <w:marRight w:val="0"/>
      <w:marTop w:val="0"/>
      <w:marBottom w:val="0"/>
      <w:divBdr>
        <w:top w:val="none" w:sz="0" w:space="0" w:color="auto"/>
        <w:left w:val="none" w:sz="0" w:space="0" w:color="auto"/>
        <w:bottom w:val="none" w:sz="0" w:space="0" w:color="auto"/>
        <w:right w:val="none" w:sz="0" w:space="0" w:color="auto"/>
      </w:divBdr>
    </w:div>
    <w:div w:id="801574641">
      <w:bodyDiv w:val="1"/>
      <w:marLeft w:val="0"/>
      <w:marRight w:val="0"/>
      <w:marTop w:val="0"/>
      <w:marBottom w:val="0"/>
      <w:divBdr>
        <w:top w:val="none" w:sz="0" w:space="0" w:color="auto"/>
        <w:left w:val="none" w:sz="0" w:space="0" w:color="auto"/>
        <w:bottom w:val="none" w:sz="0" w:space="0" w:color="auto"/>
        <w:right w:val="none" w:sz="0" w:space="0" w:color="auto"/>
      </w:divBdr>
    </w:div>
    <w:div w:id="801924582">
      <w:bodyDiv w:val="1"/>
      <w:marLeft w:val="0"/>
      <w:marRight w:val="0"/>
      <w:marTop w:val="0"/>
      <w:marBottom w:val="0"/>
      <w:divBdr>
        <w:top w:val="none" w:sz="0" w:space="0" w:color="auto"/>
        <w:left w:val="none" w:sz="0" w:space="0" w:color="auto"/>
        <w:bottom w:val="none" w:sz="0" w:space="0" w:color="auto"/>
        <w:right w:val="none" w:sz="0" w:space="0" w:color="auto"/>
      </w:divBdr>
    </w:div>
    <w:div w:id="803161041">
      <w:bodyDiv w:val="1"/>
      <w:marLeft w:val="0"/>
      <w:marRight w:val="0"/>
      <w:marTop w:val="0"/>
      <w:marBottom w:val="0"/>
      <w:divBdr>
        <w:top w:val="none" w:sz="0" w:space="0" w:color="auto"/>
        <w:left w:val="none" w:sz="0" w:space="0" w:color="auto"/>
        <w:bottom w:val="none" w:sz="0" w:space="0" w:color="auto"/>
        <w:right w:val="none" w:sz="0" w:space="0" w:color="auto"/>
      </w:divBdr>
    </w:div>
    <w:div w:id="804346790">
      <w:bodyDiv w:val="1"/>
      <w:marLeft w:val="0"/>
      <w:marRight w:val="0"/>
      <w:marTop w:val="0"/>
      <w:marBottom w:val="0"/>
      <w:divBdr>
        <w:top w:val="none" w:sz="0" w:space="0" w:color="auto"/>
        <w:left w:val="none" w:sz="0" w:space="0" w:color="auto"/>
        <w:bottom w:val="none" w:sz="0" w:space="0" w:color="auto"/>
        <w:right w:val="none" w:sz="0" w:space="0" w:color="auto"/>
      </w:divBdr>
    </w:div>
    <w:div w:id="804853187">
      <w:bodyDiv w:val="1"/>
      <w:marLeft w:val="0"/>
      <w:marRight w:val="0"/>
      <w:marTop w:val="0"/>
      <w:marBottom w:val="0"/>
      <w:divBdr>
        <w:top w:val="none" w:sz="0" w:space="0" w:color="auto"/>
        <w:left w:val="none" w:sz="0" w:space="0" w:color="auto"/>
        <w:bottom w:val="none" w:sz="0" w:space="0" w:color="auto"/>
        <w:right w:val="none" w:sz="0" w:space="0" w:color="auto"/>
      </w:divBdr>
    </w:div>
    <w:div w:id="805708581">
      <w:bodyDiv w:val="1"/>
      <w:marLeft w:val="0"/>
      <w:marRight w:val="0"/>
      <w:marTop w:val="0"/>
      <w:marBottom w:val="0"/>
      <w:divBdr>
        <w:top w:val="none" w:sz="0" w:space="0" w:color="auto"/>
        <w:left w:val="none" w:sz="0" w:space="0" w:color="auto"/>
        <w:bottom w:val="none" w:sz="0" w:space="0" w:color="auto"/>
        <w:right w:val="none" w:sz="0" w:space="0" w:color="auto"/>
      </w:divBdr>
    </w:div>
    <w:div w:id="807011623">
      <w:bodyDiv w:val="1"/>
      <w:marLeft w:val="0"/>
      <w:marRight w:val="0"/>
      <w:marTop w:val="0"/>
      <w:marBottom w:val="0"/>
      <w:divBdr>
        <w:top w:val="none" w:sz="0" w:space="0" w:color="auto"/>
        <w:left w:val="none" w:sz="0" w:space="0" w:color="auto"/>
        <w:bottom w:val="none" w:sz="0" w:space="0" w:color="auto"/>
        <w:right w:val="none" w:sz="0" w:space="0" w:color="auto"/>
      </w:divBdr>
    </w:div>
    <w:div w:id="808472268">
      <w:bodyDiv w:val="1"/>
      <w:marLeft w:val="0"/>
      <w:marRight w:val="0"/>
      <w:marTop w:val="0"/>
      <w:marBottom w:val="0"/>
      <w:divBdr>
        <w:top w:val="none" w:sz="0" w:space="0" w:color="auto"/>
        <w:left w:val="none" w:sz="0" w:space="0" w:color="auto"/>
        <w:bottom w:val="none" w:sz="0" w:space="0" w:color="auto"/>
        <w:right w:val="none" w:sz="0" w:space="0" w:color="auto"/>
      </w:divBdr>
    </w:div>
    <w:div w:id="808788350">
      <w:bodyDiv w:val="1"/>
      <w:marLeft w:val="0"/>
      <w:marRight w:val="0"/>
      <w:marTop w:val="0"/>
      <w:marBottom w:val="0"/>
      <w:divBdr>
        <w:top w:val="none" w:sz="0" w:space="0" w:color="auto"/>
        <w:left w:val="none" w:sz="0" w:space="0" w:color="auto"/>
        <w:bottom w:val="none" w:sz="0" w:space="0" w:color="auto"/>
        <w:right w:val="none" w:sz="0" w:space="0" w:color="auto"/>
      </w:divBdr>
    </w:div>
    <w:div w:id="808865884">
      <w:bodyDiv w:val="1"/>
      <w:marLeft w:val="0"/>
      <w:marRight w:val="0"/>
      <w:marTop w:val="0"/>
      <w:marBottom w:val="0"/>
      <w:divBdr>
        <w:top w:val="none" w:sz="0" w:space="0" w:color="auto"/>
        <w:left w:val="none" w:sz="0" w:space="0" w:color="auto"/>
        <w:bottom w:val="none" w:sz="0" w:space="0" w:color="auto"/>
        <w:right w:val="none" w:sz="0" w:space="0" w:color="auto"/>
      </w:divBdr>
    </w:div>
    <w:div w:id="809127569">
      <w:bodyDiv w:val="1"/>
      <w:marLeft w:val="0"/>
      <w:marRight w:val="0"/>
      <w:marTop w:val="0"/>
      <w:marBottom w:val="0"/>
      <w:divBdr>
        <w:top w:val="none" w:sz="0" w:space="0" w:color="auto"/>
        <w:left w:val="none" w:sz="0" w:space="0" w:color="auto"/>
        <w:bottom w:val="none" w:sz="0" w:space="0" w:color="auto"/>
        <w:right w:val="none" w:sz="0" w:space="0" w:color="auto"/>
      </w:divBdr>
    </w:div>
    <w:div w:id="810709573">
      <w:bodyDiv w:val="1"/>
      <w:marLeft w:val="0"/>
      <w:marRight w:val="0"/>
      <w:marTop w:val="0"/>
      <w:marBottom w:val="0"/>
      <w:divBdr>
        <w:top w:val="none" w:sz="0" w:space="0" w:color="auto"/>
        <w:left w:val="none" w:sz="0" w:space="0" w:color="auto"/>
        <w:bottom w:val="none" w:sz="0" w:space="0" w:color="auto"/>
        <w:right w:val="none" w:sz="0" w:space="0" w:color="auto"/>
      </w:divBdr>
    </w:div>
    <w:div w:id="812019409">
      <w:bodyDiv w:val="1"/>
      <w:marLeft w:val="0"/>
      <w:marRight w:val="0"/>
      <w:marTop w:val="0"/>
      <w:marBottom w:val="0"/>
      <w:divBdr>
        <w:top w:val="none" w:sz="0" w:space="0" w:color="auto"/>
        <w:left w:val="none" w:sz="0" w:space="0" w:color="auto"/>
        <w:bottom w:val="none" w:sz="0" w:space="0" w:color="auto"/>
        <w:right w:val="none" w:sz="0" w:space="0" w:color="auto"/>
      </w:divBdr>
    </w:div>
    <w:div w:id="812217134">
      <w:bodyDiv w:val="1"/>
      <w:marLeft w:val="0"/>
      <w:marRight w:val="0"/>
      <w:marTop w:val="0"/>
      <w:marBottom w:val="0"/>
      <w:divBdr>
        <w:top w:val="none" w:sz="0" w:space="0" w:color="auto"/>
        <w:left w:val="none" w:sz="0" w:space="0" w:color="auto"/>
        <w:bottom w:val="none" w:sz="0" w:space="0" w:color="auto"/>
        <w:right w:val="none" w:sz="0" w:space="0" w:color="auto"/>
      </w:divBdr>
    </w:div>
    <w:div w:id="813378806">
      <w:bodyDiv w:val="1"/>
      <w:marLeft w:val="0"/>
      <w:marRight w:val="0"/>
      <w:marTop w:val="0"/>
      <w:marBottom w:val="0"/>
      <w:divBdr>
        <w:top w:val="none" w:sz="0" w:space="0" w:color="auto"/>
        <w:left w:val="none" w:sz="0" w:space="0" w:color="auto"/>
        <w:bottom w:val="none" w:sz="0" w:space="0" w:color="auto"/>
        <w:right w:val="none" w:sz="0" w:space="0" w:color="auto"/>
      </w:divBdr>
    </w:div>
    <w:div w:id="818616547">
      <w:bodyDiv w:val="1"/>
      <w:marLeft w:val="0"/>
      <w:marRight w:val="0"/>
      <w:marTop w:val="0"/>
      <w:marBottom w:val="0"/>
      <w:divBdr>
        <w:top w:val="none" w:sz="0" w:space="0" w:color="auto"/>
        <w:left w:val="none" w:sz="0" w:space="0" w:color="auto"/>
        <w:bottom w:val="none" w:sz="0" w:space="0" w:color="auto"/>
        <w:right w:val="none" w:sz="0" w:space="0" w:color="auto"/>
      </w:divBdr>
    </w:div>
    <w:div w:id="819081482">
      <w:bodyDiv w:val="1"/>
      <w:marLeft w:val="0"/>
      <w:marRight w:val="0"/>
      <w:marTop w:val="0"/>
      <w:marBottom w:val="0"/>
      <w:divBdr>
        <w:top w:val="none" w:sz="0" w:space="0" w:color="auto"/>
        <w:left w:val="none" w:sz="0" w:space="0" w:color="auto"/>
        <w:bottom w:val="none" w:sz="0" w:space="0" w:color="auto"/>
        <w:right w:val="none" w:sz="0" w:space="0" w:color="auto"/>
      </w:divBdr>
    </w:div>
    <w:div w:id="820002099">
      <w:bodyDiv w:val="1"/>
      <w:marLeft w:val="0"/>
      <w:marRight w:val="0"/>
      <w:marTop w:val="0"/>
      <w:marBottom w:val="0"/>
      <w:divBdr>
        <w:top w:val="none" w:sz="0" w:space="0" w:color="auto"/>
        <w:left w:val="none" w:sz="0" w:space="0" w:color="auto"/>
        <w:bottom w:val="none" w:sz="0" w:space="0" w:color="auto"/>
        <w:right w:val="none" w:sz="0" w:space="0" w:color="auto"/>
      </w:divBdr>
    </w:div>
    <w:div w:id="820468756">
      <w:bodyDiv w:val="1"/>
      <w:marLeft w:val="0"/>
      <w:marRight w:val="0"/>
      <w:marTop w:val="0"/>
      <w:marBottom w:val="0"/>
      <w:divBdr>
        <w:top w:val="none" w:sz="0" w:space="0" w:color="auto"/>
        <w:left w:val="none" w:sz="0" w:space="0" w:color="auto"/>
        <w:bottom w:val="none" w:sz="0" w:space="0" w:color="auto"/>
        <w:right w:val="none" w:sz="0" w:space="0" w:color="auto"/>
      </w:divBdr>
    </w:div>
    <w:div w:id="825244893">
      <w:bodyDiv w:val="1"/>
      <w:marLeft w:val="0"/>
      <w:marRight w:val="0"/>
      <w:marTop w:val="0"/>
      <w:marBottom w:val="0"/>
      <w:divBdr>
        <w:top w:val="none" w:sz="0" w:space="0" w:color="auto"/>
        <w:left w:val="none" w:sz="0" w:space="0" w:color="auto"/>
        <w:bottom w:val="none" w:sz="0" w:space="0" w:color="auto"/>
        <w:right w:val="none" w:sz="0" w:space="0" w:color="auto"/>
      </w:divBdr>
    </w:div>
    <w:div w:id="829449273">
      <w:bodyDiv w:val="1"/>
      <w:marLeft w:val="0"/>
      <w:marRight w:val="0"/>
      <w:marTop w:val="0"/>
      <w:marBottom w:val="0"/>
      <w:divBdr>
        <w:top w:val="none" w:sz="0" w:space="0" w:color="auto"/>
        <w:left w:val="none" w:sz="0" w:space="0" w:color="auto"/>
        <w:bottom w:val="none" w:sz="0" w:space="0" w:color="auto"/>
        <w:right w:val="none" w:sz="0" w:space="0" w:color="auto"/>
      </w:divBdr>
    </w:div>
    <w:div w:id="836306991">
      <w:bodyDiv w:val="1"/>
      <w:marLeft w:val="0"/>
      <w:marRight w:val="0"/>
      <w:marTop w:val="0"/>
      <w:marBottom w:val="0"/>
      <w:divBdr>
        <w:top w:val="none" w:sz="0" w:space="0" w:color="auto"/>
        <w:left w:val="none" w:sz="0" w:space="0" w:color="auto"/>
        <w:bottom w:val="none" w:sz="0" w:space="0" w:color="auto"/>
        <w:right w:val="none" w:sz="0" w:space="0" w:color="auto"/>
      </w:divBdr>
    </w:div>
    <w:div w:id="836968288">
      <w:bodyDiv w:val="1"/>
      <w:marLeft w:val="0"/>
      <w:marRight w:val="0"/>
      <w:marTop w:val="0"/>
      <w:marBottom w:val="0"/>
      <w:divBdr>
        <w:top w:val="none" w:sz="0" w:space="0" w:color="auto"/>
        <w:left w:val="none" w:sz="0" w:space="0" w:color="auto"/>
        <w:bottom w:val="none" w:sz="0" w:space="0" w:color="auto"/>
        <w:right w:val="none" w:sz="0" w:space="0" w:color="auto"/>
      </w:divBdr>
    </w:div>
    <w:div w:id="839350645">
      <w:bodyDiv w:val="1"/>
      <w:marLeft w:val="0"/>
      <w:marRight w:val="0"/>
      <w:marTop w:val="0"/>
      <w:marBottom w:val="0"/>
      <w:divBdr>
        <w:top w:val="none" w:sz="0" w:space="0" w:color="auto"/>
        <w:left w:val="none" w:sz="0" w:space="0" w:color="auto"/>
        <w:bottom w:val="none" w:sz="0" w:space="0" w:color="auto"/>
        <w:right w:val="none" w:sz="0" w:space="0" w:color="auto"/>
      </w:divBdr>
    </w:div>
    <w:div w:id="840046389">
      <w:bodyDiv w:val="1"/>
      <w:marLeft w:val="0"/>
      <w:marRight w:val="0"/>
      <w:marTop w:val="0"/>
      <w:marBottom w:val="0"/>
      <w:divBdr>
        <w:top w:val="none" w:sz="0" w:space="0" w:color="auto"/>
        <w:left w:val="none" w:sz="0" w:space="0" w:color="auto"/>
        <w:bottom w:val="none" w:sz="0" w:space="0" w:color="auto"/>
        <w:right w:val="none" w:sz="0" w:space="0" w:color="auto"/>
      </w:divBdr>
    </w:div>
    <w:div w:id="840124696">
      <w:bodyDiv w:val="1"/>
      <w:marLeft w:val="0"/>
      <w:marRight w:val="0"/>
      <w:marTop w:val="0"/>
      <w:marBottom w:val="0"/>
      <w:divBdr>
        <w:top w:val="none" w:sz="0" w:space="0" w:color="auto"/>
        <w:left w:val="none" w:sz="0" w:space="0" w:color="auto"/>
        <w:bottom w:val="none" w:sz="0" w:space="0" w:color="auto"/>
        <w:right w:val="none" w:sz="0" w:space="0" w:color="auto"/>
      </w:divBdr>
    </w:div>
    <w:div w:id="844246904">
      <w:bodyDiv w:val="1"/>
      <w:marLeft w:val="0"/>
      <w:marRight w:val="0"/>
      <w:marTop w:val="0"/>
      <w:marBottom w:val="0"/>
      <w:divBdr>
        <w:top w:val="none" w:sz="0" w:space="0" w:color="auto"/>
        <w:left w:val="none" w:sz="0" w:space="0" w:color="auto"/>
        <w:bottom w:val="none" w:sz="0" w:space="0" w:color="auto"/>
        <w:right w:val="none" w:sz="0" w:space="0" w:color="auto"/>
      </w:divBdr>
    </w:div>
    <w:div w:id="844250273">
      <w:bodyDiv w:val="1"/>
      <w:marLeft w:val="0"/>
      <w:marRight w:val="0"/>
      <w:marTop w:val="0"/>
      <w:marBottom w:val="0"/>
      <w:divBdr>
        <w:top w:val="none" w:sz="0" w:space="0" w:color="auto"/>
        <w:left w:val="none" w:sz="0" w:space="0" w:color="auto"/>
        <w:bottom w:val="none" w:sz="0" w:space="0" w:color="auto"/>
        <w:right w:val="none" w:sz="0" w:space="0" w:color="auto"/>
      </w:divBdr>
    </w:div>
    <w:div w:id="844393486">
      <w:bodyDiv w:val="1"/>
      <w:marLeft w:val="0"/>
      <w:marRight w:val="0"/>
      <w:marTop w:val="0"/>
      <w:marBottom w:val="0"/>
      <w:divBdr>
        <w:top w:val="none" w:sz="0" w:space="0" w:color="auto"/>
        <w:left w:val="none" w:sz="0" w:space="0" w:color="auto"/>
        <w:bottom w:val="none" w:sz="0" w:space="0" w:color="auto"/>
        <w:right w:val="none" w:sz="0" w:space="0" w:color="auto"/>
      </w:divBdr>
    </w:div>
    <w:div w:id="848713732">
      <w:bodyDiv w:val="1"/>
      <w:marLeft w:val="0"/>
      <w:marRight w:val="0"/>
      <w:marTop w:val="0"/>
      <w:marBottom w:val="0"/>
      <w:divBdr>
        <w:top w:val="none" w:sz="0" w:space="0" w:color="auto"/>
        <w:left w:val="none" w:sz="0" w:space="0" w:color="auto"/>
        <w:bottom w:val="none" w:sz="0" w:space="0" w:color="auto"/>
        <w:right w:val="none" w:sz="0" w:space="0" w:color="auto"/>
      </w:divBdr>
    </w:div>
    <w:div w:id="849950075">
      <w:bodyDiv w:val="1"/>
      <w:marLeft w:val="0"/>
      <w:marRight w:val="0"/>
      <w:marTop w:val="0"/>
      <w:marBottom w:val="0"/>
      <w:divBdr>
        <w:top w:val="none" w:sz="0" w:space="0" w:color="auto"/>
        <w:left w:val="none" w:sz="0" w:space="0" w:color="auto"/>
        <w:bottom w:val="none" w:sz="0" w:space="0" w:color="auto"/>
        <w:right w:val="none" w:sz="0" w:space="0" w:color="auto"/>
      </w:divBdr>
    </w:div>
    <w:div w:id="851064814">
      <w:bodyDiv w:val="1"/>
      <w:marLeft w:val="0"/>
      <w:marRight w:val="0"/>
      <w:marTop w:val="0"/>
      <w:marBottom w:val="0"/>
      <w:divBdr>
        <w:top w:val="none" w:sz="0" w:space="0" w:color="auto"/>
        <w:left w:val="none" w:sz="0" w:space="0" w:color="auto"/>
        <w:bottom w:val="none" w:sz="0" w:space="0" w:color="auto"/>
        <w:right w:val="none" w:sz="0" w:space="0" w:color="auto"/>
      </w:divBdr>
    </w:div>
    <w:div w:id="851645041">
      <w:bodyDiv w:val="1"/>
      <w:marLeft w:val="0"/>
      <w:marRight w:val="0"/>
      <w:marTop w:val="0"/>
      <w:marBottom w:val="0"/>
      <w:divBdr>
        <w:top w:val="none" w:sz="0" w:space="0" w:color="auto"/>
        <w:left w:val="none" w:sz="0" w:space="0" w:color="auto"/>
        <w:bottom w:val="none" w:sz="0" w:space="0" w:color="auto"/>
        <w:right w:val="none" w:sz="0" w:space="0" w:color="auto"/>
      </w:divBdr>
    </w:div>
    <w:div w:id="854882925">
      <w:bodyDiv w:val="1"/>
      <w:marLeft w:val="0"/>
      <w:marRight w:val="0"/>
      <w:marTop w:val="0"/>
      <w:marBottom w:val="0"/>
      <w:divBdr>
        <w:top w:val="none" w:sz="0" w:space="0" w:color="auto"/>
        <w:left w:val="none" w:sz="0" w:space="0" w:color="auto"/>
        <w:bottom w:val="none" w:sz="0" w:space="0" w:color="auto"/>
        <w:right w:val="none" w:sz="0" w:space="0" w:color="auto"/>
      </w:divBdr>
    </w:div>
    <w:div w:id="855585066">
      <w:bodyDiv w:val="1"/>
      <w:marLeft w:val="0"/>
      <w:marRight w:val="0"/>
      <w:marTop w:val="0"/>
      <w:marBottom w:val="0"/>
      <w:divBdr>
        <w:top w:val="none" w:sz="0" w:space="0" w:color="auto"/>
        <w:left w:val="none" w:sz="0" w:space="0" w:color="auto"/>
        <w:bottom w:val="none" w:sz="0" w:space="0" w:color="auto"/>
        <w:right w:val="none" w:sz="0" w:space="0" w:color="auto"/>
      </w:divBdr>
    </w:div>
    <w:div w:id="855655098">
      <w:bodyDiv w:val="1"/>
      <w:marLeft w:val="0"/>
      <w:marRight w:val="0"/>
      <w:marTop w:val="0"/>
      <w:marBottom w:val="0"/>
      <w:divBdr>
        <w:top w:val="none" w:sz="0" w:space="0" w:color="auto"/>
        <w:left w:val="none" w:sz="0" w:space="0" w:color="auto"/>
        <w:bottom w:val="none" w:sz="0" w:space="0" w:color="auto"/>
        <w:right w:val="none" w:sz="0" w:space="0" w:color="auto"/>
      </w:divBdr>
    </w:div>
    <w:div w:id="856969915">
      <w:bodyDiv w:val="1"/>
      <w:marLeft w:val="0"/>
      <w:marRight w:val="0"/>
      <w:marTop w:val="0"/>
      <w:marBottom w:val="0"/>
      <w:divBdr>
        <w:top w:val="none" w:sz="0" w:space="0" w:color="auto"/>
        <w:left w:val="none" w:sz="0" w:space="0" w:color="auto"/>
        <w:bottom w:val="none" w:sz="0" w:space="0" w:color="auto"/>
        <w:right w:val="none" w:sz="0" w:space="0" w:color="auto"/>
      </w:divBdr>
    </w:div>
    <w:div w:id="858083541">
      <w:bodyDiv w:val="1"/>
      <w:marLeft w:val="0"/>
      <w:marRight w:val="0"/>
      <w:marTop w:val="0"/>
      <w:marBottom w:val="0"/>
      <w:divBdr>
        <w:top w:val="none" w:sz="0" w:space="0" w:color="auto"/>
        <w:left w:val="none" w:sz="0" w:space="0" w:color="auto"/>
        <w:bottom w:val="none" w:sz="0" w:space="0" w:color="auto"/>
        <w:right w:val="none" w:sz="0" w:space="0" w:color="auto"/>
      </w:divBdr>
    </w:div>
    <w:div w:id="858272909">
      <w:bodyDiv w:val="1"/>
      <w:marLeft w:val="0"/>
      <w:marRight w:val="0"/>
      <w:marTop w:val="0"/>
      <w:marBottom w:val="0"/>
      <w:divBdr>
        <w:top w:val="none" w:sz="0" w:space="0" w:color="auto"/>
        <w:left w:val="none" w:sz="0" w:space="0" w:color="auto"/>
        <w:bottom w:val="none" w:sz="0" w:space="0" w:color="auto"/>
        <w:right w:val="none" w:sz="0" w:space="0" w:color="auto"/>
      </w:divBdr>
    </w:div>
    <w:div w:id="858469868">
      <w:bodyDiv w:val="1"/>
      <w:marLeft w:val="0"/>
      <w:marRight w:val="0"/>
      <w:marTop w:val="0"/>
      <w:marBottom w:val="0"/>
      <w:divBdr>
        <w:top w:val="none" w:sz="0" w:space="0" w:color="auto"/>
        <w:left w:val="none" w:sz="0" w:space="0" w:color="auto"/>
        <w:bottom w:val="none" w:sz="0" w:space="0" w:color="auto"/>
        <w:right w:val="none" w:sz="0" w:space="0" w:color="auto"/>
      </w:divBdr>
    </w:div>
    <w:div w:id="860508275">
      <w:bodyDiv w:val="1"/>
      <w:marLeft w:val="0"/>
      <w:marRight w:val="0"/>
      <w:marTop w:val="0"/>
      <w:marBottom w:val="0"/>
      <w:divBdr>
        <w:top w:val="none" w:sz="0" w:space="0" w:color="auto"/>
        <w:left w:val="none" w:sz="0" w:space="0" w:color="auto"/>
        <w:bottom w:val="none" w:sz="0" w:space="0" w:color="auto"/>
        <w:right w:val="none" w:sz="0" w:space="0" w:color="auto"/>
      </w:divBdr>
    </w:div>
    <w:div w:id="861285925">
      <w:bodyDiv w:val="1"/>
      <w:marLeft w:val="0"/>
      <w:marRight w:val="0"/>
      <w:marTop w:val="0"/>
      <w:marBottom w:val="0"/>
      <w:divBdr>
        <w:top w:val="none" w:sz="0" w:space="0" w:color="auto"/>
        <w:left w:val="none" w:sz="0" w:space="0" w:color="auto"/>
        <w:bottom w:val="none" w:sz="0" w:space="0" w:color="auto"/>
        <w:right w:val="none" w:sz="0" w:space="0" w:color="auto"/>
      </w:divBdr>
    </w:div>
    <w:div w:id="864439336">
      <w:bodyDiv w:val="1"/>
      <w:marLeft w:val="0"/>
      <w:marRight w:val="0"/>
      <w:marTop w:val="0"/>
      <w:marBottom w:val="0"/>
      <w:divBdr>
        <w:top w:val="none" w:sz="0" w:space="0" w:color="auto"/>
        <w:left w:val="none" w:sz="0" w:space="0" w:color="auto"/>
        <w:bottom w:val="none" w:sz="0" w:space="0" w:color="auto"/>
        <w:right w:val="none" w:sz="0" w:space="0" w:color="auto"/>
      </w:divBdr>
    </w:div>
    <w:div w:id="865827961">
      <w:bodyDiv w:val="1"/>
      <w:marLeft w:val="0"/>
      <w:marRight w:val="0"/>
      <w:marTop w:val="0"/>
      <w:marBottom w:val="0"/>
      <w:divBdr>
        <w:top w:val="none" w:sz="0" w:space="0" w:color="auto"/>
        <w:left w:val="none" w:sz="0" w:space="0" w:color="auto"/>
        <w:bottom w:val="none" w:sz="0" w:space="0" w:color="auto"/>
        <w:right w:val="none" w:sz="0" w:space="0" w:color="auto"/>
      </w:divBdr>
    </w:div>
    <w:div w:id="868570508">
      <w:bodyDiv w:val="1"/>
      <w:marLeft w:val="0"/>
      <w:marRight w:val="0"/>
      <w:marTop w:val="0"/>
      <w:marBottom w:val="0"/>
      <w:divBdr>
        <w:top w:val="none" w:sz="0" w:space="0" w:color="auto"/>
        <w:left w:val="none" w:sz="0" w:space="0" w:color="auto"/>
        <w:bottom w:val="none" w:sz="0" w:space="0" w:color="auto"/>
        <w:right w:val="none" w:sz="0" w:space="0" w:color="auto"/>
      </w:divBdr>
    </w:div>
    <w:div w:id="869301716">
      <w:bodyDiv w:val="1"/>
      <w:marLeft w:val="0"/>
      <w:marRight w:val="0"/>
      <w:marTop w:val="0"/>
      <w:marBottom w:val="0"/>
      <w:divBdr>
        <w:top w:val="none" w:sz="0" w:space="0" w:color="auto"/>
        <w:left w:val="none" w:sz="0" w:space="0" w:color="auto"/>
        <w:bottom w:val="none" w:sz="0" w:space="0" w:color="auto"/>
        <w:right w:val="none" w:sz="0" w:space="0" w:color="auto"/>
      </w:divBdr>
    </w:div>
    <w:div w:id="871186962">
      <w:bodyDiv w:val="1"/>
      <w:marLeft w:val="0"/>
      <w:marRight w:val="0"/>
      <w:marTop w:val="0"/>
      <w:marBottom w:val="0"/>
      <w:divBdr>
        <w:top w:val="none" w:sz="0" w:space="0" w:color="auto"/>
        <w:left w:val="none" w:sz="0" w:space="0" w:color="auto"/>
        <w:bottom w:val="none" w:sz="0" w:space="0" w:color="auto"/>
        <w:right w:val="none" w:sz="0" w:space="0" w:color="auto"/>
      </w:divBdr>
    </w:div>
    <w:div w:id="871917935">
      <w:bodyDiv w:val="1"/>
      <w:marLeft w:val="0"/>
      <w:marRight w:val="0"/>
      <w:marTop w:val="0"/>
      <w:marBottom w:val="0"/>
      <w:divBdr>
        <w:top w:val="none" w:sz="0" w:space="0" w:color="auto"/>
        <w:left w:val="none" w:sz="0" w:space="0" w:color="auto"/>
        <w:bottom w:val="none" w:sz="0" w:space="0" w:color="auto"/>
        <w:right w:val="none" w:sz="0" w:space="0" w:color="auto"/>
      </w:divBdr>
    </w:div>
    <w:div w:id="872156938">
      <w:bodyDiv w:val="1"/>
      <w:marLeft w:val="0"/>
      <w:marRight w:val="0"/>
      <w:marTop w:val="0"/>
      <w:marBottom w:val="0"/>
      <w:divBdr>
        <w:top w:val="none" w:sz="0" w:space="0" w:color="auto"/>
        <w:left w:val="none" w:sz="0" w:space="0" w:color="auto"/>
        <w:bottom w:val="none" w:sz="0" w:space="0" w:color="auto"/>
        <w:right w:val="none" w:sz="0" w:space="0" w:color="auto"/>
      </w:divBdr>
    </w:div>
    <w:div w:id="874191809">
      <w:bodyDiv w:val="1"/>
      <w:marLeft w:val="0"/>
      <w:marRight w:val="0"/>
      <w:marTop w:val="0"/>
      <w:marBottom w:val="0"/>
      <w:divBdr>
        <w:top w:val="none" w:sz="0" w:space="0" w:color="auto"/>
        <w:left w:val="none" w:sz="0" w:space="0" w:color="auto"/>
        <w:bottom w:val="none" w:sz="0" w:space="0" w:color="auto"/>
        <w:right w:val="none" w:sz="0" w:space="0" w:color="auto"/>
      </w:divBdr>
    </w:div>
    <w:div w:id="874776273">
      <w:bodyDiv w:val="1"/>
      <w:marLeft w:val="0"/>
      <w:marRight w:val="0"/>
      <w:marTop w:val="0"/>
      <w:marBottom w:val="0"/>
      <w:divBdr>
        <w:top w:val="none" w:sz="0" w:space="0" w:color="auto"/>
        <w:left w:val="none" w:sz="0" w:space="0" w:color="auto"/>
        <w:bottom w:val="none" w:sz="0" w:space="0" w:color="auto"/>
        <w:right w:val="none" w:sz="0" w:space="0" w:color="auto"/>
      </w:divBdr>
    </w:div>
    <w:div w:id="875199238">
      <w:bodyDiv w:val="1"/>
      <w:marLeft w:val="0"/>
      <w:marRight w:val="0"/>
      <w:marTop w:val="0"/>
      <w:marBottom w:val="0"/>
      <w:divBdr>
        <w:top w:val="none" w:sz="0" w:space="0" w:color="auto"/>
        <w:left w:val="none" w:sz="0" w:space="0" w:color="auto"/>
        <w:bottom w:val="none" w:sz="0" w:space="0" w:color="auto"/>
        <w:right w:val="none" w:sz="0" w:space="0" w:color="auto"/>
      </w:divBdr>
    </w:div>
    <w:div w:id="877157185">
      <w:bodyDiv w:val="1"/>
      <w:marLeft w:val="0"/>
      <w:marRight w:val="0"/>
      <w:marTop w:val="0"/>
      <w:marBottom w:val="0"/>
      <w:divBdr>
        <w:top w:val="none" w:sz="0" w:space="0" w:color="auto"/>
        <w:left w:val="none" w:sz="0" w:space="0" w:color="auto"/>
        <w:bottom w:val="none" w:sz="0" w:space="0" w:color="auto"/>
        <w:right w:val="none" w:sz="0" w:space="0" w:color="auto"/>
      </w:divBdr>
    </w:div>
    <w:div w:id="877426374">
      <w:bodyDiv w:val="1"/>
      <w:marLeft w:val="0"/>
      <w:marRight w:val="0"/>
      <w:marTop w:val="0"/>
      <w:marBottom w:val="0"/>
      <w:divBdr>
        <w:top w:val="none" w:sz="0" w:space="0" w:color="auto"/>
        <w:left w:val="none" w:sz="0" w:space="0" w:color="auto"/>
        <w:bottom w:val="none" w:sz="0" w:space="0" w:color="auto"/>
        <w:right w:val="none" w:sz="0" w:space="0" w:color="auto"/>
      </w:divBdr>
    </w:div>
    <w:div w:id="879705056">
      <w:bodyDiv w:val="1"/>
      <w:marLeft w:val="0"/>
      <w:marRight w:val="0"/>
      <w:marTop w:val="0"/>
      <w:marBottom w:val="0"/>
      <w:divBdr>
        <w:top w:val="none" w:sz="0" w:space="0" w:color="auto"/>
        <w:left w:val="none" w:sz="0" w:space="0" w:color="auto"/>
        <w:bottom w:val="none" w:sz="0" w:space="0" w:color="auto"/>
        <w:right w:val="none" w:sz="0" w:space="0" w:color="auto"/>
      </w:divBdr>
    </w:div>
    <w:div w:id="880096800">
      <w:bodyDiv w:val="1"/>
      <w:marLeft w:val="0"/>
      <w:marRight w:val="0"/>
      <w:marTop w:val="0"/>
      <w:marBottom w:val="0"/>
      <w:divBdr>
        <w:top w:val="none" w:sz="0" w:space="0" w:color="auto"/>
        <w:left w:val="none" w:sz="0" w:space="0" w:color="auto"/>
        <w:bottom w:val="none" w:sz="0" w:space="0" w:color="auto"/>
        <w:right w:val="none" w:sz="0" w:space="0" w:color="auto"/>
      </w:divBdr>
    </w:div>
    <w:div w:id="881476004">
      <w:bodyDiv w:val="1"/>
      <w:marLeft w:val="0"/>
      <w:marRight w:val="0"/>
      <w:marTop w:val="0"/>
      <w:marBottom w:val="0"/>
      <w:divBdr>
        <w:top w:val="none" w:sz="0" w:space="0" w:color="auto"/>
        <w:left w:val="none" w:sz="0" w:space="0" w:color="auto"/>
        <w:bottom w:val="none" w:sz="0" w:space="0" w:color="auto"/>
        <w:right w:val="none" w:sz="0" w:space="0" w:color="auto"/>
      </w:divBdr>
    </w:div>
    <w:div w:id="882519101">
      <w:bodyDiv w:val="1"/>
      <w:marLeft w:val="0"/>
      <w:marRight w:val="0"/>
      <w:marTop w:val="0"/>
      <w:marBottom w:val="0"/>
      <w:divBdr>
        <w:top w:val="none" w:sz="0" w:space="0" w:color="auto"/>
        <w:left w:val="none" w:sz="0" w:space="0" w:color="auto"/>
        <w:bottom w:val="none" w:sz="0" w:space="0" w:color="auto"/>
        <w:right w:val="none" w:sz="0" w:space="0" w:color="auto"/>
      </w:divBdr>
    </w:div>
    <w:div w:id="883710032">
      <w:bodyDiv w:val="1"/>
      <w:marLeft w:val="0"/>
      <w:marRight w:val="0"/>
      <w:marTop w:val="0"/>
      <w:marBottom w:val="0"/>
      <w:divBdr>
        <w:top w:val="none" w:sz="0" w:space="0" w:color="auto"/>
        <w:left w:val="none" w:sz="0" w:space="0" w:color="auto"/>
        <w:bottom w:val="none" w:sz="0" w:space="0" w:color="auto"/>
        <w:right w:val="none" w:sz="0" w:space="0" w:color="auto"/>
      </w:divBdr>
    </w:div>
    <w:div w:id="885065460">
      <w:bodyDiv w:val="1"/>
      <w:marLeft w:val="0"/>
      <w:marRight w:val="0"/>
      <w:marTop w:val="0"/>
      <w:marBottom w:val="0"/>
      <w:divBdr>
        <w:top w:val="none" w:sz="0" w:space="0" w:color="auto"/>
        <w:left w:val="none" w:sz="0" w:space="0" w:color="auto"/>
        <w:bottom w:val="none" w:sz="0" w:space="0" w:color="auto"/>
        <w:right w:val="none" w:sz="0" w:space="0" w:color="auto"/>
      </w:divBdr>
    </w:div>
    <w:div w:id="886257060">
      <w:bodyDiv w:val="1"/>
      <w:marLeft w:val="0"/>
      <w:marRight w:val="0"/>
      <w:marTop w:val="0"/>
      <w:marBottom w:val="0"/>
      <w:divBdr>
        <w:top w:val="none" w:sz="0" w:space="0" w:color="auto"/>
        <w:left w:val="none" w:sz="0" w:space="0" w:color="auto"/>
        <w:bottom w:val="none" w:sz="0" w:space="0" w:color="auto"/>
        <w:right w:val="none" w:sz="0" w:space="0" w:color="auto"/>
      </w:divBdr>
    </w:div>
    <w:div w:id="886648503">
      <w:bodyDiv w:val="1"/>
      <w:marLeft w:val="0"/>
      <w:marRight w:val="0"/>
      <w:marTop w:val="0"/>
      <w:marBottom w:val="0"/>
      <w:divBdr>
        <w:top w:val="none" w:sz="0" w:space="0" w:color="auto"/>
        <w:left w:val="none" w:sz="0" w:space="0" w:color="auto"/>
        <w:bottom w:val="none" w:sz="0" w:space="0" w:color="auto"/>
        <w:right w:val="none" w:sz="0" w:space="0" w:color="auto"/>
      </w:divBdr>
    </w:div>
    <w:div w:id="888537295">
      <w:bodyDiv w:val="1"/>
      <w:marLeft w:val="0"/>
      <w:marRight w:val="0"/>
      <w:marTop w:val="0"/>
      <w:marBottom w:val="0"/>
      <w:divBdr>
        <w:top w:val="none" w:sz="0" w:space="0" w:color="auto"/>
        <w:left w:val="none" w:sz="0" w:space="0" w:color="auto"/>
        <w:bottom w:val="none" w:sz="0" w:space="0" w:color="auto"/>
        <w:right w:val="none" w:sz="0" w:space="0" w:color="auto"/>
      </w:divBdr>
    </w:div>
    <w:div w:id="889653528">
      <w:bodyDiv w:val="1"/>
      <w:marLeft w:val="0"/>
      <w:marRight w:val="0"/>
      <w:marTop w:val="0"/>
      <w:marBottom w:val="0"/>
      <w:divBdr>
        <w:top w:val="none" w:sz="0" w:space="0" w:color="auto"/>
        <w:left w:val="none" w:sz="0" w:space="0" w:color="auto"/>
        <w:bottom w:val="none" w:sz="0" w:space="0" w:color="auto"/>
        <w:right w:val="none" w:sz="0" w:space="0" w:color="auto"/>
      </w:divBdr>
    </w:div>
    <w:div w:id="891502618">
      <w:bodyDiv w:val="1"/>
      <w:marLeft w:val="0"/>
      <w:marRight w:val="0"/>
      <w:marTop w:val="0"/>
      <w:marBottom w:val="0"/>
      <w:divBdr>
        <w:top w:val="none" w:sz="0" w:space="0" w:color="auto"/>
        <w:left w:val="none" w:sz="0" w:space="0" w:color="auto"/>
        <w:bottom w:val="none" w:sz="0" w:space="0" w:color="auto"/>
        <w:right w:val="none" w:sz="0" w:space="0" w:color="auto"/>
      </w:divBdr>
    </w:div>
    <w:div w:id="893850901">
      <w:bodyDiv w:val="1"/>
      <w:marLeft w:val="0"/>
      <w:marRight w:val="0"/>
      <w:marTop w:val="0"/>
      <w:marBottom w:val="0"/>
      <w:divBdr>
        <w:top w:val="none" w:sz="0" w:space="0" w:color="auto"/>
        <w:left w:val="none" w:sz="0" w:space="0" w:color="auto"/>
        <w:bottom w:val="none" w:sz="0" w:space="0" w:color="auto"/>
        <w:right w:val="none" w:sz="0" w:space="0" w:color="auto"/>
      </w:divBdr>
    </w:div>
    <w:div w:id="896353647">
      <w:bodyDiv w:val="1"/>
      <w:marLeft w:val="0"/>
      <w:marRight w:val="0"/>
      <w:marTop w:val="0"/>
      <w:marBottom w:val="0"/>
      <w:divBdr>
        <w:top w:val="none" w:sz="0" w:space="0" w:color="auto"/>
        <w:left w:val="none" w:sz="0" w:space="0" w:color="auto"/>
        <w:bottom w:val="none" w:sz="0" w:space="0" w:color="auto"/>
        <w:right w:val="none" w:sz="0" w:space="0" w:color="auto"/>
      </w:divBdr>
    </w:div>
    <w:div w:id="898903152">
      <w:bodyDiv w:val="1"/>
      <w:marLeft w:val="0"/>
      <w:marRight w:val="0"/>
      <w:marTop w:val="0"/>
      <w:marBottom w:val="0"/>
      <w:divBdr>
        <w:top w:val="none" w:sz="0" w:space="0" w:color="auto"/>
        <w:left w:val="none" w:sz="0" w:space="0" w:color="auto"/>
        <w:bottom w:val="none" w:sz="0" w:space="0" w:color="auto"/>
        <w:right w:val="none" w:sz="0" w:space="0" w:color="auto"/>
      </w:divBdr>
    </w:div>
    <w:div w:id="900410797">
      <w:bodyDiv w:val="1"/>
      <w:marLeft w:val="0"/>
      <w:marRight w:val="0"/>
      <w:marTop w:val="0"/>
      <w:marBottom w:val="0"/>
      <w:divBdr>
        <w:top w:val="none" w:sz="0" w:space="0" w:color="auto"/>
        <w:left w:val="none" w:sz="0" w:space="0" w:color="auto"/>
        <w:bottom w:val="none" w:sz="0" w:space="0" w:color="auto"/>
        <w:right w:val="none" w:sz="0" w:space="0" w:color="auto"/>
      </w:divBdr>
    </w:div>
    <w:div w:id="901478883">
      <w:bodyDiv w:val="1"/>
      <w:marLeft w:val="0"/>
      <w:marRight w:val="0"/>
      <w:marTop w:val="0"/>
      <w:marBottom w:val="0"/>
      <w:divBdr>
        <w:top w:val="none" w:sz="0" w:space="0" w:color="auto"/>
        <w:left w:val="none" w:sz="0" w:space="0" w:color="auto"/>
        <w:bottom w:val="none" w:sz="0" w:space="0" w:color="auto"/>
        <w:right w:val="none" w:sz="0" w:space="0" w:color="auto"/>
      </w:divBdr>
    </w:div>
    <w:div w:id="902251508">
      <w:bodyDiv w:val="1"/>
      <w:marLeft w:val="0"/>
      <w:marRight w:val="0"/>
      <w:marTop w:val="0"/>
      <w:marBottom w:val="0"/>
      <w:divBdr>
        <w:top w:val="none" w:sz="0" w:space="0" w:color="auto"/>
        <w:left w:val="none" w:sz="0" w:space="0" w:color="auto"/>
        <w:bottom w:val="none" w:sz="0" w:space="0" w:color="auto"/>
        <w:right w:val="none" w:sz="0" w:space="0" w:color="auto"/>
      </w:divBdr>
    </w:div>
    <w:div w:id="902331187">
      <w:bodyDiv w:val="1"/>
      <w:marLeft w:val="0"/>
      <w:marRight w:val="0"/>
      <w:marTop w:val="0"/>
      <w:marBottom w:val="0"/>
      <w:divBdr>
        <w:top w:val="none" w:sz="0" w:space="0" w:color="auto"/>
        <w:left w:val="none" w:sz="0" w:space="0" w:color="auto"/>
        <w:bottom w:val="none" w:sz="0" w:space="0" w:color="auto"/>
        <w:right w:val="none" w:sz="0" w:space="0" w:color="auto"/>
      </w:divBdr>
    </w:div>
    <w:div w:id="902837227">
      <w:bodyDiv w:val="1"/>
      <w:marLeft w:val="0"/>
      <w:marRight w:val="0"/>
      <w:marTop w:val="0"/>
      <w:marBottom w:val="0"/>
      <w:divBdr>
        <w:top w:val="none" w:sz="0" w:space="0" w:color="auto"/>
        <w:left w:val="none" w:sz="0" w:space="0" w:color="auto"/>
        <w:bottom w:val="none" w:sz="0" w:space="0" w:color="auto"/>
        <w:right w:val="none" w:sz="0" w:space="0" w:color="auto"/>
      </w:divBdr>
    </w:div>
    <w:div w:id="904491541">
      <w:bodyDiv w:val="1"/>
      <w:marLeft w:val="0"/>
      <w:marRight w:val="0"/>
      <w:marTop w:val="0"/>
      <w:marBottom w:val="0"/>
      <w:divBdr>
        <w:top w:val="none" w:sz="0" w:space="0" w:color="auto"/>
        <w:left w:val="none" w:sz="0" w:space="0" w:color="auto"/>
        <w:bottom w:val="none" w:sz="0" w:space="0" w:color="auto"/>
        <w:right w:val="none" w:sz="0" w:space="0" w:color="auto"/>
      </w:divBdr>
    </w:div>
    <w:div w:id="905728465">
      <w:bodyDiv w:val="1"/>
      <w:marLeft w:val="0"/>
      <w:marRight w:val="0"/>
      <w:marTop w:val="0"/>
      <w:marBottom w:val="0"/>
      <w:divBdr>
        <w:top w:val="none" w:sz="0" w:space="0" w:color="auto"/>
        <w:left w:val="none" w:sz="0" w:space="0" w:color="auto"/>
        <w:bottom w:val="none" w:sz="0" w:space="0" w:color="auto"/>
        <w:right w:val="none" w:sz="0" w:space="0" w:color="auto"/>
      </w:divBdr>
    </w:div>
    <w:div w:id="907769553">
      <w:bodyDiv w:val="1"/>
      <w:marLeft w:val="0"/>
      <w:marRight w:val="0"/>
      <w:marTop w:val="0"/>
      <w:marBottom w:val="0"/>
      <w:divBdr>
        <w:top w:val="none" w:sz="0" w:space="0" w:color="auto"/>
        <w:left w:val="none" w:sz="0" w:space="0" w:color="auto"/>
        <w:bottom w:val="none" w:sz="0" w:space="0" w:color="auto"/>
        <w:right w:val="none" w:sz="0" w:space="0" w:color="auto"/>
      </w:divBdr>
    </w:div>
    <w:div w:id="908535729">
      <w:bodyDiv w:val="1"/>
      <w:marLeft w:val="0"/>
      <w:marRight w:val="0"/>
      <w:marTop w:val="0"/>
      <w:marBottom w:val="0"/>
      <w:divBdr>
        <w:top w:val="none" w:sz="0" w:space="0" w:color="auto"/>
        <w:left w:val="none" w:sz="0" w:space="0" w:color="auto"/>
        <w:bottom w:val="none" w:sz="0" w:space="0" w:color="auto"/>
        <w:right w:val="none" w:sz="0" w:space="0" w:color="auto"/>
      </w:divBdr>
    </w:div>
    <w:div w:id="910584839">
      <w:bodyDiv w:val="1"/>
      <w:marLeft w:val="0"/>
      <w:marRight w:val="0"/>
      <w:marTop w:val="0"/>
      <w:marBottom w:val="0"/>
      <w:divBdr>
        <w:top w:val="none" w:sz="0" w:space="0" w:color="auto"/>
        <w:left w:val="none" w:sz="0" w:space="0" w:color="auto"/>
        <w:bottom w:val="none" w:sz="0" w:space="0" w:color="auto"/>
        <w:right w:val="none" w:sz="0" w:space="0" w:color="auto"/>
      </w:divBdr>
    </w:div>
    <w:div w:id="912007646">
      <w:bodyDiv w:val="1"/>
      <w:marLeft w:val="0"/>
      <w:marRight w:val="0"/>
      <w:marTop w:val="0"/>
      <w:marBottom w:val="0"/>
      <w:divBdr>
        <w:top w:val="none" w:sz="0" w:space="0" w:color="auto"/>
        <w:left w:val="none" w:sz="0" w:space="0" w:color="auto"/>
        <w:bottom w:val="none" w:sz="0" w:space="0" w:color="auto"/>
        <w:right w:val="none" w:sz="0" w:space="0" w:color="auto"/>
      </w:divBdr>
    </w:div>
    <w:div w:id="912197464">
      <w:bodyDiv w:val="1"/>
      <w:marLeft w:val="0"/>
      <w:marRight w:val="0"/>
      <w:marTop w:val="0"/>
      <w:marBottom w:val="0"/>
      <w:divBdr>
        <w:top w:val="none" w:sz="0" w:space="0" w:color="auto"/>
        <w:left w:val="none" w:sz="0" w:space="0" w:color="auto"/>
        <w:bottom w:val="none" w:sz="0" w:space="0" w:color="auto"/>
        <w:right w:val="none" w:sz="0" w:space="0" w:color="auto"/>
      </w:divBdr>
    </w:div>
    <w:div w:id="912281808">
      <w:bodyDiv w:val="1"/>
      <w:marLeft w:val="0"/>
      <w:marRight w:val="0"/>
      <w:marTop w:val="0"/>
      <w:marBottom w:val="0"/>
      <w:divBdr>
        <w:top w:val="none" w:sz="0" w:space="0" w:color="auto"/>
        <w:left w:val="none" w:sz="0" w:space="0" w:color="auto"/>
        <w:bottom w:val="none" w:sz="0" w:space="0" w:color="auto"/>
        <w:right w:val="none" w:sz="0" w:space="0" w:color="auto"/>
      </w:divBdr>
    </w:div>
    <w:div w:id="913126799">
      <w:bodyDiv w:val="1"/>
      <w:marLeft w:val="0"/>
      <w:marRight w:val="0"/>
      <w:marTop w:val="0"/>
      <w:marBottom w:val="0"/>
      <w:divBdr>
        <w:top w:val="none" w:sz="0" w:space="0" w:color="auto"/>
        <w:left w:val="none" w:sz="0" w:space="0" w:color="auto"/>
        <w:bottom w:val="none" w:sz="0" w:space="0" w:color="auto"/>
        <w:right w:val="none" w:sz="0" w:space="0" w:color="auto"/>
      </w:divBdr>
    </w:div>
    <w:div w:id="915286263">
      <w:bodyDiv w:val="1"/>
      <w:marLeft w:val="0"/>
      <w:marRight w:val="0"/>
      <w:marTop w:val="0"/>
      <w:marBottom w:val="0"/>
      <w:divBdr>
        <w:top w:val="none" w:sz="0" w:space="0" w:color="auto"/>
        <w:left w:val="none" w:sz="0" w:space="0" w:color="auto"/>
        <w:bottom w:val="none" w:sz="0" w:space="0" w:color="auto"/>
        <w:right w:val="none" w:sz="0" w:space="0" w:color="auto"/>
      </w:divBdr>
    </w:div>
    <w:div w:id="918563509">
      <w:bodyDiv w:val="1"/>
      <w:marLeft w:val="0"/>
      <w:marRight w:val="0"/>
      <w:marTop w:val="0"/>
      <w:marBottom w:val="0"/>
      <w:divBdr>
        <w:top w:val="none" w:sz="0" w:space="0" w:color="auto"/>
        <w:left w:val="none" w:sz="0" w:space="0" w:color="auto"/>
        <w:bottom w:val="none" w:sz="0" w:space="0" w:color="auto"/>
        <w:right w:val="none" w:sz="0" w:space="0" w:color="auto"/>
      </w:divBdr>
    </w:div>
    <w:div w:id="921765108">
      <w:bodyDiv w:val="1"/>
      <w:marLeft w:val="0"/>
      <w:marRight w:val="0"/>
      <w:marTop w:val="0"/>
      <w:marBottom w:val="0"/>
      <w:divBdr>
        <w:top w:val="none" w:sz="0" w:space="0" w:color="auto"/>
        <w:left w:val="none" w:sz="0" w:space="0" w:color="auto"/>
        <w:bottom w:val="none" w:sz="0" w:space="0" w:color="auto"/>
        <w:right w:val="none" w:sz="0" w:space="0" w:color="auto"/>
      </w:divBdr>
    </w:div>
    <w:div w:id="923299973">
      <w:bodyDiv w:val="1"/>
      <w:marLeft w:val="0"/>
      <w:marRight w:val="0"/>
      <w:marTop w:val="0"/>
      <w:marBottom w:val="0"/>
      <w:divBdr>
        <w:top w:val="none" w:sz="0" w:space="0" w:color="auto"/>
        <w:left w:val="none" w:sz="0" w:space="0" w:color="auto"/>
        <w:bottom w:val="none" w:sz="0" w:space="0" w:color="auto"/>
        <w:right w:val="none" w:sz="0" w:space="0" w:color="auto"/>
      </w:divBdr>
    </w:div>
    <w:div w:id="923880690">
      <w:bodyDiv w:val="1"/>
      <w:marLeft w:val="0"/>
      <w:marRight w:val="0"/>
      <w:marTop w:val="0"/>
      <w:marBottom w:val="0"/>
      <w:divBdr>
        <w:top w:val="none" w:sz="0" w:space="0" w:color="auto"/>
        <w:left w:val="none" w:sz="0" w:space="0" w:color="auto"/>
        <w:bottom w:val="none" w:sz="0" w:space="0" w:color="auto"/>
        <w:right w:val="none" w:sz="0" w:space="0" w:color="auto"/>
      </w:divBdr>
    </w:div>
    <w:div w:id="923881697">
      <w:bodyDiv w:val="1"/>
      <w:marLeft w:val="0"/>
      <w:marRight w:val="0"/>
      <w:marTop w:val="0"/>
      <w:marBottom w:val="0"/>
      <w:divBdr>
        <w:top w:val="none" w:sz="0" w:space="0" w:color="auto"/>
        <w:left w:val="none" w:sz="0" w:space="0" w:color="auto"/>
        <w:bottom w:val="none" w:sz="0" w:space="0" w:color="auto"/>
        <w:right w:val="none" w:sz="0" w:space="0" w:color="auto"/>
      </w:divBdr>
    </w:div>
    <w:div w:id="924992769">
      <w:bodyDiv w:val="1"/>
      <w:marLeft w:val="0"/>
      <w:marRight w:val="0"/>
      <w:marTop w:val="0"/>
      <w:marBottom w:val="0"/>
      <w:divBdr>
        <w:top w:val="none" w:sz="0" w:space="0" w:color="auto"/>
        <w:left w:val="none" w:sz="0" w:space="0" w:color="auto"/>
        <w:bottom w:val="none" w:sz="0" w:space="0" w:color="auto"/>
        <w:right w:val="none" w:sz="0" w:space="0" w:color="auto"/>
      </w:divBdr>
    </w:div>
    <w:div w:id="925381197">
      <w:bodyDiv w:val="1"/>
      <w:marLeft w:val="0"/>
      <w:marRight w:val="0"/>
      <w:marTop w:val="0"/>
      <w:marBottom w:val="0"/>
      <w:divBdr>
        <w:top w:val="none" w:sz="0" w:space="0" w:color="auto"/>
        <w:left w:val="none" w:sz="0" w:space="0" w:color="auto"/>
        <w:bottom w:val="none" w:sz="0" w:space="0" w:color="auto"/>
        <w:right w:val="none" w:sz="0" w:space="0" w:color="auto"/>
      </w:divBdr>
    </w:div>
    <w:div w:id="925923830">
      <w:bodyDiv w:val="1"/>
      <w:marLeft w:val="0"/>
      <w:marRight w:val="0"/>
      <w:marTop w:val="0"/>
      <w:marBottom w:val="0"/>
      <w:divBdr>
        <w:top w:val="none" w:sz="0" w:space="0" w:color="auto"/>
        <w:left w:val="none" w:sz="0" w:space="0" w:color="auto"/>
        <w:bottom w:val="none" w:sz="0" w:space="0" w:color="auto"/>
        <w:right w:val="none" w:sz="0" w:space="0" w:color="auto"/>
      </w:divBdr>
    </w:div>
    <w:div w:id="925964089">
      <w:bodyDiv w:val="1"/>
      <w:marLeft w:val="0"/>
      <w:marRight w:val="0"/>
      <w:marTop w:val="0"/>
      <w:marBottom w:val="0"/>
      <w:divBdr>
        <w:top w:val="none" w:sz="0" w:space="0" w:color="auto"/>
        <w:left w:val="none" w:sz="0" w:space="0" w:color="auto"/>
        <w:bottom w:val="none" w:sz="0" w:space="0" w:color="auto"/>
        <w:right w:val="none" w:sz="0" w:space="0" w:color="auto"/>
      </w:divBdr>
    </w:div>
    <w:div w:id="926420542">
      <w:bodyDiv w:val="1"/>
      <w:marLeft w:val="0"/>
      <w:marRight w:val="0"/>
      <w:marTop w:val="0"/>
      <w:marBottom w:val="0"/>
      <w:divBdr>
        <w:top w:val="none" w:sz="0" w:space="0" w:color="auto"/>
        <w:left w:val="none" w:sz="0" w:space="0" w:color="auto"/>
        <w:bottom w:val="none" w:sz="0" w:space="0" w:color="auto"/>
        <w:right w:val="none" w:sz="0" w:space="0" w:color="auto"/>
      </w:divBdr>
    </w:div>
    <w:div w:id="926429210">
      <w:bodyDiv w:val="1"/>
      <w:marLeft w:val="0"/>
      <w:marRight w:val="0"/>
      <w:marTop w:val="0"/>
      <w:marBottom w:val="0"/>
      <w:divBdr>
        <w:top w:val="none" w:sz="0" w:space="0" w:color="auto"/>
        <w:left w:val="none" w:sz="0" w:space="0" w:color="auto"/>
        <w:bottom w:val="none" w:sz="0" w:space="0" w:color="auto"/>
        <w:right w:val="none" w:sz="0" w:space="0" w:color="auto"/>
      </w:divBdr>
    </w:div>
    <w:div w:id="928392176">
      <w:bodyDiv w:val="1"/>
      <w:marLeft w:val="0"/>
      <w:marRight w:val="0"/>
      <w:marTop w:val="0"/>
      <w:marBottom w:val="0"/>
      <w:divBdr>
        <w:top w:val="none" w:sz="0" w:space="0" w:color="auto"/>
        <w:left w:val="none" w:sz="0" w:space="0" w:color="auto"/>
        <w:bottom w:val="none" w:sz="0" w:space="0" w:color="auto"/>
        <w:right w:val="none" w:sz="0" w:space="0" w:color="auto"/>
      </w:divBdr>
    </w:div>
    <w:div w:id="928731720">
      <w:bodyDiv w:val="1"/>
      <w:marLeft w:val="0"/>
      <w:marRight w:val="0"/>
      <w:marTop w:val="0"/>
      <w:marBottom w:val="0"/>
      <w:divBdr>
        <w:top w:val="none" w:sz="0" w:space="0" w:color="auto"/>
        <w:left w:val="none" w:sz="0" w:space="0" w:color="auto"/>
        <w:bottom w:val="none" w:sz="0" w:space="0" w:color="auto"/>
        <w:right w:val="none" w:sz="0" w:space="0" w:color="auto"/>
      </w:divBdr>
    </w:div>
    <w:div w:id="929855643">
      <w:bodyDiv w:val="1"/>
      <w:marLeft w:val="0"/>
      <w:marRight w:val="0"/>
      <w:marTop w:val="0"/>
      <w:marBottom w:val="0"/>
      <w:divBdr>
        <w:top w:val="none" w:sz="0" w:space="0" w:color="auto"/>
        <w:left w:val="none" w:sz="0" w:space="0" w:color="auto"/>
        <w:bottom w:val="none" w:sz="0" w:space="0" w:color="auto"/>
        <w:right w:val="none" w:sz="0" w:space="0" w:color="auto"/>
      </w:divBdr>
    </w:div>
    <w:div w:id="930047118">
      <w:bodyDiv w:val="1"/>
      <w:marLeft w:val="0"/>
      <w:marRight w:val="0"/>
      <w:marTop w:val="0"/>
      <w:marBottom w:val="0"/>
      <w:divBdr>
        <w:top w:val="none" w:sz="0" w:space="0" w:color="auto"/>
        <w:left w:val="none" w:sz="0" w:space="0" w:color="auto"/>
        <w:bottom w:val="none" w:sz="0" w:space="0" w:color="auto"/>
        <w:right w:val="none" w:sz="0" w:space="0" w:color="auto"/>
      </w:divBdr>
    </w:div>
    <w:div w:id="932933855">
      <w:bodyDiv w:val="1"/>
      <w:marLeft w:val="0"/>
      <w:marRight w:val="0"/>
      <w:marTop w:val="0"/>
      <w:marBottom w:val="0"/>
      <w:divBdr>
        <w:top w:val="none" w:sz="0" w:space="0" w:color="auto"/>
        <w:left w:val="none" w:sz="0" w:space="0" w:color="auto"/>
        <w:bottom w:val="none" w:sz="0" w:space="0" w:color="auto"/>
        <w:right w:val="none" w:sz="0" w:space="0" w:color="auto"/>
      </w:divBdr>
    </w:div>
    <w:div w:id="935017988">
      <w:bodyDiv w:val="1"/>
      <w:marLeft w:val="0"/>
      <w:marRight w:val="0"/>
      <w:marTop w:val="0"/>
      <w:marBottom w:val="0"/>
      <w:divBdr>
        <w:top w:val="none" w:sz="0" w:space="0" w:color="auto"/>
        <w:left w:val="none" w:sz="0" w:space="0" w:color="auto"/>
        <w:bottom w:val="none" w:sz="0" w:space="0" w:color="auto"/>
        <w:right w:val="none" w:sz="0" w:space="0" w:color="auto"/>
      </w:divBdr>
    </w:div>
    <w:div w:id="935795006">
      <w:bodyDiv w:val="1"/>
      <w:marLeft w:val="0"/>
      <w:marRight w:val="0"/>
      <w:marTop w:val="0"/>
      <w:marBottom w:val="0"/>
      <w:divBdr>
        <w:top w:val="none" w:sz="0" w:space="0" w:color="auto"/>
        <w:left w:val="none" w:sz="0" w:space="0" w:color="auto"/>
        <w:bottom w:val="none" w:sz="0" w:space="0" w:color="auto"/>
        <w:right w:val="none" w:sz="0" w:space="0" w:color="auto"/>
      </w:divBdr>
    </w:div>
    <w:div w:id="939947653">
      <w:bodyDiv w:val="1"/>
      <w:marLeft w:val="0"/>
      <w:marRight w:val="0"/>
      <w:marTop w:val="0"/>
      <w:marBottom w:val="0"/>
      <w:divBdr>
        <w:top w:val="none" w:sz="0" w:space="0" w:color="auto"/>
        <w:left w:val="none" w:sz="0" w:space="0" w:color="auto"/>
        <w:bottom w:val="none" w:sz="0" w:space="0" w:color="auto"/>
        <w:right w:val="none" w:sz="0" w:space="0" w:color="auto"/>
      </w:divBdr>
    </w:div>
    <w:div w:id="940069730">
      <w:bodyDiv w:val="1"/>
      <w:marLeft w:val="0"/>
      <w:marRight w:val="0"/>
      <w:marTop w:val="0"/>
      <w:marBottom w:val="0"/>
      <w:divBdr>
        <w:top w:val="none" w:sz="0" w:space="0" w:color="auto"/>
        <w:left w:val="none" w:sz="0" w:space="0" w:color="auto"/>
        <w:bottom w:val="none" w:sz="0" w:space="0" w:color="auto"/>
        <w:right w:val="none" w:sz="0" w:space="0" w:color="auto"/>
      </w:divBdr>
    </w:div>
    <w:div w:id="940070744">
      <w:bodyDiv w:val="1"/>
      <w:marLeft w:val="0"/>
      <w:marRight w:val="0"/>
      <w:marTop w:val="0"/>
      <w:marBottom w:val="0"/>
      <w:divBdr>
        <w:top w:val="none" w:sz="0" w:space="0" w:color="auto"/>
        <w:left w:val="none" w:sz="0" w:space="0" w:color="auto"/>
        <w:bottom w:val="none" w:sz="0" w:space="0" w:color="auto"/>
        <w:right w:val="none" w:sz="0" w:space="0" w:color="auto"/>
      </w:divBdr>
    </w:div>
    <w:div w:id="941840510">
      <w:bodyDiv w:val="1"/>
      <w:marLeft w:val="0"/>
      <w:marRight w:val="0"/>
      <w:marTop w:val="0"/>
      <w:marBottom w:val="0"/>
      <w:divBdr>
        <w:top w:val="none" w:sz="0" w:space="0" w:color="auto"/>
        <w:left w:val="none" w:sz="0" w:space="0" w:color="auto"/>
        <w:bottom w:val="none" w:sz="0" w:space="0" w:color="auto"/>
        <w:right w:val="none" w:sz="0" w:space="0" w:color="auto"/>
      </w:divBdr>
    </w:div>
    <w:div w:id="945190444">
      <w:bodyDiv w:val="1"/>
      <w:marLeft w:val="0"/>
      <w:marRight w:val="0"/>
      <w:marTop w:val="0"/>
      <w:marBottom w:val="0"/>
      <w:divBdr>
        <w:top w:val="none" w:sz="0" w:space="0" w:color="auto"/>
        <w:left w:val="none" w:sz="0" w:space="0" w:color="auto"/>
        <w:bottom w:val="none" w:sz="0" w:space="0" w:color="auto"/>
        <w:right w:val="none" w:sz="0" w:space="0" w:color="auto"/>
      </w:divBdr>
    </w:div>
    <w:div w:id="945238214">
      <w:bodyDiv w:val="1"/>
      <w:marLeft w:val="0"/>
      <w:marRight w:val="0"/>
      <w:marTop w:val="0"/>
      <w:marBottom w:val="0"/>
      <w:divBdr>
        <w:top w:val="none" w:sz="0" w:space="0" w:color="auto"/>
        <w:left w:val="none" w:sz="0" w:space="0" w:color="auto"/>
        <w:bottom w:val="none" w:sz="0" w:space="0" w:color="auto"/>
        <w:right w:val="none" w:sz="0" w:space="0" w:color="auto"/>
      </w:divBdr>
    </w:div>
    <w:div w:id="946423581">
      <w:bodyDiv w:val="1"/>
      <w:marLeft w:val="0"/>
      <w:marRight w:val="0"/>
      <w:marTop w:val="0"/>
      <w:marBottom w:val="0"/>
      <w:divBdr>
        <w:top w:val="none" w:sz="0" w:space="0" w:color="auto"/>
        <w:left w:val="none" w:sz="0" w:space="0" w:color="auto"/>
        <w:bottom w:val="none" w:sz="0" w:space="0" w:color="auto"/>
        <w:right w:val="none" w:sz="0" w:space="0" w:color="auto"/>
      </w:divBdr>
    </w:div>
    <w:div w:id="947009995">
      <w:bodyDiv w:val="1"/>
      <w:marLeft w:val="0"/>
      <w:marRight w:val="0"/>
      <w:marTop w:val="0"/>
      <w:marBottom w:val="0"/>
      <w:divBdr>
        <w:top w:val="none" w:sz="0" w:space="0" w:color="auto"/>
        <w:left w:val="none" w:sz="0" w:space="0" w:color="auto"/>
        <w:bottom w:val="none" w:sz="0" w:space="0" w:color="auto"/>
        <w:right w:val="none" w:sz="0" w:space="0" w:color="auto"/>
      </w:divBdr>
    </w:div>
    <w:div w:id="948198057">
      <w:bodyDiv w:val="1"/>
      <w:marLeft w:val="0"/>
      <w:marRight w:val="0"/>
      <w:marTop w:val="0"/>
      <w:marBottom w:val="0"/>
      <w:divBdr>
        <w:top w:val="none" w:sz="0" w:space="0" w:color="auto"/>
        <w:left w:val="none" w:sz="0" w:space="0" w:color="auto"/>
        <w:bottom w:val="none" w:sz="0" w:space="0" w:color="auto"/>
        <w:right w:val="none" w:sz="0" w:space="0" w:color="auto"/>
      </w:divBdr>
    </w:div>
    <w:div w:id="949510992">
      <w:bodyDiv w:val="1"/>
      <w:marLeft w:val="0"/>
      <w:marRight w:val="0"/>
      <w:marTop w:val="0"/>
      <w:marBottom w:val="0"/>
      <w:divBdr>
        <w:top w:val="none" w:sz="0" w:space="0" w:color="auto"/>
        <w:left w:val="none" w:sz="0" w:space="0" w:color="auto"/>
        <w:bottom w:val="none" w:sz="0" w:space="0" w:color="auto"/>
        <w:right w:val="none" w:sz="0" w:space="0" w:color="auto"/>
      </w:divBdr>
    </w:div>
    <w:div w:id="950169553">
      <w:bodyDiv w:val="1"/>
      <w:marLeft w:val="0"/>
      <w:marRight w:val="0"/>
      <w:marTop w:val="0"/>
      <w:marBottom w:val="0"/>
      <w:divBdr>
        <w:top w:val="none" w:sz="0" w:space="0" w:color="auto"/>
        <w:left w:val="none" w:sz="0" w:space="0" w:color="auto"/>
        <w:bottom w:val="none" w:sz="0" w:space="0" w:color="auto"/>
        <w:right w:val="none" w:sz="0" w:space="0" w:color="auto"/>
      </w:divBdr>
    </w:div>
    <w:div w:id="951939994">
      <w:bodyDiv w:val="1"/>
      <w:marLeft w:val="0"/>
      <w:marRight w:val="0"/>
      <w:marTop w:val="0"/>
      <w:marBottom w:val="0"/>
      <w:divBdr>
        <w:top w:val="none" w:sz="0" w:space="0" w:color="auto"/>
        <w:left w:val="none" w:sz="0" w:space="0" w:color="auto"/>
        <w:bottom w:val="none" w:sz="0" w:space="0" w:color="auto"/>
        <w:right w:val="none" w:sz="0" w:space="0" w:color="auto"/>
      </w:divBdr>
    </w:div>
    <w:div w:id="952975668">
      <w:bodyDiv w:val="1"/>
      <w:marLeft w:val="0"/>
      <w:marRight w:val="0"/>
      <w:marTop w:val="0"/>
      <w:marBottom w:val="0"/>
      <w:divBdr>
        <w:top w:val="none" w:sz="0" w:space="0" w:color="auto"/>
        <w:left w:val="none" w:sz="0" w:space="0" w:color="auto"/>
        <w:bottom w:val="none" w:sz="0" w:space="0" w:color="auto"/>
        <w:right w:val="none" w:sz="0" w:space="0" w:color="auto"/>
      </w:divBdr>
    </w:div>
    <w:div w:id="953638304">
      <w:bodyDiv w:val="1"/>
      <w:marLeft w:val="0"/>
      <w:marRight w:val="0"/>
      <w:marTop w:val="0"/>
      <w:marBottom w:val="0"/>
      <w:divBdr>
        <w:top w:val="none" w:sz="0" w:space="0" w:color="auto"/>
        <w:left w:val="none" w:sz="0" w:space="0" w:color="auto"/>
        <w:bottom w:val="none" w:sz="0" w:space="0" w:color="auto"/>
        <w:right w:val="none" w:sz="0" w:space="0" w:color="auto"/>
      </w:divBdr>
    </w:div>
    <w:div w:id="955913512">
      <w:bodyDiv w:val="1"/>
      <w:marLeft w:val="0"/>
      <w:marRight w:val="0"/>
      <w:marTop w:val="0"/>
      <w:marBottom w:val="0"/>
      <w:divBdr>
        <w:top w:val="none" w:sz="0" w:space="0" w:color="auto"/>
        <w:left w:val="none" w:sz="0" w:space="0" w:color="auto"/>
        <w:bottom w:val="none" w:sz="0" w:space="0" w:color="auto"/>
        <w:right w:val="none" w:sz="0" w:space="0" w:color="auto"/>
      </w:divBdr>
    </w:div>
    <w:div w:id="957881409">
      <w:bodyDiv w:val="1"/>
      <w:marLeft w:val="0"/>
      <w:marRight w:val="0"/>
      <w:marTop w:val="0"/>
      <w:marBottom w:val="0"/>
      <w:divBdr>
        <w:top w:val="none" w:sz="0" w:space="0" w:color="auto"/>
        <w:left w:val="none" w:sz="0" w:space="0" w:color="auto"/>
        <w:bottom w:val="none" w:sz="0" w:space="0" w:color="auto"/>
        <w:right w:val="none" w:sz="0" w:space="0" w:color="auto"/>
      </w:divBdr>
    </w:div>
    <w:div w:id="958341912">
      <w:bodyDiv w:val="1"/>
      <w:marLeft w:val="0"/>
      <w:marRight w:val="0"/>
      <w:marTop w:val="0"/>
      <w:marBottom w:val="0"/>
      <w:divBdr>
        <w:top w:val="none" w:sz="0" w:space="0" w:color="auto"/>
        <w:left w:val="none" w:sz="0" w:space="0" w:color="auto"/>
        <w:bottom w:val="none" w:sz="0" w:space="0" w:color="auto"/>
        <w:right w:val="none" w:sz="0" w:space="0" w:color="auto"/>
      </w:divBdr>
    </w:div>
    <w:div w:id="960039042">
      <w:bodyDiv w:val="1"/>
      <w:marLeft w:val="0"/>
      <w:marRight w:val="0"/>
      <w:marTop w:val="0"/>
      <w:marBottom w:val="0"/>
      <w:divBdr>
        <w:top w:val="none" w:sz="0" w:space="0" w:color="auto"/>
        <w:left w:val="none" w:sz="0" w:space="0" w:color="auto"/>
        <w:bottom w:val="none" w:sz="0" w:space="0" w:color="auto"/>
        <w:right w:val="none" w:sz="0" w:space="0" w:color="auto"/>
      </w:divBdr>
    </w:div>
    <w:div w:id="962156988">
      <w:bodyDiv w:val="1"/>
      <w:marLeft w:val="0"/>
      <w:marRight w:val="0"/>
      <w:marTop w:val="0"/>
      <w:marBottom w:val="0"/>
      <w:divBdr>
        <w:top w:val="none" w:sz="0" w:space="0" w:color="auto"/>
        <w:left w:val="none" w:sz="0" w:space="0" w:color="auto"/>
        <w:bottom w:val="none" w:sz="0" w:space="0" w:color="auto"/>
        <w:right w:val="none" w:sz="0" w:space="0" w:color="auto"/>
      </w:divBdr>
    </w:div>
    <w:div w:id="962884538">
      <w:bodyDiv w:val="1"/>
      <w:marLeft w:val="0"/>
      <w:marRight w:val="0"/>
      <w:marTop w:val="0"/>
      <w:marBottom w:val="0"/>
      <w:divBdr>
        <w:top w:val="none" w:sz="0" w:space="0" w:color="auto"/>
        <w:left w:val="none" w:sz="0" w:space="0" w:color="auto"/>
        <w:bottom w:val="none" w:sz="0" w:space="0" w:color="auto"/>
        <w:right w:val="none" w:sz="0" w:space="0" w:color="auto"/>
      </w:divBdr>
    </w:div>
    <w:div w:id="963463462">
      <w:bodyDiv w:val="1"/>
      <w:marLeft w:val="0"/>
      <w:marRight w:val="0"/>
      <w:marTop w:val="0"/>
      <w:marBottom w:val="0"/>
      <w:divBdr>
        <w:top w:val="none" w:sz="0" w:space="0" w:color="auto"/>
        <w:left w:val="none" w:sz="0" w:space="0" w:color="auto"/>
        <w:bottom w:val="none" w:sz="0" w:space="0" w:color="auto"/>
        <w:right w:val="none" w:sz="0" w:space="0" w:color="auto"/>
      </w:divBdr>
    </w:div>
    <w:div w:id="963924204">
      <w:bodyDiv w:val="1"/>
      <w:marLeft w:val="0"/>
      <w:marRight w:val="0"/>
      <w:marTop w:val="0"/>
      <w:marBottom w:val="0"/>
      <w:divBdr>
        <w:top w:val="none" w:sz="0" w:space="0" w:color="auto"/>
        <w:left w:val="none" w:sz="0" w:space="0" w:color="auto"/>
        <w:bottom w:val="none" w:sz="0" w:space="0" w:color="auto"/>
        <w:right w:val="none" w:sz="0" w:space="0" w:color="auto"/>
      </w:divBdr>
    </w:div>
    <w:div w:id="967779023">
      <w:bodyDiv w:val="1"/>
      <w:marLeft w:val="0"/>
      <w:marRight w:val="0"/>
      <w:marTop w:val="0"/>
      <w:marBottom w:val="0"/>
      <w:divBdr>
        <w:top w:val="none" w:sz="0" w:space="0" w:color="auto"/>
        <w:left w:val="none" w:sz="0" w:space="0" w:color="auto"/>
        <w:bottom w:val="none" w:sz="0" w:space="0" w:color="auto"/>
        <w:right w:val="none" w:sz="0" w:space="0" w:color="auto"/>
      </w:divBdr>
    </w:div>
    <w:div w:id="969549995">
      <w:bodyDiv w:val="1"/>
      <w:marLeft w:val="0"/>
      <w:marRight w:val="0"/>
      <w:marTop w:val="0"/>
      <w:marBottom w:val="0"/>
      <w:divBdr>
        <w:top w:val="none" w:sz="0" w:space="0" w:color="auto"/>
        <w:left w:val="none" w:sz="0" w:space="0" w:color="auto"/>
        <w:bottom w:val="none" w:sz="0" w:space="0" w:color="auto"/>
        <w:right w:val="none" w:sz="0" w:space="0" w:color="auto"/>
      </w:divBdr>
    </w:div>
    <w:div w:id="973409327">
      <w:bodyDiv w:val="1"/>
      <w:marLeft w:val="0"/>
      <w:marRight w:val="0"/>
      <w:marTop w:val="0"/>
      <w:marBottom w:val="0"/>
      <w:divBdr>
        <w:top w:val="none" w:sz="0" w:space="0" w:color="auto"/>
        <w:left w:val="none" w:sz="0" w:space="0" w:color="auto"/>
        <w:bottom w:val="none" w:sz="0" w:space="0" w:color="auto"/>
        <w:right w:val="none" w:sz="0" w:space="0" w:color="auto"/>
      </w:divBdr>
    </w:div>
    <w:div w:id="974065650">
      <w:bodyDiv w:val="1"/>
      <w:marLeft w:val="0"/>
      <w:marRight w:val="0"/>
      <w:marTop w:val="0"/>
      <w:marBottom w:val="0"/>
      <w:divBdr>
        <w:top w:val="none" w:sz="0" w:space="0" w:color="auto"/>
        <w:left w:val="none" w:sz="0" w:space="0" w:color="auto"/>
        <w:bottom w:val="none" w:sz="0" w:space="0" w:color="auto"/>
        <w:right w:val="none" w:sz="0" w:space="0" w:color="auto"/>
      </w:divBdr>
    </w:div>
    <w:div w:id="974868422">
      <w:bodyDiv w:val="1"/>
      <w:marLeft w:val="0"/>
      <w:marRight w:val="0"/>
      <w:marTop w:val="0"/>
      <w:marBottom w:val="0"/>
      <w:divBdr>
        <w:top w:val="none" w:sz="0" w:space="0" w:color="auto"/>
        <w:left w:val="none" w:sz="0" w:space="0" w:color="auto"/>
        <w:bottom w:val="none" w:sz="0" w:space="0" w:color="auto"/>
        <w:right w:val="none" w:sz="0" w:space="0" w:color="auto"/>
      </w:divBdr>
    </w:div>
    <w:div w:id="978923735">
      <w:bodyDiv w:val="1"/>
      <w:marLeft w:val="0"/>
      <w:marRight w:val="0"/>
      <w:marTop w:val="0"/>
      <w:marBottom w:val="0"/>
      <w:divBdr>
        <w:top w:val="none" w:sz="0" w:space="0" w:color="auto"/>
        <w:left w:val="none" w:sz="0" w:space="0" w:color="auto"/>
        <w:bottom w:val="none" w:sz="0" w:space="0" w:color="auto"/>
        <w:right w:val="none" w:sz="0" w:space="0" w:color="auto"/>
      </w:divBdr>
    </w:div>
    <w:div w:id="979384314">
      <w:bodyDiv w:val="1"/>
      <w:marLeft w:val="0"/>
      <w:marRight w:val="0"/>
      <w:marTop w:val="0"/>
      <w:marBottom w:val="0"/>
      <w:divBdr>
        <w:top w:val="none" w:sz="0" w:space="0" w:color="auto"/>
        <w:left w:val="none" w:sz="0" w:space="0" w:color="auto"/>
        <w:bottom w:val="none" w:sz="0" w:space="0" w:color="auto"/>
        <w:right w:val="none" w:sz="0" w:space="0" w:color="auto"/>
      </w:divBdr>
    </w:div>
    <w:div w:id="980889166">
      <w:bodyDiv w:val="1"/>
      <w:marLeft w:val="0"/>
      <w:marRight w:val="0"/>
      <w:marTop w:val="0"/>
      <w:marBottom w:val="0"/>
      <w:divBdr>
        <w:top w:val="none" w:sz="0" w:space="0" w:color="auto"/>
        <w:left w:val="none" w:sz="0" w:space="0" w:color="auto"/>
        <w:bottom w:val="none" w:sz="0" w:space="0" w:color="auto"/>
        <w:right w:val="none" w:sz="0" w:space="0" w:color="auto"/>
      </w:divBdr>
    </w:div>
    <w:div w:id="980963198">
      <w:bodyDiv w:val="1"/>
      <w:marLeft w:val="0"/>
      <w:marRight w:val="0"/>
      <w:marTop w:val="0"/>
      <w:marBottom w:val="0"/>
      <w:divBdr>
        <w:top w:val="none" w:sz="0" w:space="0" w:color="auto"/>
        <w:left w:val="none" w:sz="0" w:space="0" w:color="auto"/>
        <w:bottom w:val="none" w:sz="0" w:space="0" w:color="auto"/>
        <w:right w:val="none" w:sz="0" w:space="0" w:color="auto"/>
      </w:divBdr>
    </w:div>
    <w:div w:id="981736353">
      <w:bodyDiv w:val="1"/>
      <w:marLeft w:val="0"/>
      <w:marRight w:val="0"/>
      <w:marTop w:val="0"/>
      <w:marBottom w:val="0"/>
      <w:divBdr>
        <w:top w:val="none" w:sz="0" w:space="0" w:color="auto"/>
        <w:left w:val="none" w:sz="0" w:space="0" w:color="auto"/>
        <w:bottom w:val="none" w:sz="0" w:space="0" w:color="auto"/>
        <w:right w:val="none" w:sz="0" w:space="0" w:color="auto"/>
      </w:divBdr>
    </w:div>
    <w:div w:id="982735825">
      <w:bodyDiv w:val="1"/>
      <w:marLeft w:val="0"/>
      <w:marRight w:val="0"/>
      <w:marTop w:val="0"/>
      <w:marBottom w:val="0"/>
      <w:divBdr>
        <w:top w:val="none" w:sz="0" w:space="0" w:color="auto"/>
        <w:left w:val="none" w:sz="0" w:space="0" w:color="auto"/>
        <w:bottom w:val="none" w:sz="0" w:space="0" w:color="auto"/>
        <w:right w:val="none" w:sz="0" w:space="0" w:color="auto"/>
      </w:divBdr>
    </w:div>
    <w:div w:id="983006997">
      <w:bodyDiv w:val="1"/>
      <w:marLeft w:val="0"/>
      <w:marRight w:val="0"/>
      <w:marTop w:val="0"/>
      <w:marBottom w:val="0"/>
      <w:divBdr>
        <w:top w:val="none" w:sz="0" w:space="0" w:color="auto"/>
        <w:left w:val="none" w:sz="0" w:space="0" w:color="auto"/>
        <w:bottom w:val="none" w:sz="0" w:space="0" w:color="auto"/>
        <w:right w:val="none" w:sz="0" w:space="0" w:color="auto"/>
      </w:divBdr>
    </w:div>
    <w:div w:id="988049076">
      <w:bodyDiv w:val="1"/>
      <w:marLeft w:val="0"/>
      <w:marRight w:val="0"/>
      <w:marTop w:val="0"/>
      <w:marBottom w:val="0"/>
      <w:divBdr>
        <w:top w:val="none" w:sz="0" w:space="0" w:color="auto"/>
        <w:left w:val="none" w:sz="0" w:space="0" w:color="auto"/>
        <w:bottom w:val="none" w:sz="0" w:space="0" w:color="auto"/>
        <w:right w:val="none" w:sz="0" w:space="0" w:color="auto"/>
      </w:divBdr>
    </w:div>
    <w:div w:id="988554186">
      <w:bodyDiv w:val="1"/>
      <w:marLeft w:val="0"/>
      <w:marRight w:val="0"/>
      <w:marTop w:val="0"/>
      <w:marBottom w:val="0"/>
      <w:divBdr>
        <w:top w:val="none" w:sz="0" w:space="0" w:color="auto"/>
        <w:left w:val="none" w:sz="0" w:space="0" w:color="auto"/>
        <w:bottom w:val="none" w:sz="0" w:space="0" w:color="auto"/>
        <w:right w:val="none" w:sz="0" w:space="0" w:color="auto"/>
      </w:divBdr>
    </w:div>
    <w:div w:id="989792393">
      <w:bodyDiv w:val="1"/>
      <w:marLeft w:val="0"/>
      <w:marRight w:val="0"/>
      <w:marTop w:val="0"/>
      <w:marBottom w:val="0"/>
      <w:divBdr>
        <w:top w:val="none" w:sz="0" w:space="0" w:color="auto"/>
        <w:left w:val="none" w:sz="0" w:space="0" w:color="auto"/>
        <w:bottom w:val="none" w:sz="0" w:space="0" w:color="auto"/>
        <w:right w:val="none" w:sz="0" w:space="0" w:color="auto"/>
      </w:divBdr>
    </w:div>
    <w:div w:id="991173636">
      <w:bodyDiv w:val="1"/>
      <w:marLeft w:val="0"/>
      <w:marRight w:val="0"/>
      <w:marTop w:val="0"/>
      <w:marBottom w:val="0"/>
      <w:divBdr>
        <w:top w:val="none" w:sz="0" w:space="0" w:color="auto"/>
        <w:left w:val="none" w:sz="0" w:space="0" w:color="auto"/>
        <w:bottom w:val="none" w:sz="0" w:space="0" w:color="auto"/>
        <w:right w:val="none" w:sz="0" w:space="0" w:color="auto"/>
      </w:divBdr>
    </w:div>
    <w:div w:id="991450844">
      <w:bodyDiv w:val="1"/>
      <w:marLeft w:val="0"/>
      <w:marRight w:val="0"/>
      <w:marTop w:val="0"/>
      <w:marBottom w:val="0"/>
      <w:divBdr>
        <w:top w:val="none" w:sz="0" w:space="0" w:color="auto"/>
        <w:left w:val="none" w:sz="0" w:space="0" w:color="auto"/>
        <w:bottom w:val="none" w:sz="0" w:space="0" w:color="auto"/>
        <w:right w:val="none" w:sz="0" w:space="0" w:color="auto"/>
      </w:divBdr>
    </w:div>
    <w:div w:id="991953362">
      <w:bodyDiv w:val="1"/>
      <w:marLeft w:val="0"/>
      <w:marRight w:val="0"/>
      <w:marTop w:val="0"/>
      <w:marBottom w:val="0"/>
      <w:divBdr>
        <w:top w:val="none" w:sz="0" w:space="0" w:color="auto"/>
        <w:left w:val="none" w:sz="0" w:space="0" w:color="auto"/>
        <w:bottom w:val="none" w:sz="0" w:space="0" w:color="auto"/>
        <w:right w:val="none" w:sz="0" w:space="0" w:color="auto"/>
      </w:divBdr>
    </w:div>
    <w:div w:id="995033696">
      <w:bodyDiv w:val="1"/>
      <w:marLeft w:val="0"/>
      <w:marRight w:val="0"/>
      <w:marTop w:val="0"/>
      <w:marBottom w:val="0"/>
      <w:divBdr>
        <w:top w:val="none" w:sz="0" w:space="0" w:color="auto"/>
        <w:left w:val="none" w:sz="0" w:space="0" w:color="auto"/>
        <w:bottom w:val="none" w:sz="0" w:space="0" w:color="auto"/>
        <w:right w:val="none" w:sz="0" w:space="0" w:color="auto"/>
      </w:divBdr>
    </w:div>
    <w:div w:id="996037111">
      <w:bodyDiv w:val="1"/>
      <w:marLeft w:val="0"/>
      <w:marRight w:val="0"/>
      <w:marTop w:val="0"/>
      <w:marBottom w:val="0"/>
      <w:divBdr>
        <w:top w:val="none" w:sz="0" w:space="0" w:color="auto"/>
        <w:left w:val="none" w:sz="0" w:space="0" w:color="auto"/>
        <w:bottom w:val="none" w:sz="0" w:space="0" w:color="auto"/>
        <w:right w:val="none" w:sz="0" w:space="0" w:color="auto"/>
      </w:divBdr>
    </w:div>
    <w:div w:id="996304315">
      <w:bodyDiv w:val="1"/>
      <w:marLeft w:val="0"/>
      <w:marRight w:val="0"/>
      <w:marTop w:val="0"/>
      <w:marBottom w:val="0"/>
      <w:divBdr>
        <w:top w:val="none" w:sz="0" w:space="0" w:color="auto"/>
        <w:left w:val="none" w:sz="0" w:space="0" w:color="auto"/>
        <w:bottom w:val="none" w:sz="0" w:space="0" w:color="auto"/>
        <w:right w:val="none" w:sz="0" w:space="0" w:color="auto"/>
      </w:divBdr>
    </w:div>
    <w:div w:id="999693287">
      <w:bodyDiv w:val="1"/>
      <w:marLeft w:val="0"/>
      <w:marRight w:val="0"/>
      <w:marTop w:val="0"/>
      <w:marBottom w:val="0"/>
      <w:divBdr>
        <w:top w:val="none" w:sz="0" w:space="0" w:color="auto"/>
        <w:left w:val="none" w:sz="0" w:space="0" w:color="auto"/>
        <w:bottom w:val="none" w:sz="0" w:space="0" w:color="auto"/>
        <w:right w:val="none" w:sz="0" w:space="0" w:color="auto"/>
      </w:divBdr>
    </w:div>
    <w:div w:id="1002976291">
      <w:bodyDiv w:val="1"/>
      <w:marLeft w:val="0"/>
      <w:marRight w:val="0"/>
      <w:marTop w:val="0"/>
      <w:marBottom w:val="0"/>
      <w:divBdr>
        <w:top w:val="none" w:sz="0" w:space="0" w:color="auto"/>
        <w:left w:val="none" w:sz="0" w:space="0" w:color="auto"/>
        <w:bottom w:val="none" w:sz="0" w:space="0" w:color="auto"/>
        <w:right w:val="none" w:sz="0" w:space="0" w:color="auto"/>
      </w:divBdr>
    </w:div>
    <w:div w:id="1007750692">
      <w:bodyDiv w:val="1"/>
      <w:marLeft w:val="0"/>
      <w:marRight w:val="0"/>
      <w:marTop w:val="0"/>
      <w:marBottom w:val="0"/>
      <w:divBdr>
        <w:top w:val="none" w:sz="0" w:space="0" w:color="auto"/>
        <w:left w:val="none" w:sz="0" w:space="0" w:color="auto"/>
        <w:bottom w:val="none" w:sz="0" w:space="0" w:color="auto"/>
        <w:right w:val="none" w:sz="0" w:space="0" w:color="auto"/>
      </w:divBdr>
    </w:div>
    <w:div w:id="1008946784">
      <w:bodyDiv w:val="1"/>
      <w:marLeft w:val="0"/>
      <w:marRight w:val="0"/>
      <w:marTop w:val="0"/>
      <w:marBottom w:val="0"/>
      <w:divBdr>
        <w:top w:val="none" w:sz="0" w:space="0" w:color="auto"/>
        <w:left w:val="none" w:sz="0" w:space="0" w:color="auto"/>
        <w:bottom w:val="none" w:sz="0" w:space="0" w:color="auto"/>
        <w:right w:val="none" w:sz="0" w:space="0" w:color="auto"/>
      </w:divBdr>
    </w:div>
    <w:div w:id="1009217990">
      <w:bodyDiv w:val="1"/>
      <w:marLeft w:val="0"/>
      <w:marRight w:val="0"/>
      <w:marTop w:val="0"/>
      <w:marBottom w:val="0"/>
      <w:divBdr>
        <w:top w:val="none" w:sz="0" w:space="0" w:color="auto"/>
        <w:left w:val="none" w:sz="0" w:space="0" w:color="auto"/>
        <w:bottom w:val="none" w:sz="0" w:space="0" w:color="auto"/>
        <w:right w:val="none" w:sz="0" w:space="0" w:color="auto"/>
      </w:divBdr>
    </w:div>
    <w:div w:id="1011032722">
      <w:bodyDiv w:val="1"/>
      <w:marLeft w:val="0"/>
      <w:marRight w:val="0"/>
      <w:marTop w:val="0"/>
      <w:marBottom w:val="0"/>
      <w:divBdr>
        <w:top w:val="none" w:sz="0" w:space="0" w:color="auto"/>
        <w:left w:val="none" w:sz="0" w:space="0" w:color="auto"/>
        <w:bottom w:val="none" w:sz="0" w:space="0" w:color="auto"/>
        <w:right w:val="none" w:sz="0" w:space="0" w:color="auto"/>
      </w:divBdr>
    </w:div>
    <w:div w:id="1011951896">
      <w:bodyDiv w:val="1"/>
      <w:marLeft w:val="0"/>
      <w:marRight w:val="0"/>
      <w:marTop w:val="0"/>
      <w:marBottom w:val="0"/>
      <w:divBdr>
        <w:top w:val="none" w:sz="0" w:space="0" w:color="auto"/>
        <w:left w:val="none" w:sz="0" w:space="0" w:color="auto"/>
        <w:bottom w:val="none" w:sz="0" w:space="0" w:color="auto"/>
        <w:right w:val="none" w:sz="0" w:space="0" w:color="auto"/>
      </w:divBdr>
    </w:div>
    <w:div w:id="1018433989">
      <w:bodyDiv w:val="1"/>
      <w:marLeft w:val="0"/>
      <w:marRight w:val="0"/>
      <w:marTop w:val="0"/>
      <w:marBottom w:val="0"/>
      <w:divBdr>
        <w:top w:val="none" w:sz="0" w:space="0" w:color="auto"/>
        <w:left w:val="none" w:sz="0" w:space="0" w:color="auto"/>
        <w:bottom w:val="none" w:sz="0" w:space="0" w:color="auto"/>
        <w:right w:val="none" w:sz="0" w:space="0" w:color="auto"/>
      </w:divBdr>
    </w:div>
    <w:div w:id="1018852593">
      <w:bodyDiv w:val="1"/>
      <w:marLeft w:val="0"/>
      <w:marRight w:val="0"/>
      <w:marTop w:val="0"/>
      <w:marBottom w:val="0"/>
      <w:divBdr>
        <w:top w:val="none" w:sz="0" w:space="0" w:color="auto"/>
        <w:left w:val="none" w:sz="0" w:space="0" w:color="auto"/>
        <w:bottom w:val="none" w:sz="0" w:space="0" w:color="auto"/>
        <w:right w:val="none" w:sz="0" w:space="0" w:color="auto"/>
      </w:divBdr>
    </w:div>
    <w:div w:id="1021782893">
      <w:bodyDiv w:val="1"/>
      <w:marLeft w:val="0"/>
      <w:marRight w:val="0"/>
      <w:marTop w:val="0"/>
      <w:marBottom w:val="0"/>
      <w:divBdr>
        <w:top w:val="none" w:sz="0" w:space="0" w:color="auto"/>
        <w:left w:val="none" w:sz="0" w:space="0" w:color="auto"/>
        <w:bottom w:val="none" w:sz="0" w:space="0" w:color="auto"/>
        <w:right w:val="none" w:sz="0" w:space="0" w:color="auto"/>
      </w:divBdr>
    </w:div>
    <w:div w:id="1025861922">
      <w:bodyDiv w:val="1"/>
      <w:marLeft w:val="0"/>
      <w:marRight w:val="0"/>
      <w:marTop w:val="0"/>
      <w:marBottom w:val="0"/>
      <w:divBdr>
        <w:top w:val="none" w:sz="0" w:space="0" w:color="auto"/>
        <w:left w:val="none" w:sz="0" w:space="0" w:color="auto"/>
        <w:bottom w:val="none" w:sz="0" w:space="0" w:color="auto"/>
        <w:right w:val="none" w:sz="0" w:space="0" w:color="auto"/>
      </w:divBdr>
    </w:div>
    <w:div w:id="1028989245">
      <w:bodyDiv w:val="1"/>
      <w:marLeft w:val="0"/>
      <w:marRight w:val="0"/>
      <w:marTop w:val="0"/>
      <w:marBottom w:val="0"/>
      <w:divBdr>
        <w:top w:val="none" w:sz="0" w:space="0" w:color="auto"/>
        <w:left w:val="none" w:sz="0" w:space="0" w:color="auto"/>
        <w:bottom w:val="none" w:sz="0" w:space="0" w:color="auto"/>
        <w:right w:val="none" w:sz="0" w:space="0" w:color="auto"/>
      </w:divBdr>
    </w:div>
    <w:div w:id="1030227294">
      <w:bodyDiv w:val="1"/>
      <w:marLeft w:val="0"/>
      <w:marRight w:val="0"/>
      <w:marTop w:val="0"/>
      <w:marBottom w:val="0"/>
      <w:divBdr>
        <w:top w:val="none" w:sz="0" w:space="0" w:color="auto"/>
        <w:left w:val="none" w:sz="0" w:space="0" w:color="auto"/>
        <w:bottom w:val="none" w:sz="0" w:space="0" w:color="auto"/>
        <w:right w:val="none" w:sz="0" w:space="0" w:color="auto"/>
      </w:divBdr>
    </w:div>
    <w:div w:id="1034117776">
      <w:bodyDiv w:val="1"/>
      <w:marLeft w:val="0"/>
      <w:marRight w:val="0"/>
      <w:marTop w:val="0"/>
      <w:marBottom w:val="0"/>
      <w:divBdr>
        <w:top w:val="none" w:sz="0" w:space="0" w:color="auto"/>
        <w:left w:val="none" w:sz="0" w:space="0" w:color="auto"/>
        <w:bottom w:val="none" w:sz="0" w:space="0" w:color="auto"/>
        <w:right w:val="none" w:sz="0" w:space="0" w:color="auto"/>
      </w:divBdr>
    </w:div>
    <w:div w:id="1035036432">
      <w:bodyDiv w:val="1"/>
      <w:marLeft w:val="0"/>
      <w:marRight w:val="0"/>
      <w:marTop w:val="0"/>
      <w:marBottom w:val="0"/>
      <w:divBdr>
        <w:top w:val="none" w:sz="0" w:space="0" w:color="auto"/>
        <w:left w:val="none" w:sz="0" w:space="0" w:color="auto"/>
        <w:bottom w:val="none" w:sz="0" w:space="0" w:color="auto"/>
        <w:right w:val="none" w:sz="0" w:space="0" w:color="auto"/>
      </w:divBdr>
    </w:div>
    <w:div w:id="1037779161">
      <w:bodyDiv w:val="1"/>
      <w:marLeft w:val="0"/>
      <w:marRight w:val="0"/>
      <w:marTop w:val="0"/>
      <w:marBottom w:val="0"/>
      <w:divBdr>
        <w:top w:val="none" w:sz="0" w:space="0" w:color="auto"/>
        <w:left w:val="none" w:sz="0" w:space="0" w:color="auto"/>
        <w:bottom w:val="none" w:sz="0" w:space="0" w:color="auto"/>
        <w:right w:val="none" w:sz="0" w:space="0" w:color="auto"/>
      </w:divBdr>
    </w:div>
    <w:div w:id="1043480735">
      <w:bodyDiv w:val="1"/>
      <w:marLeft w:val="0"/>
      <w:marRight w:val="0"/>
      <w:marTop w:val="0"/>
      <w:marBottom w:val="0"/>
      <w:divBdr>
        <w:top w:val="none" w:sz="0" w:space="0" w:color="auto"/>
        <w:left w:val="none" w:sz="0" w:space="0" w:color="auto"/>
        <w:bottom w:val="none" w:sz="0" w:space="0" w:color="auto"/>
        <w:right w:val="none" w:sz="0" w:space="0" w:color="auto"/>
      </w:divBdr>
    </w:div>
    <w:div w:id="1046174525">
      <w:bodyDiv w:val="1"/>
      <w:marLeft w:val="0"/>
      <w:marRight w:val="0"/>
      <w:marTop w:val="0"/>
      <w:marBottom w:val="0"/>
      <w:divBdr>
        <w:top w:val="none" w:sz="0" w:space="0" w:color="auto"/>
        <w:left w:val="none" w:sz="0" w:space="0" w:color="auto"/>
        <w:bottom w:val="none" w:sz="0" w:space="0" w:color="auto"/>
        <w:right w:val="none" w:sz="0" w:space="0" w:color="auto"/>
      </w:divBdr>
    </w:div>
    <w:div w:id="1047071897">
      <w:bodyDiv w:val="1"/>
      <w:marLeft w:val="0"/>
      <w:marRight w:val="0"/>
      <w:marTop w:val="0"/>
      <w:marBottom w:val="0"/>
      <w:divBdr>
        <w:top w:val="none" w:sz="0" w:space="0" w:color="auto"/>
        <w:left w:val="none" w:sz="0" w:space="0" w:color="auto"/>
        <w:bottom w:val="none" w:sz="0" w:space="0" w:color="auto"/>
        <w:right w:val="none" w:sz="0" w:space="0" w:color="auto"/>
      </w:divBdr>
    </w:div>
    <w:div w:id="1048726435">
      <w:bodyDiv w:val="1"/>
      <w:marLeft w:val="0"/>
      <w:marRight w:val="0"/>
      <w:marTop w:val="0"/>
      <w:marBottom w:val="0"/>
      <w:divBdr>
        <w:top w:val="none" w:sz="0" w:space="0" w:color="auto"/>
        <w:left w:val="none" w:sz="0" w:space="0" w:color="auto"/>
        <w:bottom w:val="none" w:sz="0" w:space="0" w:color="auto"/>
        <w:right w:val="none" w:sz="0" w:space="0" w:color="auto"/>
      </w:divBdr>
    </w:div>
    <w:div w:id="1051152782">
      <w:bodyDiv w:val="1"/>
      <w:marLeft w:val="0"/>
      <w:marRight w:val="0"/>
      <w:marTop w:val="0"/>
      <w:marBottom w:val="0"/>
      <w:divBdr>
        <w:top w:val="none" w:sz="0" w:space="0" w:color="auto"/>
        <w:left w:val="none" w:sz="0" w:space="0" w:color="auto"/>
        <w:bottom w:val="none" w:sz="0" w:space="0" w:color="auto"/>
        <w:right w:val="none" w:sz="0" w:space="0" w:color="auto"/>
      </w:divBdr>
    </w:div>
    <w:div w:id="1052074870">
      <w:bodyDiv w:val="1"/>
      <w:marLeft w:val="0"/>
      <w:marRight w:val="0"/>
      <w:marTop w:val="0"/>
      <w:marBottom w:val="0"/>
      <w:divBdr>
        <w:top w:val="none" w:sz="0" w:space="0" w:color="auto"/>
        <w:left w:val="none" w:sz="0" w:space="0" w:color="auto"/>
        <w:bottom w:val="none" w:sz="0" w:space="0" w:color="auto"/>
        <w:right w:val="none" w:sz="0" w:space="0" w:color="auto"/>
      </w:divBdr>
    </w:div>
    <w:div w:id="1053845073">
      <w:bodyDiv w:val="1"/>
      <w:marLeft w:val="0"/>
      <w:marRight w:val="0"/>
      <w:marTop w:val="0"/>
      <w:marBottom w:val="0"/>
      <w:divBdr>
        <w:top w:val="none" w:sz="0" w:space="0" w:color="auto"/>
        <w:left w:val="none" w:sz="0" w:space="0" w:color="auto"/>
        <w:bottom w:val="none" w:sz="0" w:space="0" w:color="auto"/>
        <w:right w:val="none" w:sz="0" w:space="0" w:color="auto"/>
      </w:divBdr>
    </w:div>
    <w:div w:id="1058670946">
      <w:bodyDiv w:val="1"/>
      <w:marLeft w:val="0"/>
      <w:marRight w:val="0"/>
      <w:marTop w:val="0"/>
      <w:marBottom w:val="0"/>
      <w:divBdr>
        <w:top w:val="none" w:sz="0" w:space="0" w:color="auto"/>
        <w:left w:val="none" w:sz="0" w:space="0" w:color="auto"/>
        <w:bottom w:val="none" w:sz="0" w:space="0" w:color="auto"/>
        <w:right w:val="none" w:sz="0" w:space="0" w:color="auto"/>
      </w:divBdr>
    </w:div>
    <w:div w:id="1059596636">
      <w:bodyDiv w:val="1"/>
      <w:marLeft w:val="0"/>
      <w:marRight w:val="0"/>
      <w:marTop w:val="0"/>
      <w:marBottom w:val="0"/>
      <w:divBdr>
        <w:top w:val="none" w:sz="0" w:space="0" w:color="auto"/>
        <w:left w:val="none" w:sz="0" w:space="0" w:color="auto"/>
        <w:bottom w:val="none" w:sz="0" w:space="0" w:color="auto"/>
        <w:right w:val="none" w:sz="0" w:space="0" w:color="auto"/>
      </w:divBdr>
    </w:div>
    <w:div w:id="1061252672">
      <w:bodyDiv w:val="1"/>
      <w:marLeft w:val="0"/>
      <w:marRight w:val="0"/>
      <w:marTop w:val="0"/>
      <w:marBottom w:val="0"/>
      <w:divBdr>
        <w:top w:val="none" w:sz="0" w:space="0" w:color="auto"/>
        <w:left w:val="none" w:sz="0" w:space="0" w:color="auto"/>
        <w:bottom w:val="none" w:sz="0" w:space="0" w:color="auto"/>
        <w:right w:val="none" w:sz="0" w:space="0" w:color="auto"/>
      </w:divBdr>
    </w:div>
    <w:div w:id="1061515775">
      <w:bodyDiv w:val="1"/>
      <w:marLeft w:val="0"/>
      <w:marRight w:val="0"/>
      <w:marTop w:val="0"/>
      <w:marBottom w:val="0"/>
      <w:divBdr>
        <w:top w:val="none" w:sz="0" w:space="0" w:color="auto"/>
        <w:left w:val="none" w:sz="0" w:space="0" w:color="auto"/>
        <w:bottom w:val="none" w:sz="0" w:space="0" w:color="auto"/>
        <w:right w:val="none" w:sz="0" w:space="0" w:color="auto"/>
      </w:divBdr>
    </w:div>
    <w:div w:id="1061752867">
      <w:bodyDiv w:val="1"/>
      <w:marLeft w:val="0"/>
      <w:marRight w:val="0"/>
      <w:marTop w:val="0"/>
      <w:marBottom w:val="0"/>
      <w:divBdr>
        <w:top w:val="none" w:sz="0" w:space="0" w:color="auto"/>
        <w:left w:val="none" w:sz="0" w:space="0" w:color="auto"/>
        <w:bottom w:val="none" w:sz="0" w:space="0" w:color="auto"/>
        <w:right w:val="none" w:sz="0" w:space="0" w:color="auto"/>
      </w:divBdr>
    </w:div>
    <w:div w:id="1062826100">
      <w:bodyDiv w:val="1"/>
      <w:marLeft w:val="0"/>
      <w:marRight w:val="0"/>
      <w:marTop w:val="0"/>
      <w:marBottom w:val="0"/>
      <w:divBdr>
        <w:top w:val="none" w:sz="0" w:space="0" w:color="auto"/>
        <w:left w:val="none" w:sz="0" w:space="0" w:color="auto"/>
        <w:bottom w:val="none" w:sz="0" w:space="0" w:color="auto"/>
        <w:right w:val="none" w:sz="0" w:space="0" w:color="auto"/>
      </w:divBdr>
    </w:div>
    <w:div w:id="1063724170">
      <w:bodyDiv w:val="1"/>
      <w:marLeft w:val="0"/>
      <w:marRight w:val="0"/>
      <w:marTop w:val="0"/>
      <w:marBottom w:val="0"/>
      <w:divBdr>
        <w:top w:val="none" w:sz="0" w:space="0" w:color="auto"/>
        <w:left w:val="none" w:sz="0" w:space="0" w:color="auto"/>
        <w:bottom w:val="none" w:sz="0" w:space="0" w:color="auto"/>
        <w:right w:val="none" w:sz="0" w:space="0" w:color="auto"/>
      </w:divBdr>
    </w:div>
    <w:div w:id="1072237228">
      <w:bodyDiv w:val="1"/>
      <w:marLeft w:val="0"/>
      <w:marRight w:val="0"/>
      <w:marTop w:val="0"/>
      <w:marBottom w:val="0"/>
      <w:divBdr>
        <w:top w:val="none" w:sz="0" w:space="0" w:color="auto"/>
        <w:left w:val="none" w:sz="0" w:space="0" w:color="auto"/>
        <w:bottom w:val="none" w:sz="0" w:space="0" w:color="auto"/>
        <w:right w:val="none" w:sz="0" w:space="0" w:color="auto"/>
      </w:divBdr>
    </w:div>
    <w:div w:id="1076125472">
      <w:bodyDiv w:val="1"/>
      <w:marLeft w:val="0"/>
      <w:marRight w:val="0"/>
      <w:marTop w:val="0"/>
      <w:marBottom w:val="0"/>
      <w:divBdr>
        <w:top w:val="none" w:sz="0" w:space="0" w:color="auto"/>
        <w:left w:val="none" w:sz="0" w:space="0" w:color="auto"/>
        <w:bottom w:val="none" w:sz="0" w:space="0" w:color="auto"/>
        <w:right w:val="none" w:sz="0" w:space="0" w:color="auto"/>
      </w:divBdr>
    </w:div>
    <w:div w:id="1078206926">
      <w:bodyDiv w:val="1"/>
      <w:marLeft w:val="0"/>
      <w:marRight w:val="0"/>
      <w:marTop w:val="0"/>
      <w:marBottom w:val="0"/>
      <w:divBdr>
        <w:top w:val="none" w:sz="0" w:space="0" w:color="auto"/>
        <w:left w:val="none" w:sz="0" w:space="0" w:color="auto"/>
        <w:bottom w:val="none" w:sz="0" w:space="0" w:color="auto"/>
        <w:right w:val="none" w:sz="0" w:space="0" w:color="auto"/>
      </w:divBdr>
    </w:div>
    <w:div w:id="1080061110">
      <w:bodyDiv w:val="1"/>
      <w:marLeft w:val="0"/>
      <w:marRight w:val="0"/>
      <w:marTop w:val="0"/>
      <w:marBottom w:val="0"/>
      <w:divBdr>
        <w:top w:val="none" w:sz="0" w:space="0" w:color="auto"/>
        <w:left w:val="none" w:sz="0" w:space="0" w:color="auto"/>
        <w:bottom w:val="none" w:sz="0" w:space="0" w:color="auto"/>
        <w:right w:val="none" w:sz="0" w:space="0" w:color="auto"/>
      </w:divBdr>
    </w:div>
    <w:div w:id="1086149491">
      <w:bodyDiv w:val="1"/>
      <w:marLeft w:val="0"/>
      <w:marRight w:val="0"/>
      <w:marTop w:val="0"/>
      <w:marBottom w:val="0"/>
      <w:divBdr>
        <w:top w:val="none" w:sz="0" w:space="0" w:color="auto"/>
        <w:left w:val="none" w:sz="0" w:space="0" w:color="auto"/>
        <w:bottom w:val="none" w:sz="0" w:space="0" w:color="auto"/>
        <w:right w:val="none" w:sz="0" w:space="0" w:color="auto"/>
      </w:divBdr>
    </w:div>
    <w:div w:id="1088232580">
      <w:bodyDiv w:val="1"/>
      <w:marLeft w:val="0"/>
      <w:marRight w:val="0"/>
      <w:marTop w:val="0"/>
      <w:marBottom w:val="0"/>
      <w:divBdr>
        <w:top w:val="none" w:sz="0" w:space="0" w:color="auto"/>
        <w:left w:val="none" w:sz="0" w:space="0" w:color="auto"/>
        <w:bottom w:val="none" w:sz="0" w:space="0" w:color="auto"/>
        <w:right w:val="none" w:sz="0" w:space="0" w:color="auto"/>
      </w:divBdr>
    </w:div>
    <w:div w:id="1088766968">
      <w:bodyDiv w:val="1"/>
      <w:marLeft w:val="0"/>
      <w:marRight w:val="0"/>
      <w:marTop w:val="0"/>
      <w:marBottom w:val="0"/>
      <w:divBdr>
        <w:top w:val="none" w:sz="0" w:space="0" w:color="auto"/>
        <w:left w:val="none" w:sz="0" w:space="0" w:color="auto"/>
        <w:bottom w:val="none" w:sz="0" w:space="0" w:color="auto"/>
        <w:right w:val="none" w:sz="0" w:space="0" w:color="auto"/>
      </w:divBdr>
    </w:div>
    <w:div w:id="1092628752">
      <w:bodyDiv w:val="1"/>
      <w:marLeft w:val="0"/>
      <w:marRight w:val="0"/>
      <w:marTop w:val="0"/>
      <w:marBottom w:val="0"/>
      <w:divBdr>
        <w:top w:val="none" w:sz="0" w:space="0" w:color="auto"/>
        <w:left w:val="none" w:sz="0" w:space="0" w:color="auto"/>
        <w:bottom w:val="none" w:sz="0" w:space="0" w:color="auto"/>
        <w:right w:val="none" w:sz="0" w:space="0" w:color="auto"/>
      </w:divBdr>
    </w:div>
    <w:div w:id="1092894599">
      <w:bodyDiv w:val="1"/>
      <w:marLeft w:val="0"/>
      <w:marRight w:val="0"/>
      <w:marTop w:val="0"/>
      <w:marBottom w:val="0"/>
      <w:divBdr>
        <w:top w:val="none" w:sz="0" w:space="0" w:color="auto"/>
        <w:left w:val="none" w:sz="0" w:space="0" w:color="auto"/>
        <w:bottom w:val="none" w:sz="0" w:space="0" w:color="auto"/>
        <w:right w:val="none" w:sz="0" w:space="0" w:color="auto"/>
      </w:divBdr>
    </w:div>
    <w:div w:id="1093820544">
      <w:bodyDiv w:val="1"/>
      <w:marLeft w:val="0"/>
      <w:marRight w:val="0"/>
      <w:marTop w:val="0"/>
      <w:marBottom w:val="0"/>
      <w:divBdr>
        <w:top w:val="none" w:sz="0" w:space="0" w:color="auto"/>
        <w:left w:val="none" w:sz="0" w:space="0" w:color="auto"/>
        <w:bottom w:val="none" w:sz="0" w:space="0" w:color="auto"/>
        <w:right w:val="none" w:sz="0" w:space="0" w:color="auto"/>
      </w:divBdr>
    </w:div>
    <w:div w:id="1095133330">
      <w:bodyDiv w:val="1"/>
      <w:marLeft w:val="0"/>
      <w:marRight w:val="0"/>
      <w:marTop w:val="0"/>
      <w:marBottom w:val="0"/>
      <w:divBdr>
        <w:top w:val="none" w:sz="0" w:space="0" w:color="auto"/>
        <w:left w:val="none" w:sz="0" w:space="0" w:color="auto"/>
        <w:bottom w:val="none" w:sz="0" w:space="0" w:color="auto"/>
        <w:right w:val="none" w:sz="0" w:space="0" w:color="auto"/>
      </w:divBdr>
    </w:div>
    <w:div w:id="1095445587">
      <w:bodyDiv w:val="1"/>
      <w:marLeft w:val="0"/>
      <w:marRight w:val="0"/>
      <w:marTop w:val="0"/>
      <w:marBottom w:val="0"/>
      <w:divBdr>
        <w:top w:val="none" w:sz="0" w:space="0" w:color="auto"/>
        <w:left w:val="none" w:sz="0" w:space="0" w:color="auto"/>
        <w:bottom w:val="none" w:sz="0" w:space="0" w:color="auto"/>
        <w:right w:val="none" w:sz="0" w:space="0" w:color="auto"/>
      </w:divBdr>
    </w:div>
    <w:div w:id="1098675722">
      <w:bodyDiv w:val="1"/>
      <w:marLeft w:val="0"/>
      <w:marRight w:val="0"/>
      <w:marTop w:val="0"/>
      <w:marBottom w:val="0"/>
      <w:divBdr>
        <w:top w:val="none" w:sz="0" w:space="0" w:color="auto"/>
        <w:left w:val="none" w:sz="0" w:space="0" w:color="auto"/>
        <w:bottom w:val="none" w:sz="0" w:space="0" w:color="auto"/>
        <w:right w:val="none" w:sz="0" w:space="0" w:color="auto"/>
      </w:divBdr>
    </w:div>
    <w:div w:id="1105155061">
      <w:bodyDiv w:val="1"/>
      <w:marLeft w:val="0"/>
      <w:marRight w:val="0"/>
      <w:marTop w:val="0"/>
      <w:marBottom w:val="0"/>
      <w:divBdr>
        <w:top w:val="none" w:sz="0" w:space="0" w:color="auto"/>
        <w:left w:val="none" w:sz="0" w:space="0" w:color="auto"/>
        <w:bottom w:val="none" w:sz="0" w:space="0" w:color="auto"/>
        <w:right w:val="none" w:sz="0" w:space="0" w:color="auto"/>
      </w:divBdr>
    </w:div>
    <w:div w:id="1114519389">
      <w:bodyDiv w:val="1"/>
      <w:marLeft w:val="0"/>
      <w:marRight w:val="0"/>
      <w:marTop w:val="0"/>
      <w:marBottom w:val="0"/>
      <w:divBdr>
        <w:top w:val="none" w:sz="0" w:space="0" w:color="auto"/>
        <w:left w:val="none" w:sz="0" w:space="0" w:color="auto"/>
        <w:bottom w:val="none" w:sz="0" w:space="0" w:color="auto"/>
        <w:right w:val="none" w:sz="0" w:space="0" w:color="auto"/>
      </w:divBdr>
    </w:div>
    <w:div w:id="1115172600">
      <w:bodyDiv w:val="1"/>
      <w:marLeft w:val="0"/>
      <w:marRight w:val="0"/>
      <w:marTop w:val="0"/>
      <w:marBottom w:val="0"/>
      <w:divBdr>
        <w:top w:val="none" w:sz="0" w:space="0" w:color="auto"/>
        <w:left w:val="none" w:sz="0" w:space="0" w:color="auto"/>
        <w:bottom w:val="none" w:sz="0" w:space="0" w:color="auto"/>
        <w:right w:val="none" w:sz="0" w:space="0" w:color="auto"/>
      </w:divBdr>
    </w:div>
    <w:div w:id="1116407389">
      <w:bodyDiv w:val="1"/>
      <w:marLeft w:val="0"/>
      <w:marRight w:val="0"/>
      <w:marTop w:val="0"/>
      <w:marBottom w:val="0"/>
      <w:divBdr>
        <w:top w:val="none" w:sz="0" w:space="0" w:color="auto"/>
        <w:left w:val="none" w:sz="0" w:space="0" w:color="auto"/>
        <w:bottom w:val="none" w:sz="0" w:space="0" w:color="auto"/>
        <w:right w:val="none" w:sz="0" w:space="0" w:color="auto"/>
      </w:divBdr>
    </w:div>
    <w:div w:id="1119103838">
      <w:bodyDiv w:val="1"/>
      <w:marLeft w:val="0"/>
      <w:marRight w:val="0"/>
      <w:marTop w:val="0"/>
      <w:marBottom w:val="0"/>
      <w:divBdr>
        <w:top w:val="none" w:sz="0" w:space="0" w:color="auto"/>
        <w:left w:val="none" w:sz="0" w:space="0" w:color="auto"/>
        <w:bottom w:val="none" w:sz="0" w:space="0" w:color="auto"/>
        <w:right w:val="none" w:sz="0" w:space="0" w:color="auto"/>
      </w:divBdr>
    </w:div>
    <w:div w:id="1119254241">
      <w:bodyDiv w:val="1"/>
      <w:marLeft w:val="0"/>
      <w:marRight w:val="0"/>
      <w:marTop w:val="0"/>
      <w:marBottom w:val="0"/>
      <w:divBdr>
        <w:top w:val="none" w:sz="0" w:space="0" w:color="auto"/>
        <w:left w:val="none" w:sz="0" w:space="0" w:color="auto"/>
        <w:bottom w:val="none" w:sz="0" w:space="0" w:color="auto"/>
        <w:right w:val="none" w:sz="0" w:space="0" w:color="auto"/>
      </w:divBdr>
    </w:div>
    <w:div w:id="1119491610">
      <w:bodyDiv w:val="1"/>
      <w:marLeft w:val="0"/>
      <w:marRight w:val="0"/>
      <w:marTop w:val="0"/>
      <w:marBottom w:val="0"/>
      <w:divBdr>
        <w:top w:val="none" w:sz="0" w:space="0" w:color="auto"/>
        <w:left w:val="none" w:sz="0" w:space="0" w:color="auto"/>
        <w:bottom w:val="none" w:sz="0" w:space="0" w:color="auto"/>
        <w:right w:val="none" w:sz="0" w:space="0" w:color="auto"/>
      </w:divBdr>
    </w:div>
    <w:div w:id="1121997658">
      <w:bodyDiv w:val="1"/>
      <w:marLeft w:val="0"/>
      <w:marRight w:val="0"/>
      <w:marTop w:val="0"/>
      <w:marBottom w:val="0"/>
      <w:divBdr>
        <w:top w:val="none" w:sz="0" w:space="0" w:color="auto"/>
        <w:left w:val="none" w:sz="0" w:space="0" w:color="auto"/>
        <w:bottom w:val="none" w:sz="0" w:space="0" w:color="auto"/>
        <w:right w:val="none" w:sz="0" w:space="0" w:color="auto"/>
      </w:divBdr>
    </w:div>
    <w:div w:id="1122767219">
      <w:bodyDiv w:val="1"/>
      <w:marLeft w:val="0"/>
      <w:marRight w:val="0"/>
      <w:marTop w:val="0"/>
      <w:marBottom w:val="0"/>
      <w:divBdr>
        <w:top w:val="none" w:sz="0" w:space="0" w:color="auto"/>
        <w:left w:val="none" w:sz="0" w:space="0" w:color="auto"/>
        <w:bottom w:val="none" w:sz="0" w:space="0" w:color="auto"/>
        <w:right w:val="none" w:sz="0" w:space="0" w:color="auto"/>
      </w:divBdr>
    </w:div>
    <w:div w:id="1123112018">
      <w:bodyDiv w:val="1"/>
      <w:marLeft w:val="0"/>
      <w:marRight w:val="0"/>
      <w:marTop w:val="0"/>
      <w:marBottom w:val="0"/>
      <w:divBdr>
        <w:top w:val="none" w:sz="0" w:space="0" w:color="auto"/>
        <w:left w:val="none" w:sz="0" w:space="0" w:color="auto"/>
        <w:bottom w:val="none" w:sz="0" w:space="0" w:color="auto"/>
        <w:right w:val="none" w:sz="0" w:space="0" w:color="auto"/>
      </w:divBdr>
    </w:div>
    <w:div w:id="1125732837">
      <w:bodyDiv w:val="1"/>
      <w:marLeft w:val="0"/>
      <w:marRight w:val="0"/>
      <w:marTop w:val="0"/>
      <w:marBottom w:val="0"/>
      <w:divBdr>
        <w:top w:val="none" w:sz="0" w:space="0" w:color="auto"/>
        <w:left w:val="none" w:sz="0" w:space="0" w:color="auto"/>
        <w:bottom w:val="none" w:sz="0" w:space="0" w:color="auto"/>
        <w:right w:val="none" w:sz="0" w:space="0" w:color="auto"/>
      </w:divBdr>
    </w:div>
    <w:div w:id="1126509578">
      <w:bodyDiv w:val="1"/>
      <w:marLeft w:val="0"/>
      <w:marRight w:val="0"/>
      <w:marTop w:val="0"/>
      <w:marBottom w:val="0"/>
      <w:divBdr>
        <w:top w:val="none" w:sz="0" w:space="0" w:color="auto"/>
        <w:left w:val="none" w:sz="0" w:space="0" w:color="auto"/>
        <w:bottom w:val="none" w:sz="0" w:space="0" w:color="auto"/>
        <w:right w:val="none" w:sz="0" w:space="0" w:color="auto"/>
      </w:divBdr>
    </w:div>
    <w:div w:id="1126511280">
      <w:bodyDiv w:val="1"/>
      <w:marLeft w:val="0"/>
      <w:marRight w:val="0"/>
      <w:marTop w:val="0"/>
      <w:marBottom w:val="0"/>
      <w:divBdr>
        <w:top w:val="none" w:sz="0" w:space="0" w:color="auto"/>
        <w:left w:val="none" w:sz="0" w:space="0" w:color="auto"/>
        <w:bottom w:val="none" w:sz="0" w:space="0" w:color="auto"/>
        <w:right w:val="none" w:sz="0" w:space="0" w:color="auto"/>
      </w:divBdr>
    </w:div>
    <w:div w:id="1126853923">
      <w:bodyDiv w:val="1"/>
      <w:marLeft w:val="0"/>
      <w:marRight w:val="0"/>
      <w:marTop w:val="0"/>
      <w:marBottom w:val="0"/>
      <w:divBdr>
        <w:top w:val="none" w:sz="0" w:space="0" w:color="auto"/>
        <w:left w:val="none" w:sz="0" w:space="0" w:color="auto"/>
        <w:bottom w:val="none" w:sz="0" w:space="0" w:color="auto"/>
        <w:right w:val="none" w:sz="0" w:space="0" w:color="auto"/>
      </w:divBdr>
    </w:div>
    <w:div w:id="1127816257">
      <w:bodyDiv w:val="1"/>
      <w:marLeft w:val="0"/>
      <w:marRight w:val="0"/>
      <w:marTop w:val="0"/>
      <w:marBottom w:val="0"/>
      <w:divBdr>
        <w:top w:val="none" w:sz="0" w:space="0" w:color="auto"/>
        <w:left w:val="none" w:sz="0" w:space="0" w:color="auto"/>
        <w:bottom w:val="none" w:sz="0" w:space="0" w:color="auto"/>
        <w:right w:val="none" w:sz="0" w:space="0" w:color="auto"/>
      </w:divBdr>
    </w:div>
    <w:div w:id="1128470859">
      <w:bodyDiv w:val="1"/>
      <w:marLeft w:val="0"/>
      <w:marRight w:val="0"/>
      <w:marTop w:val="0"/>
      <w:marBottom w:val="0"/>
      <w:divBdr>
        <w:top w:val="none" w:sz="0" w:space="0" w:color="auto"/>
        <w:left w:val="none" w:sz="0" w:space="0" w:color="auto"/>
        <w:bottom w:val="none" w:sz="0" w:space="0" w:color="auto"/>
        <w:right w:val="none" w:sz="0" w:space="0" w:color="auto"/>
      </w:divBdr>
    </w:div>
    <w:div w:id="1129318764">
      <w:bodyDiv w:val="1"/>
      <w:marLeft w:val="0"/>
      <w:marRight w:val="0"/>
      <w:marTop w:val="0"/>
      <w:marBottom w:val="0"/>
      <w:divBdr>
        <w:top w:val="none" w:sz="0" w:space="0" w:color="auto"/>
        <w:left w:val="none" w:sz="0" w:space="0" w:color="auto"/>
        <w:bottom w:val="none" w:sz="0" w:space="0" w:color="auto"/>
        <w:right w:val="none" w:sz="0" w:space="0" w:color="auto"/>
      </w:divBdr>
    </w:div>
    <w:div w:id="1130703559">
      <w:bodyDiv w:val="1"/>
      <w:marLeft w:val="0"/>
      <w:marRight w:val="0"/>
      <w:marTop w:val="0"/>
      <w:marBottom w:val="0"/>
      <w:divBdr>
        <w:top w:val="none" w:sz="0" w:space="0" w:color="auto"/>
        <w:left w:val="none" w:sz="0" w:space="0" w:color="auto"/>
        <w:bottom w:val="none" w:sz="0" w:space="0" w:color="auto"/>
        <w:right w:val="none" w:sz="0" w:space="0" w:color="auto"/>
      </w:divBdr>
    </w:div>
    <w:div w:id="1130903700">
      <w:bodyDiv w:val="1"/>
      <w:marLeft w:val="0"/>
      <w:marRight w:val="0"/>
      <w:marTop w:val="0"/>
      <w:marBottom w:val="0"/>
      <w:divBdr>
        <w:top w:val="none" w:sz="0" w:space="0" w:color="auto"/>
        <w:left w:val="none" w:sz="0" w:space="0" w:color="auto"/>
        <w:bottom w:val="none" w:sz="0" w:space="0" w:color="auto"/>
        <w:right w:val="none" w:sz="0" w:space="0" w:color="auto"/>
      </w:divBdr>
    </w:div>
    <w:div w:id="1132403708">
      <w:bodyDiv w:val="1"/>
      <w:marLeft w:val="0"/>
      <w:marRight w:val="0"/>
      <w:marTop w:val="0"/>
      <w:marBottom w:val="0"/>
      <w:divBdr>
        <w:top w:val="none" w:sz="0" w:space="0" w:color="auto"/>
        <w:left w:val="none" w:sz="0" w:space="0" w:color="auto"/>
        <w:bottom w:val="none" w:sz="0" w:space="0" w:color="auto"/>
        <w:right w:val="none" w:sz="0" w:space="0" w:color="auto"/>
      </w:divBdr>
    </w:div>
    <w:div w:id="1135946970">
      <w:bodyDiv w:val="1"/>
      <w:marLeft w:val="0"/>
      <w:marRight w:val="0"/>
      <w:marTop w:val="0"/>
      <w:marBottom w:val="0"/>
      <w:divBdr>
        <w:top w:val="none" w:sz="0" w:space="0" w:color="auto"/>
        <w:left w:val="none" w:sz="0" w:space="0" w:color="auto"/>
        <w:bottom w:val="none" w:sz="0" w:space="0" w:color="auto"/>
        <w:right w:val="none" w:sz="0" w:space="0" w:color="auto"/>
      </w:divBdr>
    </w:div>
    <w:div w:id="1138230521">
      <w:bodyDiv w:val="1"/>
      <w:marLeft w:val="0"/>
      <w:marRight w:val="0"/>
      <w:marTop w:val="0"/>
      <w:marBottom w:val="0"/>
      <w:divBdr>
        <w:top w:val="none" w:sz="0" w:space="0" w:color="auto"/>
        <w:left w:val="none" w:sz="0" w:space="0" w:color="auto"/>
        <w:bottom w:val="none" w:sz="0" w:space="0" w:color="auto"/>
        <w:right w:val="none" w:sz="0" w:space="0" w:color="auto"/>
      </w:divBdr>
    </w:div>
    <w:div w:id="1139301809">
      <w:bodyDiv w:val="1"/>
      <w:marLeft w:val="0"/>
      <w:marRight w:val="0"/>
      <w:marTop w:val="0"/>
      <w:marBottom w:val="0"/>
      <w:divBdr>
        <w:top w:val="none" w:sz="0" w:space="0" w:color="auto"/>
        <w:left w:val="none" w:sz="0" w:space="0" w:color="auto"/>
        <w:bottom w:val="none" w:sz="0" w:space="0" w:color="auto"/>
        <w:right w:val="none" w:sz="0" w:space="0" w:color="auto"/>
      </w:divBdr>
    </w:div>
    <w:div w:id="1140807677">
      <w:bodyDiv w:val="1"/>
      <w:marLeft w:val="0"/>
      <w:marRight w:val="0"/>
      <w:marTop w:val="0"/>
      <w:marBottom w:val="0"/>
      <w:divBdr>
        <w:top w:val="none" w:sz="0" w:space="0" w:color="auto"/>
        <w:left w:val="none" w:sz="0" w:space="0" w:color="auto"/>
        <w:bottom w:val="none" w:sz="0" w:space="0" w:color="auto"/>
        <w:right w:val="none" w:sz="0" w:space="0" w:color="auto"/>
      </w:divBdr>
    </w:div>
    <w:div w:id="1143236255">
      <w:bodyDiv w:val="1"/>
      <w:marLeft w:val="0"/>
      <w:marRight w:val="0"/>
      <w:marTop w:val="0"/>
      <w:marBottom w:val="0"/>
      <w:divBdr>
        <w:top w:val="none" w:sz="0" w:space="0" w:color="auto"/>
        <w:left w:val="none" w:sz="0" w:space="0" w:color="auto"/>
        <w:bottom w:val="none" w:sz="0" w:space="0" w:color="auto"/>
        <w:right w:val="none" w:sz="0" w:space="0" w:color="auto"/>
      </w:divBdr>
    </w:div>
    <w:div w:id="1144154864">
      <w:bodyDiv w:val="1"/>
      <w:marLeft w:val="0"/>
      <w:marRight w:val="0"/>
      <w:marTop w:val="0"/>
      <w:marBottom w:val="0"/>
      <w:divBdr>
        <w:top w:val="none" w:sz="0" w:space="0" w:color="auto"/>
        <w:left w:val="none" w:sz="0" w:space="0" w:color="auto"/>
        <w:bottom w:val="none" w:sz="0" w:space="0" w:color="auto"/>
        <w:right w:val="none" w:sz="0" w:space="0" w:color="auto"/>
      </w:divBdr>
    </w:div>
    <w:div w:id="1146629708">
      <w:bodyDiv w:val="1"/>
      <w:marLeft w:val="0"/>
      <w:marRight w:val="0"/>
      <w:marTop w:val="0"/>
      <w:marBottom w:val="0"/>
      <w:divBdr>
        <w:top w:val="none" w:sz="0" w:space="0" w:color="auto"/>
        <w:left w:val="none" w:sz="0" w:space="0" w:color="auto"/>
        <w:bottom w:val="none" w:sz="0" w:space="0" w:color="auto"/>
        <w:right w:val="none" w:sz="0" w:space="0" w:color="auto"/>
      </w:divBdr>
    </w:div>
    <w:div w:id="1148396945">
      <w:bodyDiv w:val="1"/>
      <w:marLeft w:val="0"/>
      <w:marRight w:val="0"/>
      <w:marTop w:val="0"/>
      <w:marBottom w:val="0"/>
      <w:divBdr>
        <w:top w:val="none" w:sz="0" w:space="0" w:color="auto"/>
        <w:left w:val="none" w:sz="0" w:space="0" w:color="auto"/>
        <w:bottom w:val="none" w:sz="0" w:space="0" w:color="auto"/>
        <w:right w:val="none" w:sz="0" w:space="0" w:color="auto"/>
      </w:divBdr>
    </w:div>
    <w:div w:id="1149248522">
      <w:bodyDiv w:val="1"/>
      <w:marLeft w:val="0"/>
      <w:marRight w:val="0"/>
      <w:marTop w:val="0"/>
      <w:marBottom w:val="0"/>
      <w:divBdr>
        <w:top w:val="none" w:sz="0" w:space="0" w:color="auto"/>
        <w:left w:val="none" w:sz="0" w:space="0" w:color="auto"/>
        <w:bottom w:val="none" w:sz="0" w:space="0" w:color="auto"/>
        <w:right w:val="none" w:sz="0" w:space="0" w:color="auto"/>
      </w:divBdr>
    </w:div>
    <w:div w:id="1150175017">
      <w:bodyDiv w:val="1"/>
      <w:marLeft w:val="0"/>
      <w:marRight w:val="0"/>
      <w:marTop w:val="0"/>
      <w:marBottom w:val="0"/>
      <w:divBdr>
        <w:top w:val="none" w:sz="0" w:space="0" w:color="auto"/>
        <w:left w:val="none" w:sz="0" w:space="0" w:color="auto"/>
        <w:bottom w:val="none" w:sz="0" w:space="0" w:color="auto"/>
        <w:right w:val="none" w:sz="0" w:space="0" w:color="auto"/>
      </w:divBdr>
    </w:div>
    <w:div w:id="1150949285">
      <w:bodyDiv w:val="1"/>
      <w:marLeft w:val="0"/>
      <w:marRight w:val="0"/>
      <w:marTop w:val="0"/>
      <w:marBottom w:val="0"/>
      <w:divBdr>
        <w:top w:val="none" w:sz="0" w:space="0" w:color="auto"/>
        <w:left w:val="none" w:sz="0" w:space="0" w:color="auto"/>
        <w:bottom w:val="none" w:sz="0" w:space="0" w:color="auto"/>
        <w:right w:val="none" w:sz="0" w:space="0" w:color="auto"/>
      </w:divBdr>
    </w:div>
    <w:div w:id="1151754134">
      <w:bodyDiv w:val="1"/>
      <w:marLeft w:val="0"/>
      <w:marRight w:val="0"/>
      <w:marTop w:val="0"/>
      <w:marBottom w:val="0"/>
      <w:divBdr>
        <w:top w:val="none" w:sz="0" w:space="0" w:color="auto"/>
        <w:left w:val="none" w:sz="0" w:space="0" w:color="auto"/>
        <w:bottom w:val="none" w:sz="0" w:space="0" w:color="auto"/>
        <w:right w:val="none" w:sz="0" w:space="0" w:color="auto"/>
      </w:divBdr>
    </w:div>
    <w:div w:id="1153987695">
      <w:bodyDiv w:val="1"/>
      <w:marLeft w:val="0"/>
      <w:marRight w:val="0"/>
      <w:marTop w:val="0"/>
      <w:marBottom w:val="0"/>
      <w:divBdr>
        <w:top w:val="none" w:sz="0" w:space="0" w:color="auto"/>
        <w:left w:val="none" w:sz="0" w:space="0" w:color="auto"/>
        <w:bottom w:val="none" w:sz="0" w:space="0" w:color="auto"/>
        <w:right w:val="none" w:sz="0" w:space="0" w:color="auto"/>
      </w:divBdr>
    </w:div>
    <w:div w:id="1154760409">
      <w:bodyDiv w:val="1"/>
      <w:marLeft w:val="0"/>
      <w:marRight w:val="0"/>
      <w:marTop w:val="0"/>
      <w:marBottom w:val="0"/>
      <w:divBdr>
        <w:top w:val="none" w:sz="0" w:space="0" w:color="auto"/>
        <w:left w:val="none" w:sz="0" w:space="0" w:color="auto"/>
        <w:bottom w:val="none" w:sz="0" w:space="0" w:color="auto"/>
        <w:right w:val="none" w:sz="0" w:space="0" w:color="auto"/>
      </w:divBdr>
    </w:div>
    <w:div w:id="1156534941">
      <w:bodyDiv w:val="1"/>
      <w:marLeft w:val="0"/>
      <w:marRight w:val="0"/>
      <w:marTop w:val="0"/>
      <w:marBottom w:val="0"/>
      <w:divBdr>
        <w:top w:val="none" w:sz="0" w:space="0" w:color="auto"/>
        <w:left w:val="none" w:sz="0" w:space="0" w:color="auto"/>
        <w:bottom w:val="none" w:sz="0" w:space="0" w:color="auto"/>
        <w:right w:val="none" w:sz="0" w:space="0" w:color="auto"/>
      </w:divBdr>
    </w:div>
    <w:div w:id="1156802002">
      <w:bodyDiv w:val="1"/>
      <w:marLeft w:val="0"/>
      <w:marRight w:val="0"/>
      <w:marTop w:val="0"/>
      <w:marBottom w:val="0"/>
      <w:divBdr>
        <w:top w:val="none" w:sz="0" w:space="0" w:color="auto"/>
        <w:left w:val="none" w:sz="0" w:space="0" w:color="auto"/>
        <w:bottom w:val="none" w:sz="0" w:space="0" w:color="auto"/>
        <w:right w:val="none" w:sz="0" w:space="0" w:color="auto"/>
      </w:divBdr>
    </w:div>
    <w:div w:id="1156846669">
      <w:bodyDiv w:val="1"/>
      <w:marLeft w:val="0"/>
      <w:marRight w:val="0"/>
      <w:marTop w:val="0"/>
      <w:marBottom w:val="0"/>
      <w:divBdr>
        <w:top w:val="none" w:sz="0" w:space="0" w:color="auto"/>
        <w:left w:val="none" w:sz="0" w:space="0" w:color="auto"/>
        <w:bottom w:val="none" w:sz="0" w:space="0" w:color="auto"/>
        <w:right w:val="none" w:sz="0" w:space="0" w:color="auto"/>
      </w:divBdr>
    </w:div>
    <w:div w:id="1158695858">
      <w:bodyDiv w:val="1"/>
      <w:marLeft w:val="0"/>
      <w:marRight w:val="0"/>
      <w:marTop w:val="0"/>
      <w:marBottom w:val="0"/>
      <w:divBdr>
        <w:top w:val="none" w:sz="0" w:space="0" w:color="auto"/>
        <w:left w:val="none" w:sz="0" w:space="0" w:color="auto"/>
        <w:bottom w:val="none" w:sz="0" w:space="0" w:color="auto"/>
        <w:right w:val="none" w:sz="0" w:space="0" w:color="auto"/>
      </w:divBdr>
    </w:div>
    <w:div w:id="1160341036">
      <w:bodyDiv w:val="1"/>
      <w:marLeft w:val="0"/>
      <w:marRight w:val="0"/>
      <w:marTop w:val="0"/>
      <w:marBottom w:val="0"/>
      <w:divBdr>
        <w:top w:val="none" w:sz="0" w:space="0" w:color="auto"/>
        <w:left w:val="none" w:sz="0" w:space="0" w:color="auto"/>
        <w:bottom w:val="none" w:sz="0" w:space="0" w:color="auto"/>
        <w:right w:val="none" w:sz="0" w:space="0" w:color="auto"/>
      </w:divBdr>
    </w:div>
    <w:div w:id="1163162771">
      <w:bodyDiv w:val="1"/>
      <w:marLeft w:val="0"/>
      <w:marRight w:val="0"/>
      <w:marTop w:val="0"/>
      <w:marBottom w:val="0"/>
      <w:divBdr>
        <w:top w:val="none" w:sz="0" w:space="0" w:color="auto"/>
        <w:left w:val="none" w:sz="0" w:space="0" w:color="auto"/>
        <w:bottom w:val="none" w:sz="0" w:space="0" w:color="auto"/>
        <w:right w:val="none" w:sz="0" w:space="0" w:color="auto"/>
      </w:divBdr>
    </w:div>
    <w:div w:id="1166167185">
      <w:bodyDiv w:val="1"/>
      <w:marLeft w:val="0"/>
      <w:marRight w:val="0"/>
      <w:marTop w:val="0"/>
      <w:marBottom w:val="0"/>
      <w:divBdr>
        <w:top w:val="none" w:sz="0" w:space="0" w:color="auto"/>
        <w:left w:val="none" w:sz="0" w:space="0" w:color="auto"/>
        <w:bottom w:val="none" w:sz="0" w:space="0" w:color="auto"/>
        <w:right w:val="none" w:sz="0" w:space="0" w:color="auto"/>
      </w:divBdr>
    </w:div>
    <w:div w:id="1167593982">
      <w:bodyDiv w:val="1"/>
      <w:marLeft w:val="0"/>
      <w:marRight w:val="0"/>
      <w:marTop w:val="0"/>
      <w:marBottom w:val="0"/>
      <w:divBdr>
        <w:top w:val="none" w:sz="0" w:space="0" w:color="auto"/>
        <w:left w:val="none" w:sz="0" w:space="0" w:color="auto"/>
        <w:bottom w:val="none" w:sz="0" w:space="0" w:color="auto"/>
        <w:right w:val="none" w:sz="0" w:space="0" w:color="auto"/>
      </w:divBdr>
    </w:div>
    <w:div w:id="1168592410">
      <w:bodyDiv w:val="1"/>
      <w:marLeft w:val="0"/>
      <w:marRight w:val="0"/>
      <w:marTop w:val="0"/>
      <w:marBottom w:val="0"/>
      <w:divBdr>
        <w:top w:val="none" w:sz="0" w:space="0" w:color="auto"/>
        <w:left w:val="none" w:sz="0" w:space="0" w:color="auto"/>
        <w:bottom w:val="none" w:sz="0" w:space="0" w:color="auto"/>
        <w:right w:val="none" w:sz="0" w:space="0" w:color="auto"/>
      </w:divBdr>
    </w:div>
    <w:div w:id="1170213248">
      <w:bodyDiv w:val="1"/>
      <w:marLeft w:val="0"/>
      <w:marRight w:val="0"/>
      <w:marTop w:val="0"/>
      <w:marBottom w:val="0"/>
      <w:divBdr>
        <w:top w:val="none" w:sz="0" w:space="0" w:color="auto"/>
        <w:left w:val="none" w:sz="0" w:space="0" w:color="auto"/>
        <w:bottom w:val="none" w:sz="0" w:space="0" w:color="auto"/>
        <w:right w:val="none" w:sz="0" w:space="0" w:color="auto"/>
      </w:divBdr>
    </w:div>
    <w:div w:id="1170289600">
      <w:bodyDiv w:val="1"/>
      <w:marLeft w:val="0"/>
      <w:marRight w:val="0"/>
      <w:marTop w:val="0"/>
      <w:marBottom w:val="0"/>
      <w:divBdr>
        <w:top w:val="none" w:sz="0" w:space="0" w:color="auto"/>
        <w:left w:val="none" w:sz="0" w:space="0" w:color="auto"/>
        <w:bottom w:val="none" w:sz="0" w:space="0" w:color="auto"/>
        <w:right w:val="none" w:sz="0" w:space="0" w:color="auto"/>
      </w:divBdr>
    </w:div>
    <w:div w:id="1175801029">
      <w:bodyDiv w:val="1"/>
      <w:marLeft w:val="0"/>
      <w:marRight w:val="0"/>
      <w:marTop w:val="0"/>
      <w:marBottom w:val="0"/>
      <w:divBdr>
        <w:top w:val="none" w:sz="0" w:space="0" w:color="auto"/>
        <w:left w:val="none" w:sz="0" w:space="0" w:color="auto"/>
        <w:bottom w:val="none" w:sz="0" w:space="0" w:color="auto"/>
        <w:right w:val="none" w:sz="0" w:space="0" w:color="auto"/>
      </w:divBdr>
    </w:div>
    <w:div w:id="1177841888">
      <w:bodyDiv w:val="1"/>
      <w:marLeft w:val="0"/>
      <w:marRight w:val="0"/>
      <w:marTop w:val="0"/>
      <w:marBottom w:val="0"/>
      <w:divBdr>
        <w:top w:val="none" w:sz="0" w:space="0" w:color="auto"/>
        <w:left w:val="none" w:sz="0" w:space="0" w:color="auto"/>
        <w:bottom w:val="none" w:sz="0" w:space="0" w:color="auto"/>
        <w:right w:val="none" w:sz="0" w:space="0" w:color="auto"/>
      </w:divBdr>
    </w:div>
    <w:div w:id="1183007983">
      <w:bodyDiv w:val="1"/>
      <w:marLeft w:val="0"/>
      <w:marRight w:val="0"/>
      <w:marTop w:val="0"/>
      <w:marBottom w:val="0"/>
      <w:divBdr>
        <w:top w:val="none" w:sz="0" w:space="0" w:color="auto"/>
        <w:left w:val="none" w:sz="0" w:space="0" w:color="auto"/>
        <w:bottom w:val="none" w:sz="0" w:space="0" w:color="auto"/>
        <w:right w:val="none" w:sz="0" w:space="0" w:color="auto"/>
      </w:divBdr>
    </w:div>
    <w:div w:id="1183473208">
      <w:bodyDiv w:val="1"/>
      <w:marLeft w:val="0"/>
      <w:marRight w:val="0"/>
      <w:marTop w:val="0"/>
      <w:marBottom w:val="0"/>
      <w:divBdr>
        <w:top w:val="none" w:sz="0" w:space="0" w:color="auto"/>
        <w:left w:val="none" w:sz="0" w:space="0" w:color="auto"/>
        <w:bottom w:val="none" w:sz="0" w:space="0" w:color="auto"/>
        <w:right w:val="none" w:sz="0" w:space="0" w:color="auto"/>
      </w:divBdr>
    </w:div>
    <w:div w:id="1183593031">
      <w:bodyDiv w:val="1"/>
      <w:marLeft w:val="0"/>
      <w:marRight w:val="0"/>
      <w:marTop w:val="0"/>
      <w:marBottom w:val="0"/>
      <w:divBdr>
        <w:top w:val="none" w:sz="0" w:space="0" w:color="auto"/>
        <w:left w:val="none" w:sz="0" w:space="0" w:color="auto"/>
        <w:bottom w:val="none" w:sz="0" w:space="0" w:color="auto"/>
        <w:right w:val="none" w:sz="0" w:space="0" w:color="auto"/>
      </w:divBdr>
    </w:div>
    <w:div w:id="1184704001">
      <w:bodyDiv w:val="1"/>
      <w:marLeft w:val="0"/>
      <w:marRight w:val="0"/>
      <w:marTop w:val="0"/>
      <w:marBottom w:val="0"/>
      <w:divBdr>
        <w:top w:val="none" w:sz="0" w:space="0" w:color="auto"/>
        <w:left w:val="none" w:sz="0" w:space="0" w:color="auto"/>
        <w:bottom w:val="none" w:sz="0" w:space="0" w:color="auto"/>
        <w:right w:val="none" w:sz="0" w:space="0" w:color="auto"/>
      </w:divBdr>
    </w:div>
    <w:div w:id="1187255624">
      <w:bodyDiv w:val="1"/>
      <w:marLeft w:val="0"/>
      <w:marRight w:val="0"/>
      <w:marTop w:val="0"/>
      <w:marBottom w:val="0"/>
      <w:divBdr>
        <w:top w:val="none" w:sz="0" w:space="0" w:color="auto"/>
        <w:left w:val="none" w:sz="0" w:space="0" w:color="auto"/>
        <w:bottom w:val="none" w:sz="0" w:space="0" w:color="auto"/>
        <w:right w:val="none" w:sz="0" w:space="0" w:color="auto"/>
      </w:divBdr>
    </w:div>
    <w:div w:id="1187451222">
      <w:bodyDiv w:val="1"/>
      <w:marLeft w:val="0"/>
      <w:marRight w:val="0"/>
      <w:marTop w:val="0"/>
      <w:marBottom w:val="0"/>
      <w:divBdr>
        <w:top w:val="none" w:sz="0" w:space="0" w:color="auto"/>
        <w:left w:val="none" w:sz="0" w:space="0" w:color="auto"/>
        <w:bottom w:val="none" w:sz="0" w:space="0" w:color="auto"/>
        <w:right w:val="none" w:sz="0" w:space="0" w:color="auto"/>
      </w:divBdr>
    </w:div>
    <w:div w:id="1188639778">
      <w:bodyDiv w:val="1"/>
      <w:marLeft w:val="0"/>
      <w:marRight w:val="0"/>
      <w:marTop w:val="0"/>
      <w:marBottom w:val="0"/>
      <w:divBdr>
        <w:top w:val="none" w:sz="0" w:space="0" w:color="auto"/>
        <w:left w:val="none" w:sz="0" w:space="0" w:color="auto"/>
        <w:bottom w:val="none" w:sz="0" w:space="0" w:color="auto"/>
        <w:right w:val="none" w:sz="0" w:space="0" w:color="auto"/>
      </w:divBdr>
    </w:div>
    <w:div w:id="1190487081">
      <w:bodyDiv w:val="1"/>
      <w:marLeft w:val="0"/>
      <w:marRight w:val="0"/>
      <w:marTop w:val="0"/>
      <w:marBottom w:val="0"/>
      <w:divBdr>
        <w:top w:val="none" w:sz="0" w:space="0" w:color="auto"/>
        <w:left w:val="none" w:sz="0" w:space="0" w:color="auto"/>
        <w:bottom w:val="none" w:sz="0" w:space="0" w:color="auto"/>
        <w:right w:val="none" w:sz="0" w:space="0" w:color="auto"/>
      </w:divBdr>
    </w:div>
    <w:div w:id="1190681612">
      <w:bodyDiv w:val="1"/>
      <w:marLeft w:val="0"/>
      <w:marRight w:val="0"/>
      <w:marTop w:val="0"/>
      <w:marBottom w:val="0"/>
      <w:divBdr>
        <w:top w:val="none" w:sz="0" w:space="0" w:color="auto"/>
        <w:left w:val="none" w:sz="0" w:space="0" w:color="auto"/>
        <w:bottom w:val="none" w:sz="0" w:space="0" w:color="auto"/>
        <w:right w:val="none" w:sz="0" w:space="0" w:color="auto"/>
      </w:divBdr>
    </w:div>
    <w:div w:id="1190876202">
      <w:bodyDiv w:val="1"/>
      <w:marLeft w:val="0"/>
      <w:marRight w:val="0"/>
      <w:marTop w:val="0"/>
      <w:marBottom w:val="0"/>
      <w:divBdr>
        <w:top w:val="none" w:sz="0" w:space="0" w:color="auto"/>
        <w:left w:val="none" w:sz="0" w:space="0" w:color="auto"/>
        <w:bottom w:val="none" w:sz="0" w:space="0" w:color="auto"/>
        <w:right w:val="none" w:sz="0" w:space="0" w:color="auto"/>
      </w:divBdr>
    </w:div>
    <w:div w:id="1194535033">
      <w:bodyDiv w:val="1"/>
      <w:marLeft w:val="0"/>
      <w:marRight w:val="0"/>
      <w:marTop w:val="0"/>
      <w:marBottom w:val="0"/>
      <w:divBdr>
        <w:top w:val="none" w:sz="0" w:space="0" w:color="auto"/>
        <w:left w:val="none" w:sz="0" w:space="0" w:color="auto"/>
        <w:bottom w:val="none" w:sz="0" w:space="0" w:color="auto"/>
        <w:right w:val="none" w:sz="0" w:space="0" w:color="auto"/>
      </w:divBdr>
    </w:div>
    <w:div w:id="1194611619">
      <w:bodyDiv w:val="1"/>
      <w:marLeft w:val="0"/>
      <w:marRight w:val="0"/>
      <w:marTop w:val="0"/>
      <w:marBottom w:val="0"/>
      <w:divBdr>
        <w:top w:val="none" w:sz="0" w:space="0" w:color="auto"/>
        <w:left w:val="none" w:sz="0" w:space="0" w:color="auto"/>
        <w:bottom w:val="none" w:sz="0" w:space="0" w:color="auto"/>
        <w:right w:val="none" w:sz="0" w:space="0" w:color="auto"/>
      </w:divBdr>
    </w:div>
    <w:div w:id="1199661470">
      <w:bodyDiv w:val="1"/>
      <w:marLeft w:val="0"/>
      <w:marRight w:val="0"/>
      <w:marTop w:val="0"/>
      <w:marBottom w:val="0"/>
      <w:divBdr>
        <w:top w:val="none" w:sz="0" w:space="0" w:color="auto"/>
        <w:left w:val="none" w:sz="0" w:space="0" w:color="auto"/>
        <w:bottom w:val="none" w:sz="0" w:space="0" w:color="auto"/>
        <w:right w:val="none" w:sz="0" w:space="0" w:color="auto"/>
      </w:divBdr>
    </w:div>
    <w:div w:id="1200976398">
      <w:bodyDiv w:val="1"/>
      <w:marLeft w:val="0"/>
      <w:marRight w:val="0"/>
      <w:marTop w:val="0"/>
      <w:marBottom w:val="0"/>
      <w:divBdr>
        <w:top w:val="none" w:sz="0" w:space="0" w:color="auto"/>
        <w:left w:val="none" w:sz="0" w:space="0" w:color="auto"/>
        <w:bottom w:val="none" w:sz="0" w:space="0" w:color="auto"/>
        <w:right w:val="none" w:sz="0" w:space="0" w:color="auto"/>
      </w:divBdr>
    </w:div>
    <w:div w:id="1201435727">
      <w:bodyDiv w:val="1"/>
      <w:marLeft w:val="0"/>
      <w:marRight w:val="0"/>
      <w:marTop w:val="0"/>
      <w:marBottom w:val="0"/>
      <w:divBdr>
        <w:top w:val="none" w:sz="0" w:space="0" w:color="auto"/>
        <w:left w:val="none" w:sz="0" w:space="0" w:color="auto"/>
        <w:bottom w:val="none" w:sz="0" w:space="0" w:color="auto"/>
        <w:right w:val="none" w:sz="0" w:space="0" w:color="auto"/>
      </w:divBdr>
    </w:div>
    <w:div w:id="1202287602">
      <w:bodyDiv w:val="1"/>
      <w:marLeft w:val="0"/>
      <w:marRight w:val="0"/>
      <w:marTop w:val="0"/>
      <w:marBottom w:val="0"/>
      <w:divBdr>
        <w:top w:val="none" w:sz="0" w:space="0" w:color="auto"/>
        <w:left w:val="none" w:sz="0" w:space="0" w:color="auto"/>
        <w:bottom w:val="none" w:sz="0" w:space="0" w:color="auto"/>
        <w:right w:val="none" w:sz="0" w:space="0" w:color="auto"/>
      </w:divBdr>
    </w:div>
    <w:div w:id="1203327555">
      <w:bodyDiv w:val="1"/>
      <w:marLeft w:val="0"/>
      <w:marRight w:val="0"/>
      <w:marTop w:val="0"/>
      <w:marBottom w:val="0"/>
      <w:divBdr>
        <w:top w:val="none" w:sz="0" w:space="0" w:color="auto"/>
        <w:left w:val="none" w:sz="0" w:space="0" w:color="auto"/>
        <w:bottom w:val="none" w:sz="0" w:space="0" w:color="auto"/>
        <w:right w:val="none" w:sz="0" w:space="0" w:color="auto"/>
      </w:divBdr>
    </w:div>
    <w:div w:id="1204296036">
      <w:bodyDiv w:val="1"/>
      <w:marLeft w:val="0"/>
      <w:marRight w:val="0"/>
      <w:marTop w:val="0"/>
      <w:marBottom w:val="0"/>
      <w:divBdr>
        <w:top w:val="none" w:sz="0" w:space="0" w:color="auto"/>
        <w:left w:val="none" w:sz="0" w:space="0" w:color="auto"/>
        <w:bottom w:val="none" w:sz="0" w:space="0" w:color="auto"/>
        <w:right w:val="none" w:sz="0" w:space="0" w:color="auto"/>
      </w:divBdr>
    </w:div>
    <w:div w:id="1204946623">
      <w:bodyDiv w:val="1"/>
      <w:marLeft w:val="0"/>
      <w:marRight w:val="0"/>
      <w:marTop w:val="0"/>
      <w:marBottom w:val="0"/>
      <w:divBdr>
        <w:top w:val="none" w:sz="0" w:space="0" w:color="auto"/>
        <w:left w:val="none" w:sz="0" w:space="0" w:color="auto"/>
        <w:bottom w:val="none" w:sz="0" w:space="0" w:color="auto"/>
        <w:right w:val="none" w:sz="0" w:space="0" w:color="auto"/>
      </w:divBdr>
    </w:div>
    <w:div w:id="1205606717">
      <w:bodyDiv w:val="1"/>
      <w:marLeft w:val="0"/>
      <w:marRight w:val="0"/>
      <w:marTop w:val="0"/>
      <w:marBottom w:val="0"/>
      <w:divBdr>
        <w:top w:val="none" w:sz="0" w:space="0" w:color="auto"/>
        <w:left w:val="none" w:sz="0" w:space="0" w:color="auto"/>
        <w:bottom w:val="none" w:sz="0" w:space="0" w:color="auto"/>
        <w:right w:val="none" w:sz="0" w:space="0" w:color="auto"/>
      </w:divBdr>
    </w:div>
    <w:div w:id="1206332174">
      <w:bodyDiv w:val="1"/>
      <w:marLeft w:val="0"/>
      <w:marRight w:val="0"/>
      <w:marTop w:val="0"/>
      <w:marBottom w:val="0"/>
      <w:divBdr>
        <w:top w:val="none" w:sz="0" w:space="0" w:color="auto"/>
        <w:left w:val="none" w:sz="0" w:space="0" w:color="auto"/>
        <w:bottom w:val="none" w:sz="0" w:space="0" w:color="auto"/>
        <w:right w:val="none" w:sz="0" w:space="0" w:color="auto"/>
      </w:divBdr>
    </w:div>
    <w:div w:id="1208490683">
      <w:bodyDiv w:val="1"/>
      <w:marLeft w:val="0"/>
      <w:marRight w:val="0"/>
      <w:marTop w:val="0"/>
      <w:marBottom w:val="0"/>
      <w:divBdr>
        <w:top w:val="none" w:sz="0" w:space="0" w:color="auto"/>
        <w:left w:val="none" w:sz="0" w:space="0" w:color="auto"/>
        <w:bottom w:val="none" w:sz="0" w:space="0" w:color="auto"/>
        <w:right w:val="none" w:sz="0" w:space="0" w:color="auto"/>
      </w:divBdr>
    </w:div>
    <w:div w:id="1212419975">
      <w:bodyDiv w:val="1"/>
      <w:marLeft w:val="0"/>
      <w:marRight w:val="0"/>
      <w:marTop w:val="0"/>
      <w:marBottom w:val="0"/>
      <w:divBdr>
        <w:top w:val="none" w:sz="0" w:space="0" w:color="auto"/>
        <w:left w:val="none" w:sz="0" w:space="0" w:color="auto"/>
        <w:bottom w:val="none" w:sz="0" w:space="0" w:color="auto"/>
        <w:right w:val="none" w:sz="0" w:space="0" w:color="auto"/>
      </w:divBdr>
    </w:div>
    <w:div w:id="1212811579">
      <w:bodyDiv w:val="1"/>
      <w:marLeft w:val="0"/>
      <w:marRight w:val="0"/>
      <w:marTop w:val="0"/>
      <w:marBottom w:val="0"/>
      <w:divBdr>
        <w:top w:val="none" w:sz="0" w:space="0" w:color="auto"/>
        <w:left w:val="none" w:sz="0" w:space="0" w:color="auto"/>
        <w:bottom w:val="none" w:sz="0" w:space="0" w:color="auto"/>
        <w:right w:val="none" w:sz="0" w:space="0" w:color="auto"/>
      </w:divBdr>
    </w:div>
    <w:div w:id="1212957606">
      <w:bodyDiv w:val="1"/>
      <w:marLeft w:val="0"/>
      <w:marRight w:val="0"/>
      <w:marTop w:val="0"/>
      <w:marBottom w:val="0"/>
      <w:divBdr>
        <w:top w:val="none" w:sz="0" w:space="0" w:color="auto"/>
        <w:left w:val="none" w:sz="0" w:space="0" w:color="auto"/>
        <w:bottom w:val="none" w:sz="0" w:space="0" w:color="auto"/>
        <w:right w:val="none" w:sz="0" w:space="0" w:color="auto"/>
      </w:divBdr>
    </w:div>
    <w:div w:id="1214540436">
      <w:bodyDiv w:val="1"/>
      <w:marLeft w:val="0"/>
      <w:marRight w:val="0"/>
      <w:marTop w:val="0"/>
      <w:marBottom w:val="0"/>
      <w:divBdr>
        <w:top w:val="none" w:sz="0" w:space="0" w:color="auto"/>
        <w:left w:val="none" w:sz="0" w:space="0" w:color="auto"/>
        <w:bottom w:val="none" w:sz="0" w:space="0" w:color="auto"/>
        <w:right w:val="none" w:sz="0" w:space="0" w:color="auto"/>
      </w:divBdr>
    </w:div>
    <w:div w:id="1216157601">
      <w:bodyDiv w:val="1"/>
      <w:marLeft w:val="0"/>
      <w:marRight w:val="0"/>
      <w:marTop w:val="0"/>
      <w:marBottom w:val="0"/>
      <w:divBdr>
        <w:top w:val="none" w:sz="0" w:space="0" w:color="auto"/>
        <w:left w:val="none" w:sz="0" w:space="0" w:color="auto"/>
        <w:bottom w:val="none" w:sz="0" w:space="0" w:color="auto"/>
        <w:right w:val="none" w:sz="0" w:space="0" w:color="auto"/>
      </w:divBdr>
    </w:div>
    <w:div w:id="1216160629">
      <w:bodyDiv w:val="1"/>
      <w:marLeft w:val="0"/>
      <w:marRight w:val="0"/>
      <w:marTop w:val="0"/>
      <w:marBottom w:val="0"/>
      <w:divBdr>
        <w:top w:val="none" w:sz="0" w:space="0" w:color="auto"/>
        <w:left w:val="none" w:sz="0" w:space="0" w:color="auto"/>
        <w:bottom w:val="none" w:sz="0" w:space="0" w:color="auto"/>
        <w:right w:val="none" w:sz="0" w:space="0" w:color="auto"/>
      </w:divBdr>
    </w:div>
    <w:div w:id="1216308002">
      <w:bodyDiv w:val="1"/>
      <w:marLeft w:val="0"/>
      <w:marRight w:val="0"/>
      <w:marTop w:val="0"/>
      <w:marBottom w:val="0"/>
      <w:divBdr>
        <w:top w:val="none" w:sz="0" w:space="0" w:color="auto"/>
        <w:left w:val="none" w:sz="0" w:space="0" w:color="auto"/>
        <w:bottom w:val="none" w:sz="0" w:space="0" w:color="auto"/>
        <w:right w:val="none" w:sz="0" w:space="0" w:color="auto"/>
      </w:divBdr>
    </w:div>
    <w:div w:id="1216741761">
      <w:bodyDiv w:val="1"/>
      <w:marLeft w:val="0"/>
      <w:marRight w:val="0"/>
      <w:marTop w:val="0"/>
      <w:marBottom w:val="0"/>
      <w:divBdr>
        <w:top w:val="none" w:sz="0" w:space="0" w:color="auto"/>
        <w:left w:val="none" w:sz="0" w:space="0" w:color="auto"/>
        <w:bottom w:val="none" w:sz="0" w:space="0" w:color="auto"/>
        <w:right w:val="none" w:sz="0" w:space="0" w:color="auto"/>
      </w:divBdr>
    </w:div>
    <w:div w:id="1217087590">
      <w:bodyDiv w:val="1"/>
      <w:marLeft w:val="0"/>
      <w:marRight w:val="0"/>
      <w:marTop w:val="0"/>
      <w:marBottom w:val="0"/>
      <w:divBdr>
        <w:top w:val="none" w:sz="0" w:space="0" w:color="auto"/>
        <w:left w:val="none" w:sz="0" w:space="0" w:color="auto"/>
        <w:bottom w:val="none" w:sz="0" w:space="0" w:color="auto"/>
        <w:right w:val="none" w:sz="0" w:space="0" w:color="auto"/>
      </w:divBdr>
    </w:div>
    <w:div w:id="1217281089">
      <w:bodyDiv w:val="1"/>
      <w:marLeft w:val="0"/>
      <w:marRight w:val="0"/>
      <w:marTop w:val="0"/>
      <w:marBottom w:val="0"/>
      <w:divBdr>
        <w:top w:val="none" w:sz="0" w:space="0" w:color="auto"/>
        <w:left w:val="none" w:sz="0" w:space="0" w:color="auto"/>
        <w:bottom w:val="none" w:sz="0" w:space="0" w:color="auto"/>
        <w:right w:val="none" w:sz="0" w:space="0" w:color="auto"/>
      </w:divBdr>
    </w:div>
    <w:div w:id="1217621677">
      <w:bodyDiv w:val="1"/>
      <w:marLeft w:val="0"/>
      <w:marRight w:val="0"/>
      <w:marTop w:val="0"/>
      <w:marBottom w:val="0"/>
      <w:divBdr>
        <w:top w:val="none" w:sz="0" w:space="0" w:color="auto"/>
        <w:left w:val="none" w:sz="0" w:space="0" w:color="auto"/>
        <w:bottom w:val="none" w:sz="0" w:space="0" w:color="auto"/>
        <w:right w:val="none" w:sz="0" w:space="0" w:color="auto"/>
      </w:divBdr>
    </w:div>
    <w:div w:id="1218661275">
      <w:bodyDiv w:val="1"/>
      <w:marLeft w:val="0"/>
      <w:marRight w:val="0"/>
      <w:marTop w:val="0"/>
      <w:marBottom w:val="0"/>
      <w:divBdr>
        <w:top w:val="none" w:sz="0" w:space="0" w:color="auto"/>
        <w:left w:val="none" w:sz="0" w:space="0" w:color="auto"/>
        <w:bottom w:val="none" w:sz="0" w:space="0" w:color="auto"/>
        <w:right w:val="none" w:sz="0" w:space="0" w:color="auto"/>
      </w:divBdr>
    </w:div>
    <w:div w:id="1223105577">
      <w:bodyDiv w:val="1"/>
      <w:marLeft w:val="0"/>
      <w:marRight w:val="0"/>
      <w:marTop w:val="0"/>
      <w:marBottom w:val="0"/>
      <w:divBdr>
        <w:top w:val="none" w:sz="0" w:space="0" w:color="auto"/>
        <w:left w:val="none" w:sz="0" w:space="0" w:color="auto"/>
        <w:bottom w:val="none" w:sz="0" w:space="0" w:color="auto"/>
        <w:right w:val="none" w:sz="0" w:space="0" w:color="auto"/>
      </w:divBdr>
    </w:div>
    <w:div w:id="1226456050">
      <w:bodyDiv w:val="1"/>
      <w:marLeft w:val="0"/>
      <w:marRight w:val="0"/>
      <w:marTop w:val="0"/>
      <w:marBottom w:val="0"/>
      <w:divBdr>
        <w:top w:val="none" w:sz="0" w:space="0" w:color="auto"/>
        <w:left w:val="none" w:sz="0" w:space="0" w:color="auto"/>
        <w:bottom w:val="none" w:sz="0" w:space="0" w:color="auto"/>
        <w:right w:val="none" w:sz="0" w:space="0" w:color="auto"/>
      </w:divBdr>
    </w:div>
    <w:div w:id="1227493348">
      <w:bodyDiv w:val="1"/>
      <w:marLeft w:val="0"/>
      <w:marRight w:val="0"/>
      <w:marTop w:val="0"/>
      <w:marBottom w:val="0"/>
      <w:divBdr>
        <w:top w:val="none" w:sz="0" w:space="0" w:color="auto"/>
        <w:left w:val="none" w:sz="0" w:space="0" w:color="auto"/>
        <w:bottom w:val="none" w:sz="0" w:space="0" w:color="auto"/>
        <w:right w:val="none" w:sz="0" w:space="0" w:color="auto"/>
      </w:divBdr>
    </w:div>
    <w:div w:id="1228345989">
      <w:bodyDiv w:val="1"/>
      <w:marLeft w:val="0"/>
      <w:marRight w:val="0"/>
      <w:marTop w:val="0"/>
      <w:marBottom w:val="0"/>
      <w:divBdr>
        <w:top w:val="none" w:sz="0" w:space="0" w:color="auto"/>
        <w:left w:val="none" w:sz="0" w:space="0" w:color="auto"/>
        <w:bottom w:val="none" w:sz="0" w:space="0" w:color="auto"/>
        <w:right w:val="none" w:sz="0" w:space="0" w:color="auto"/>
      </w:divBdr>
    </w:div>
    <w:div w:id="1228614312">
      <w:bodyDiv w:val="1"/>
      <w:marLeft w:val="0"/>
      <w:marRight w:val="0"/>
      <w:marTop w:val="0"/>
      <w:marBottom w:val="0"/>
      <w:divBdr>
        <w:top w:val="none" w:sz="0" w:space="0" w:color="auto"/>
        <w:left w:val="none" w:sz="0" w:space="0" w:color="auto"/>
        <w:bottom w:val="none" w:sz="0" w:space="0" w:color="auto"/>
        <w:right w:val="none" w:sz="0" w:space="0" w:color="auto"/>
      </w:divBdr>
    </w:div>
    <w:div w:id="1233464230">
      <w:bodyDiv w:val="1"/>
      <w:marLeft w:val="0"/>
      <w:marRight w:val="0"/>
      <w:marTop w:val="0"/>
      <w:marBottom w:val="0"/>
      <w:divBdr>
        <w:top w:val="none" w:sz="0" w:space="0" w:color="auto"/>
        <w:left w:val="none" w:sz="0" w:space="0" w:color="auto"/>
        <w:bottom w:val="none" w:sz="0" w:space="0" w:color="auto"/>
        <w:right w:val="none" w:sz="0" w:space="0" w:color="auto"/>
      </w:divBdr>
    </w:div>
    <w:div w:id="1233589393">
      <w:bodyDiv w:val="1"/>
      <w:marLeft w:val="0"/>
      <w:marRight w:val="0"/>
      <w:marTop w:val="0"/>
      <w:marBottom w:val="0"/>
      <w:divBdr>
        <w:top w:val="none" w:sz="0" w:space="0" w:color="auto"/>
        <w:left w:val="none" w:sz="0" w:space="0" w:color="auto"/>
        <w:bottom w:val="none" w:sz="0" w:space="0" w:color="auto"/>
        <w:right w:val="none" w:sz="0" w:space="0" w:color="auto"/>
      </w:divBdr>
    </w:div>
    <w:div w:id="1235774163">
      <w:bodyDiv w:val="1"/>
      <w:marLeft w:val="0"/>
      <w:marRight w:val="0"/>
      <w:marTop w:val="0"/>
      <w:marBottom w:val="0"/>
      <w:divBdr>
        <w:top w:val="none" w:sz="0" w:space="0" w:color="auto"/>
        <w:left w:val="none" w:sz="0" w:space="0" w:color="auto"/>
        <w:bottom w:val="none" w:sz="0" w:space="0" w:color="auto"/>
        <w:right w:val="none" w:sz="0" w:space="0" w:color="auto"/>
      </w:divBdr>
    </w:div>
    <w:div w:id="1237671798">
      <w:bodyDiv w:val="1"/>
      <w:marLeft w:val="0"/>
      <w:marRight w:val="0"/>
      <w:marTop w:val="0"/>
      <w:marBottom w:val="0"/>
      <w:divBdr>
        <w:top w:val="none" w:sz="0" w:space="0" w:color="auto"/>
        <w:left w:val="none" w:sz="0" w:space="0" w:color="auto"/>
        <w:bottom w:val="none" w:sz="0" w:space="0" w:color="auto"/>
        <w:right w:val="none" w:sz="0" w:space="0" w:color="auto"/>
      </w:divBdr>
    </w:div>
    <w:div w:id="1238787317">
      <w:bodyDiv w:val="1"/>
      <w:marLeft w:val="0"/>
      <w:marRight w:val="0"/>
      <w:marTop w:val="0"/>
      <w:marBottom w:val="0"/>
      <w:divBdr>
        <w:top w:val="none" w:sz="0" w:space="0" w:color="auto"/>
        <w:left w:val="none" w:sz="0" w:space="0" w:color="auto"/>
        <w:bottom w:val="none" w:sz="0" w:space="0" w:color="auto"/>
        <w:right w:val="none" w:sz="0" w:space="0" w:color="auto"/>
      </w:divBdr>
    </w:div>
    <w:div w:id="1244101606">
      <w:bodyDiv w:val="1"/>
      <w:marLeft w:val="0"/>
      <w:marRight w:val="0"/>
      <w:marTop w:val="0"/>
      <w:marBottom w:val="0"/>
      <w:divBdr>
        <w:top w:val="none" w:sz="0" w:space="0" w:color="auto"/>
        <w:left w:val="none" w:sz="0" w:space="0" w:color="auto"/>
        <w:bottom w:val="none" w:sz="0" w:space="0" w:color="auto"/>
        <w:right w:val="none" w:sz="0" w:space="0" w:color="auto"/>
      </w:divBdr>
    </w:div>
    <w:div w:id="1244998280">
      <w:bodyDiv w:val="1"/>
      <w:marLeft w:val="0"/>
      <w:marRight w:val="0"/>
      <w:marTop w:val="0"/>
      <w:marBottom w:val="0"/>
      <w:divBdr>
        <w:top w:val="none" w:sz="0" w:space="0" w:color="auto"/>
        <w:left w:val="none" w:sz="0" w:space="0" w:color="auto"/>
        <w:bottom w:val="none" w:sz="0" w:space="0" w:color="auto"/>
        <w:right w:val="none" w:sz="0" w:space="0" w:color="auto"/>
      </w:divBdr>
    </w:div>
    <w:div w:id="1245340982">
      <w:bodyDiv w:val="1"/>
      <w:marLeft w:val="0"/>
      <w:marRight w:val="0"/>
      <w:marTop w:val="0"/>
      <w:marBottom w:val="0"/>
      <w:divBdr>
        <w:top w:val="none" w:sz="0" w:space="0" w:color="auto"/>
        <w:left w:val="none" w:sz="0" w:space="0" w:color="auto"/>
        <w:bottom w:val="none" w:sz="0" w:space="0" w:color="auto"/>
        <w:right w:val="none" w:sz="0" w:space="0" w:color="auto"/>
      </w:divBdr>
    </w:div>
    <w:div w:id="1247107722">
      <w:bodyDiv w:val="1"/>
      <w:marLeft w:val="0"/>
      <w:marRight w:val="0"/>
      <w:marTop w:val="0"/>
      <w:marBottom w:val="0"/>
      <w:divBdr>
        <w:top w:val="none" w:sz="0" w:space="0" w:color="auto"/>
        <w:left w:val="none" w:sz="0" w:space="0" w:color="auto"/>
        <w:bottom w:val="none" w:sz="0" w:space="0" w:color="auto"/>
        <w:right w:val="none" w:sz="0" w:space="0" w:color="auto"/>
      </w:divBdr>
    </w:div>
    <w:div w:id="1249002969">
      <w:bodyDiv w:val="1"/>
      <w:marLeft w:val="0"/>
      <w:marRight w:val="0"/>
      <w:marTop w:val="0"/>
      <w:marBottom w:val="0"/>
      <w:divBdr>
        <w:top w:val="none" w:sz="0" w:space="0" w:color="auto"/>
        <w:left w:val="none" w:sz="0" w:space="0" w:color="auto"/>
        <w:bottom w:val="none" w:sz="0" w:space="0" w:color="auto"/>
        <w:right w:val="none" w:sz="0" w:space="0" w:color="auto"/>
      </w:divBdr>
    </w:div>
    <w:div w:id="1251962589">
      <w:bodyDiv w:val="1"/>
      <w:marLeft w:val="0"/>
      <w:marRight w:val="0"/>
      <w:marTop w:val="0"/>
      <w:marBottom w:val="0"/>
      <w:divBdr>
        <w:top w:val="none" w:sz="0" w:space="0" w:color="auto"/>
        <w:left w:val="none" w:sz="0" w:space="0" w:color="auto"/>
        <w:bottom w:val="none" w:sz="0" w:space="0" w:color="auto"/>
        <w:right w:val="none" w:sz="0" w:space="0" w:color="auto"/>
      </w:divBdr>
    </w:div>
    <w:div w:id="1254053344">
      <w:bodyDiv w:val="1"/>
      <w:marLeft w:val="0"/>
      <w:marRight w:val="0"/>
      <w:marTop w:val="0"/>
      <w:marBottom w:val="0"/>
      <w:divBdr>
        <w:top w:val="none" w:sz="0" w:space="0" w:color="auto"/>
        <w:left w:val="none" w:sz="0" w:space="0" w:color="auto"/>
        <w:bottom w:val="none" w:sz="0" w:space="0" w:color="auto"/>
        <w:right w:val="none" w:sz="0" w:space="0" w:color="auto"/>
      </w:divBdr>
    </w:div>
    <w:div w:id="1254128047">
      <w:bodyDiv w:val="1"/>
      <w:marLeft w:val="0"/>
      <w:marRight w:val="0"/>
      <w:marTop w:val="0"/>
      <w:marBottom w:val="0"/>
      <w:divBdr>
        <w:top w:val="none" w:sz="0" w:space="0" w:color="auto"/>
        <w:left w:val="none" w:sz="0" w:space="0" w:color="auto"/>
        <w:bottom w:val="none" w:sz="0" w:space="0" w:color="auto"/>
        <w:right w:val="none" w:sz="0" w:space="0" w:color="auto"/>
      </w:divBdr>
    </w:div>
    <w:div w:id="1257397326">
      <w:bodyDiv w:val="1"/>
      <w:marLeft w:val="0"/>
      <w:marRight w:val="0"/>
      <w:marTop w:val="0"/>
      <w:marBottom w:val="0"/>
      <w:divBdr>
        <w:top w:val="none" w:sz="0" w:space="0" w:color="auto"/>
        <w:left w:val="none" w:sz="0" w:space="0" w:color="auto"/>
        <w:bottom w:val="none" w:sz="0" w:space="0" w:color="auto"/>
        <w:right w:val="none" w:sz="0" w:space="0" w:color="auto"/>
      </w:divBdr>
    </w:div>
    <w:div w:id="1259949171">
      <w:bodyDiv w:val="1"/>
      <w:marLeft w:val="0"/>
      <w:marRight w:val="0"/>
      <w:marTop w:val="0"/>
      <w:marBottom w:val="0"/>
      <w:divBdr>
        <w:top w:val="none" w:sz="0" w:space="0" w:color="auto"/>
        <w:left w:val="none" w:sz="0" w:space="0" w:color="auto"/>
        <w:bottom w:val="none" w:sz="0" w:space="0" w:color="auto"/>
        <w:right w:val="none" w:sz="0" w:space="0" w:color="auto"/>
      </w:divBdr>
    </w:div>
    <w:div w:id="1260913568">
      <w:bodyDiv w:val="1"/>
      <w:marLeft w:val="0"/>
      <w:marRight w:val="0"/>
      <w:marTop w:val="0"/>
      <w:marBottom w:val="0"/>
      <w:divBdr>
        <w:top w:val="none" w:sz="0" w:space="0" w:color="auto"/>
        <w:left w:val="none" w:sz="0" w:space="0" w:color="auto"/>
        <w:bottom w:val="none" w:sz="0" w:space="0" w:color="auto"/>
        <w:right w:val="none" w:sz="0" w:space="0" w:color="auto"/>
      </w:divBdr>
    </w:div>
    <w:div w:id="1261990670">
      <w:bodyDiv w:val="1"/>
      <w:marLeft w:val="0"/>
      <w:marRight w:val="0"/>
      <w:marTop w:val="0"/>
      <w:marBottom w:val="0"/>
      <w:divBdr>
        <w:top w:val="none" w:sz="0" w:space="0" w:color="auto"/>
        <w:left w:val="none" w:sz="0" w:space="0" w:color="auto"/>
        <w:bottom w:val="none" w:sz="0" w:space="0" w:color="auto"/>
        <w:right w:val="none" w:sz="0" w:space="0" w:color="auto"/>
      </w:divBdr>
    </w:div>
    <w:div w:id="1262833558">
      <w:bodyDiv w:val="1"/>
      <w:marLeft w:val="0"/>
      <w:marRight w:val="0"/>
      <w:marTop w:val="0"/>
      <w:marBottom w:val="0"/>
      <w:divBdr>
        <w:top w:val="none" w:sz="0" w:space="0" w:color="auto"/>
        <w:left w:val="none" w:sz="0" w:space="0" w:color="auto"/>
        <w:bottom w:val="none" w:sz="0" w:space="0" w:color="auto"/>
        <w:right w:val="none" w:sz="0" w:space="0" w:color="auto"/>
      </w:divBdr>
    </w:div>
    <w:div w:id="1262880840">
      <w:bodyDiv w:val="1"/>
      <w:marLeft w:val="0"/>
      <w:marRight w:val="0"/>
      <w:marTop w:val="0"/>
      <w:marBottom w:val="0"/>
      <w:divBdr>
        <w:top w:val="none" w:sz="0" w:space="0" w:color="auto"/>
        <w:left w:val="none" w:sz="0" w:space="0" w:color="auto"/>
        <w:bottom w:val="none" w:sz="0" w:space="0" w:color="auto"/>
        <w:right w:val="none" w:sz="0" w:space="0" w:color="auto"/>
      </w:divBdr>
    </w:div>
    <w:div w:id="1267814182">
      <w:bodyDiv w:val="1"/>
      <w:marLeft w:val="0"/>
      <w:marRight w:val="0"/>
      <w:marTop w:val="0"/>
      <w:marBottom w:val="0"/>
      <w:divBdr>
        <w:top w:val="none" w:sz="0" w:space="0" w:color="auto"/>
        <w:left w:val="none" w:sz="0" w:space="0" w:color="auto"/>
        <w:bottom w:val="none" w:sz="0" w:space="0" w:color="auto"/>
        <w:right w:val="none" w:sz="0" w:space="0" w:color="auto"/>
      </w:divBdr>
    </w:div>
    <w:div w:id="1268193056">
      <w:bodyDiv w:val="1"/>
      <w:marLeft w:val="0"/>
      <w:marRight w:val="0"/>
      <w:marTop w:val="0"/>
      <w:marBottom w:val="0"/>
      <w:divBdr>
        <w:top w:val="none" w:sz="0" w:space="0" w:color="auto"/>
        <w:left w:val="none" w:sz="0" w:space="0" w:color="auto"/>
        <w:bottom w:val="none" w:sz="0" w:space="0" w:color="auto"/>
        <w:right w:val="none" w:sz="0" w:space="0" w:color="auto"/>
      </w:divBdr>
    </w:div>
    <w:div w:id="1268924776">
      <w:bodyDiv w:val="1"/>
      <w:marLeft w:val="0"/>
      <w:marRight w:val="0"/>
      <w:marTop w:val="0"/>
      <w:marBottom w:val="0"/>
      <w:divBdr>
        <w:top w:val="none" w:sz="0" w:space="0" w:color="auto"/>
        <w:left w:val="none" w:sz="0" w:space="0" w:color="auto"/>
        <w:bottom w:val="none" w:sz="0" w:space="0" w:color="auto"/>
        <w:right w:val="none" w:sz="0" w:space="0" w:color="auto"/>
      </w:divBdr>
    </w:div>
    <w:div w:id="1271471438">
      <w:bodyDiv w:val="1"/>
      <w:marLeft w:val="0"/>
      <w:marRight w:val="0"/>
      <w:marTop w:val="0"/>
      <w:marBottom w:val="0"/>
      <w:divBdr>
        <w:top w:val="none" w:sz="0" w:space="0" w:color="auto"/>
        <w:left w:val="none" w:sz="0" w:space="0" w:color="auto"/>
        <w:bottom w:val="none" w:sz="0" w:space="0" w:color="auto"/>
        <w:right w:val="none" w:sz="0" w:space="0" w:color="auto"/>
      </w:divBdr>
    </w:div>
    <w:div w:id="1272712157">
      <w:bodyDiv w:val="1"/>
      <w:marLeft w:val="0"/>
      <w:marRight w:val="0"/>
      <w:marTop w:val="0"/>
      <w:marBottom w:val="0"/>
      <w:divBdr>
        <w:top w:val="none" w:sz="0" w:space="0" w:color="auto"/>
        <w:left w:val="none" w:sz="0" w:space="0" w:color="auto"/>
        <w:bottom w:val="none" w:sz="0" w:space="0" w:color="auto"/>
        <w:right w:val="none" w:sz="0" w:space="0" w:color="auto"/>
      </w:divBdr>
    </w:div>
    <w:div w:id="1272782221">
      <w:bodyDiv w:val="1"/>
      <w:marLeft w:val="0"/>
      <w:marRight w:val="0"/>
      <w:marTop w:val="0"/>
      <w:marBottom w:val="0"/>
      <w:divBdr>
        <w:top w:val="none" w:sz="0" w:space="0" w:color="auto"/>
        <w:left w:val="none" w:sz="0" w:space="0" w:color="auto"/>
        <w:bottom w:val="none" w:sz="0" w:space="0" w:color="auto"/>
        <w:right w:val="none" w:sz="0" w:space="0" w:color="auto"/>
      </w:divBdr>
    </w:div>
    <w:div w:id="1273394735">
      <w:bodyDiv w:val="1"/>
      <w:marLeft w:val="0"/>
      <w:marRight w:val="0"/>
      <w:marTop w:val="0"/>
      <w:marBottom w:val="0"/>
      <w:divBdr>
        <w:top w:val="none" w:sz="0" w:space="0" w:color="auto"/>
        <w:left w:val="none" w:sz="0" w:space="0" w:color="auto"/>
        <w:bottom w:val="none" w:sz="0" w:space="0" w:color="auto"/>
        <w:right w:val="none" w:sz="0" w:space="0" w:color="auto"/>
      </w:divBdr>
    </w:div>
    <w:div w:id="1280378502">
      <w:bodyDiv w:val="1"/>
      <w:marLeft w:val="0"/>
      <w:marRight w:val="0"/>
      <w:marTop w:val="0"/>
      <w:marBottom w:val="0"/>
      <w:divBdr>
        <w:top w:val="none" w:sz="0" w:space="0" w:color="auto"/>
        <w:left w:val="none" w:sz="0" w:space="0" w:color="auto"/>
        <w:bottom w:val="none" w:sz="0" w:space="0" w:color="auto"/>
        <w:right w:val="none" w:sz="0" w:space="0" w:color="auto"/>
      </w:divBdr>
    </w:div>
    <w:div w:id="1281912797">
      <w:bodyDiv w:val="1"/>
      <w:marLeft w:val="0"/>
      <w:marRight w:val="0"/>
      <w:marTop w:val="0"/>
      <w:marBottom w:val="0"/>
      <w:divBdr>
        <w:top w:val="none" w:sz="0" w:space="0" w:color="auto"/>
        <w:left w:val="none" w:sz="0" w:space="0" w:color="auto"/>
        <w:bottom w:val="none" w:sz="0" w:space="0" w:color="auto"/>
        <w:right w:val="none" w:sz="0" w:space="0" w:color="auto"/>
      </w:divBdr>
    </w:div>
    <w:div w:id="1282810391">
      <w:bodyDiv w:val="1"/>
      <w:marLeft w:val="0"/>
      <w:marRight w:val="0"/>
      <w:marTop w:val="0"/>
      <w:marBottom w:val="0"/>
      <w:divBdr>
        <w:top w:val="none" w:sz="0" w:space="0" w:color="auto"/>
        <w:left w:val="none" w:sz="0" w:space="0" w:color="auto"/>
        <w:bottom w:val="none" w:sz="0" w:space="0" w:color="auto"/>
        <w:right w:val="none" w:sz="0" w:space="0" w:color="auto"/>
      </w:divBdr>
    </w:div>
    <w:div w:id="1283610170">
      <w:bodyDiv w:val="1"/>
      <w:marLeft w:val="0"/>
      <w:marRight w:val="0"/>
      <w:marTop w:val="0"/>
      <w:marBottom w:val="0"/>
      <w:divBdr>
        <w:top w:val="none" w:sz="0" w:space="0" w:color="auto"/>
        <w:left w:val="none" w:sz="0" w:space="0" w:color="auto"/>
        <w:bottom w:val="none" w:sz="0" w:space="0" w:color="auto"/>
        <w:right w:val="none" w:sz="0" w:space="0" w:color="auto"/>
      </w:divBdr>
    </w:div>
    <w:div w:id="1284267740">
      <w:bodyDiv w:val="1"/>
      <w:marLeft w:val="0"/>
      <w:marRight w:val="0"/>
      <w:marTop w:val="0"/>
      <w:marBottom w:val="0"/>
      <w:divBdr>
        <w:top w:val="none" w:sz="0" w:space="0" w:color="auto"/>
        <w:left w:val="none" w:sz="0" w:space="0" w:color="auto"/>
        <w:bottom w:val="none" w:sz="0" w:space="0" w:color="auto"/>
        <w:right w:val="none" w:sz="0" w:space="0" w:color="auto"/>
      </w:divBdr>
    </w:div>
    <w:div w:id="1284455834">
      <w:bodyDiv w:val="1"/>
      <w:marLeft w:val="0"/>
      <w:marRight w:val="0"/>
      <w:marTop w:val="0"/>
      <w:marBottom w:val="0"/>
      <w:divBdr>
        <w:top w:val="none" w:sz="0" w:space="0" w:color="auto"/>
        <w:left w:val="none" w:sz="0" w:space="0" w:color="auto"/>
        <w:bottom w:val="none" w:sz="0" w:space="0" w:color="auto"/>
        <w:right w:val="none" w:sz="0" w:space="0" w:color="auto"/>
      </w:divBdr>
    </w:div>
    <w:div w:id="1284533851">
      <w:bodyDiv w:val="1"/>
      <w:marLeft w:val="0"/>
      <w:marRight w:val="0"/>
      <w:marTop w:val="0"/>
      <w:marBottom w:val="0"/>
      <w:divBdr>
        <w:top w:val="none" w:sz="0" w:space="0" w:color="auto"/>
        <w:left w:val="none" w:sz="0" w:space="0" w:color="auto"/>
        <w:bottom w:val="none" w:sz="0" w:space="0" w:color="auto"/>
        <w:right w:val="none" w:sz="0" w:space="0" w:color="auto"/>
      </w:divBdr>
    </w:div>
    <w:div w:id="1284729317">
      <w:bodyDiv w:val="1"/>
      <w:marLeft w:val="0"/>
      <w:marRight w:val="0"/>
      <w:marTop w:val="0"/>
      <w:marBottom w:val="0"/>
      <w:divBdr>
        <w:top w:val="none" w:sz="0" w:space="0" w:color="auto"/>
        <w:left w:val="none" w:sz="0" w:space="0" w:color="auto"/>
        <w:bottom w:val="none" w:sz="0" w:space="0" w:color="auto"/>
        <w:right w:val="none" w:sz="0" w:space="0" w:color="auto"/>
      </w:divBdr>
    </w:div>
    <w:div w:id="1284845928">
      <w:bodyDiv w:val="1"/>
      <w:marLeft w:val="0"/>
      <w:marRight w:val="0"/>
      <w:marTop w:val="0"/>
      <w:marBottom w:val="0"/>
      <w:divBdr>
        <w:top w:val="none" w:sz="0" w:space="0" w:color="auto"/>
        <w:left w:val="none" w:sz="0" w:space="0" w:color="auto"/>
        <w:bottom w:val="none" w:sz="0" w:space="0" w:color="auto"/>
        <w:right w:val="none" w:sz="0" w:space="0" w:color="auto"/>
      </w:divBdr>
    </w:div>
    <w:div w:id="1286043334">
      <w:bodyDiv w:val="1"/>
      <w:marLeft w:val="0"/>
      <w:marRight w:val="0"/>
      <w:marTop w:val="0"/>
      <w:marBottom w:val="0"/>
      <w:divBdr>
        <w:top w:val="none" w:sz="0" w:space="0" w:color="auto"/>
        <w:left w:val="none" w:sz="0" w:space="0" w:color="auto"/>
        <w:bottom w:val="none" w:sz="0" w:space="0" w:color="auto"/>
        <w:right w:val="none" w:sz="0" w:space="0" w:color="auto"/>
      </w:divBdr>
    </w:div>
    <w:div w:id="1286159299">
      <w:bodyDiv w:val="1"/>
      <w:marLeft w:val="0"/>
      <w:marRight w:val="0"/>
      <w:marTop w:val="0"/>
      <w:marBottom w:val="0"/>
      <w:divBdr>
        <w:top w:val="none" w:sz="0" w:space="0" w:color="auto"/>
        <w:left w:val="none" w:sz="0" w:space="0" w:color="auto"/>
        <w:bottom w:val="none" w:sz="0" w:space="0" w:color="auto"/>
        <w:right w:val="none" w:sz="0" w:space="0" w:color="auto"/>
      </w:divBdr>
    </w:div>
    <w:div w:id="1288466129">
      <w:bodyDiv w:val="1"/>
      <w:marLeft w:val="0"/>
      <w:marRight w:val="0"/>
      <w:marTop w:val="0"/>
      <w:marBottom w:val="0"/>
      <w:divBdr>
        <w:top w:val="none" w:sz="0" w:space="0" w:color="auto"/>
        <w:left w:val="none" w:sz="0" w:space="0" w:color="auto"/>
        <w:bottom w:val="none" w:sz="0" w:space="0" w:color="auto"/>
        <w:right w:val="none" w:sz="0" w:space="0" w:color="auto"/>
      </w:divBdr>
    </w:div>
    <w:div w:id="1288705052">
      <w:bodyDiv w:val="1"/>
      <w:marLeft w:val="0"/>
      <w:marRight w:val="0"/>
      <w:marTop w:val="0"/>
      <w:marBottom w:val="0"/>
      <w:divBdr>
        <w:top w:val="none" w:sz="0" w:space="0" w:color="auto"/>
        <w:left w:val="none" w:sz="0" w:space="0" w:color="auto"/>
        <w:bottom w:val="none" w:sz="0" w:space="0" w:color="auto"/>
        <w:right w:val="none" w:sz="0" w:space="0" w:color="auto"/>
      </w:divBdr>
    </w:div>
    <w:div w:id="1289043661">
      <w:bodyDiv w:val="1"/>
      <w:marLeft w:val="0"/>
      <w:marRight w:val="0"/>
      <w:marTop w:val="0"/>
      <w:marBottom w:val="0"/>
      <w:divBdr>
        <w:top w:val="none" w:sz="0" w:space="0" w:color="auto"/>
        <w:left w:val="none" w:sz="0" w:space="0" w:color="auto"/>
        <w:bottom w:val="none" w:sz="0" w:space="0" w:color="auto"/>
        <w:right w:val="none" w:sz="0" w:space="0" w:color="auto"/>
      </w:divBdr>
    </w:div>
    <w:div w:id="1289584385">
      <w:bodyDiv w:val="1"/>
      <w:marLeft w:val="0"/>
      <w:marRight w:val="0"/>
      <w:marTop w:val="0"/>
      <w:marBottom w:val="0"/>
      <w:divBdr>
        <w:top w:val="none" w:sz="0" w:space="0" w:color="auto"/>
        <w:left w:val="none" w:sz="0" w:space="0" w:color="auto"/>
        <w:bottom w:val="none" w:sz="0" w:space="0" w:color="auto"/>
        <w:right w:val="none" w:sz="0" w:space="0" w:color="auto"/>
      </w:divBdr>
    </w:div>
    <w:div w:id="1293559771">
      <w:bodyDiv w:val="1"/>
      <w:marLeft w:val="0"/>
      <w:marRight w:val="0"/>
      <w:marTop w:val="0"/>
      <w:marBottom w:val="0"/>
      <w:divBdr>
        <w:top w:val="none" w:sz="0" w:space="0" w:color="auto"/>
        <w:left w:val="none" w:sz="0" w:space="0" w:color="auto"/>
        <w:bottom w:val="none" w:sz="0" w:space="0" w:color="auto"/>
        <w:right w:val="none" w:sz="0" w:space="0" w:color="auto"/>
      </w:divBdr>
    </w:div>
    <w:div w:id="1296066425">
      <w:bodyDiv w:val="1"/>
      <w:marLeft w:val="0"/>
      <w:marRight w:val="0"/>
      <w:marTop w:val="0"/>
      <w:marBottom w:val="0"/>
      <w:divBdr>
        <w:top w:val="none" w:sz="0" w:space="0" w:color="auto"/>
        <w:left w:val="none" w:sz="0" w:space="0" w:color="auto"/>
        <w:bottom w:val="none" w:sz="0" w:space="0" w:color="auto"/>
        <w:right w:val="none" w:sz="0" w:space="0" w:color="auto"/>
      </w:divBdr>
    </w:div>
    <w:div w:id="1296252351">
      <w:bodyDiv w:val="1"/>
      <w:marLeft w:val="0"/>
      <w:marRight w:val="0"/>
      <w:marTop w:val="0"/>
      <w:marBottom w:val="0"/>
      <w:divBdr>
        <w:top w:val="none" w:sz="0" w:space="0" w:color="auto"/>
        <w:left w:val="none" w:sz="0" w:space="0" w:color="auto"/>
        <w:bottom w:val="none" w:sz="0" w:space="0" w:color="auto"/>
        <w:right w:val="none" w:sz="0" w:space="0" w:color="auto"/>
      </w:divBdr>
    </w:div>
    <w:div w:id="1296837195">
      <w:bodyDiv w:val="1"/>
      <w:marLeft w:val="0"/>
      <w:marRight w:val="0"/>
      <w:marTop w:val="0"/>
      <w:marBottom w:val="0"/>
      <w:divBdr>
        <w:top w:val="none" w:sz="0" w:space="0" w:color="auto"/>
        <w:left w:val="none" w:sz="0" w:space="0" w:color="auto"/>
        <w:bottom w:val="none" w:sz="0" w:space="0" w:color="auto"/>
        <w:right w:val="none" w:sz="0" w:space="0" w:color="auto"/>
      </w:divBdr>
    </w:div>
    <w:div w:id="1297100470">
      <w:bodyDiv w:val="1"/>
      <w:marLeft w:val="0"/>
      <w:marRight w:val="0"/>
      <w:marTop w:val="0"/>
      <w:marBottom w:val="0"/>
      <w:divBdr>
        <w:top w:val="none" w:sz="0" w:space="0" w:color="auto"/>
        <w:left w:val="none" w:sz="0" w:space="0" w:color="auto"/>
        <w:bottom w:val="none" w:sz="0" w:space="0" w:color="auto"/>
        <w:right w:val="none" w:sz="0" w:space="0" w:color="auto"/>
      </w:divBdr>
    </w:div>
    <w:div w:id="1299259946">
      <w:bodyDiv w:val="1"/>
      <w:marLeft w:val="0"/>
      <w:marRight w:val="0"/>
      <w:marTop w:val="0"/>
      <w:marBottom w:val="0"/>
      <w:divBdr>
        <w:top w:val="none" w:sz="0" w:space="0" w:color="auto"/>
        <w:left w:val="none" w:sz="0" w:space="0" w:color="auto"/>
        <w:bottom w:val="none" w:sz="0" w:space="0" w:color="auto"/>
        <w:right w:val="none" w:sz="0" w:space="0" w:color="auto"/>
      </w:divBdr>
    </w:div>
    <w:div w:id="1301032764">
      <w:bodyDiv w:val="1"/>
      <w:marLeft w:val="0"/>
      <w:marRight w:val="0"/>
      <w:marTop w:val="0"/>
      <w:marBottom w:val="0"/>
      <w:divBdr>
        <w:top w:val="none" w:sz="0" w:space="0" w:color="auto"/>
        <w:left w:val="none" w:sz="0" w:space="0" w:color="auto"/>
        <w:bottom w:val="none" w:sz="0" w:space="0" w:color="auto"/>
        <w:right w:val="none" w:sz="0" w:space="0" w:color="auto"/>
      </w:divBdr>
    </w:div>
    <w:div w:id="1301613877">
      <w:bodyDiv w:val="1"/>
      <w:marLeft w:val="0"/>
      <w:marRight w:val="0"/>
      <w:marTop w:val="0"/>
      <w:marBottom w:val="0"/>
      <w:divBdr>
        <w:top w:val="none" w:sz="0" w:space="0" w:color="auto"/>
        <w:left w:val="none" w:sz="0" w:space="0" w:color="auto"/>
        <w:bottom w:val="none" w:sz="0" w:space="0" w:color="auto"/>
        <w:right w:val="none" w:sz="0" w:space="0" w:color="auto"/>
      </w:divBdr>
    </w:div>
    <w:div w:id="1301689745">
      <w:bodyDiv w:val="1"/>
      <w:marLeft w:val="0"/>
      <w:marRight w:val="0"/>
      <w:marTop w:val="0"/>
      <w:marBottom w:val="0"/>
      <w:divBdr>
        <w:top w:val="none" w:sz="0" w:space="0" w:color="auto"/>
        <w:left w:val="none" w:sz="0" w:space="0" w:color="auto"/>
        <w:bottom w:val="none" w:sz="0" w:space="0" w:color="auto"/>
        <w:right w:val="none" w:sz="0" w:space="0" w:color="auto"/>
      </w:divBdr>
    </w:div>
    <w:div w:id="1306394816">
      <w:bodyDiv w:val="1"/>
      <w:marLeft w:val="0"/>
      <w:marRight w:val="0"/>
      <w:marTop w:val="0"/>
      <w:marBottom w:val="0"/>
      <w:divBdr>
        <w:top w:val="none" w:sz="0" w:space="0" w:color="auto"/>
        <w:left w:val="none" w:sz="0" w:space="0" w:color="auto"/>
        <w:bottom w:val="none" w:sz="0" w:space="0" w:color="auto"/>
        <w:right w:val="none" w:sz="0" w:space="0" w:color="auto"/>
      </w:divBdr>
    </w:div>
    <w:div w:id="1313604789">
      <w:bodyDiv w:val="1"/>
      <w:marLeft w:val="0"/>
      <w:marRight w:val="0"/>
      <w:marTop w:val="0"/>
      <w:marBottom w:val="0"/>
      <w:divBdr>
        <w:top w:val="none" w:sz="0" w:space="0" w:color="auto"/>
        <w:left w:val="none" w:sz="0" w:space="0" w:color="auto"/>
        <w:bottom w:val="none" w:sz="0" w:space="0" w:color="auto"/>
        <w:right w:val="none" w:sz="0" w:space="0" w:color="auto"/>
      </w:divBdr>
    </w:div>
    <w:div w:id="1315721097">
      <w:bodyDiv w:val="1"/>
      <w:marLeft w:val="0"/>
      <w:marRight w:val="0"/>
      <w:marTop w:val="0"/>
      <w:marBottom w:val="0"/>
      <w:divBdr>
        <w:top w:val="none" w:sz="0" w:space="0" w:color="auto"/>
        <w:left w:val="none" w:sz="0" w:space="0" w:color="auto"/>
        <w:bottom w:val="none" w:sz="0" w:space="0" w:color="auto"/>
        <w:right w:val="none" w:sz="0" w:space="0" w:color="auto"/>
      </w:divBdr>
    </w:div>
    <w:div w:id="1316911686">
      <w:bodyDiv w:val="1"/>
      <w:marLeft w:val="0"/>
      <w:marRight w:val="0"/>
      <w:marTop w:val="0"/>
      <w:marBottom w:val="0"/>
      <w:divBdr>
        <w:top w:val="none" w:sz="0" w:space="0" w:color="auto"/>
        <w:left w:val="none" w:sz="0" w:space="0" w:color="auto"/>
        <w:bottom w:val="none" w:sz="0" w:space="0" w:color="auto"/>
        <w:right w:val="none" w:sz="0" w:space="0" w:color="auto"/>
      </w:divBdr>
    </w:div>
    <w:div w:id="1317301013">
      <w:bodyDiv w:val="1"/>
      <w:marLeft w:val="0"/>
      <w:marRight w:val="0"/>
      <w:marTop w:val="0"/>
      <w:marBottom w:val="0"/>
      <w:divBdr>
        <w:top w:val="none" w:sz="0" w:space="0" w:color="auto"/>
        <w:left w:val="none" w:sz="0" w:space="0" w:color="auto"/>
        <w:bottom w:val="none" w:sz="0" w:space="0" w:color="auto"/>
        <w:right w:val="none" w:sz="0" w:space="0" w:color="auto"/>
      </w:divBdr>
    </w:div>
    <w:div w:id="1318069887">
      <w:bodyDiv w:val="1"/>
      <w:marLeft w:val="0"/>
      <w:marRight w:val="0"/>
      <w:marTop w:val="0"/>
      <w:marBottom w:val="0"/>
      <w:divBdr>
        <w:top w:val="none" w:sz="0" w:space="0" w:color="auto"/>
        <w:left w:val="none" w:sz="0" w:space="0" w:color="auto"/>
        <w:bottom w:val="none" w:sz="0" w:space="0" w:color="auto"/>
        <w:right w:val="none" w:sz="0" w:space="0" w:color="auto"/>
      </w:divBdr>
    </w:div>
    <w:div w:id="1319312229">
      <w:bodyDiv w:val="1"/>
      <w:marLeft w:val="0"/>
      <w:marRight w:val="0"/>
      <w:marTop w:val="0"/>
      <w:marBottom w:val="0"/>
      <w:divBdr>
        <w:top w:val="none" w:sz="0" w:space="0" w:color="auto"/>
        <w:left w:val="none" w:sz="0" w:space="0" w:color="auto"/>
        <w:bottom w:val="none" w:sz="0" w:space="0" w:color="auto"/>
        <w:right w:val="none" w:sz="0" w:space="0" w:color="auto"/>
      </w:divBdr>
    </w:div>
    <w:div w:id="1320577436">
      <w:bodyDiv w:val="1"/>
      <w:marLeft w:val="0"/>
      <w:marRight w:val="0"/>
      <w:marTop w:val="0"/>
      <w:marBottom w:val="0"/>
      <w:divBdr>
        <w:top w:val="none" w:sz="0" w:space="0" w:color="auto"/>
        <w:left w:val="none" w:sz="0" w:space="0" w:color="auto"/>
        <w:bottom w:val="none" w:sz="0" w:space="0" w:color="auto"/>
        <w:right w:val="none" w:sz="0" w:space="0" w:color="auto"/>
      </w:divBdr>
    </w:div>
    <w:div w:id="1324158461">
      <w:bodyDiv w:val="1"/>
      <w:marLeft w:val="0"/>
      <w:marRight w:val="0"/>
      <w:marTop w:val="0"/>
      <w:marBottom w:val="0"/>
      <w:divBdr>
        <w:top w:val="none" w:sz="0" w:space="0" w:color="auto"/>
        <w:left w:val="none" w:sz="0" w:space="0" w:color="auto"/>
        <w:bottom w:val="none" w:sz="0" w:space="0" w:color="auto"/>
        <w:right w:val="none" w:sz="0" w:space="0" w:color="auto"/>
      </w:divBdr>
    </w:div>
    <w:div w:id="1325157555">
      <w:bodyDiv w:val="1"/>
      <w:marLeft w:val="0"/>
      <w:marRight w:val="0"/>
      <w:marTop w:val="0"/>
      <w:marBottom w:val="0"/>
      <w:divBdr>
        <w:top w:val="none" w:sz="0" w:space="0" w:color="auto"/>
        <w:left w:val="none" w:sz="0" w:space="0" w:color="auto"/>
        <w:bottom w:val="none" w:sz="0" w:space="0" w:color="auto"/>
        <w:right w:val="none" w:sz="0" w:space="0" w:color="auto"/>
      </w:divBdr>
    </w:div>
    <w:div w:id="1328940715">
      <w:bodyDiv w:val="1"/>
      <w:marLeft w:val="0"/>
      <w:marRight w:val="0"/>
      <w:marTop w:val="0"/>
      <w:marBottom w:val="0"/>
      <w:divBdr>
        <w:top w:val="none" w:sz="0" w:space="0" w:color="auto"/>
        <w:left w:val="none" w:sz="0" w:space="0" w:color="auto"/>
        <w:bottom w:val="none" w:sz="0" w:space="0" w:color="auto"/>
        <w:right w:val="none" w:sz="0" w:space="0" w:color="auto"/>
      </w:divBdr>
    </w:div>
    <w:div w:id="1331106608">
      <w:bodyDiv w:val="1"/>
      <w:marLeft w:val="0"/>
      <w:marRight w:val="0"/>
      <w:marTop w:val="0"/>
      <w:marBottom w:val="0"/>
      <w:divBdr>
        <w:top w:val="none" w:sz="0" w:space="0" w:color="auto"/>
        <w:left w:val="none" w:sz="0" w:space="0" w:color="auto"/>
        <w:bottom w:val="none" w:sz="0" w:space="0" w:color="auto"/>
        <w:right w:val="none" w:sz="0" w:space="0" w:color="auto"/>
      </w:divBdr>
    </w:div>
    <w:div w:id="1336957876">
      <w:bodyDiv w:val="1"/>
      <w:marLeft w:val="0"/>
      <w:marRight w:val="0"/>
      <w:marTop w:val="0"/>
      <w:marBottom w:val="0"/>
      <w:divBdr>
        <w:top w:val="none" w:sz="0" w:space="0" w:color="auto"/>
        <w:left w:val="none" w:sz="0" w:space="0" w:color="auto"/>
        <w:bottom w:val="none" w:sz="0" w:space="0" w:color="auto"/>
        <w:right w:val="none" w:sz="0" w:space="0" w:color="auto"/>
      </w:divBdr>
    </w:div>
    <w:div w:id="1337070576">
      <w:bodyDiv w:val="1"/>
      <w:marLeft w:val="0"/>
      <w:marRight w:val="0"/>
      <w:marTop w:val="0"/>
      <w:marBottom w:val="0"/>
      <w:divBdr>
        <w:top w:val="none" w:sz="0" w:space="0" w:color="auto"/>
        <w:left w:val="none" w:sz="0" w:space="0" w:color="auto"/>
        <w:bottom w:val="none" w:sz="0" w:space="0" w:color="auto"/>
        <w:right w:val="none" w:sz="0" w:space="0" w:color="auto"/>
      </w:divBdr>
    </w:div>
    <w:div w:id="1337423743">
      <w:bodyDiv w:val="1"/>
      <w:marLeft w:val="0"/>
      <w:marRight w:val="0"/>
      <w:marTop w:val="0"/>
      <w:marBottom w:val="0"/>
      <w:divBdr>
        <w:top w:val="none" w:sz="0" w:space="0" w:color="auto"/>
        <w:left w:val="none" w:sz="0" w:space="0" w:color="auto"/>
        <w:bottom w:val="none" w:sz="0" w:space="0" w:color="auto"/>
        <w:right w:val="none" w:sz="0" w:space="0" w:color="auto"/>
      </w:divBdr>
    </w:div>
    <w:div w:id="1343782655">
      <w:bodyDiv w:val="1"/>
      <w:marLeft w:val="0"/>
      <w:marRight w:val="0"/>
      <w:marTop w:val="0"/>
      <w:marBottom w:val="0"/>
      <w:divBdr>
        <w:top w:val="none" w:sz="0" w:space="0" w:color="auto"/>
        <w:left w:val="none" w:sz="0" w:space="0" w:color="auto"/>
        <w:bottom w:val="none" w:sz="0" w:space="0" w:color="auto"/>
        <w:right w:val="none" w:sz="0" w:space="0" w:color="auto"/>
      </w:divBdr>
    </w:div>
    <w:div w:id="1344237097">
      <w:bodyDiv w:val="1"/>
      <w:marLeft w:val="0"/>
      <w:marRight w:val="0"/>
      <w:marTop w:val="0"/>
      <w:marBottom w:val="0"/>
      <w:divBdr>
        <w:top w:val="none" w:sz="0" w:space="0" w:color="auto"/>
        <w:left w:val="none" w:sz="0" w:space="0" w:color="auto"/>
        <w:bottom w:val="none" w:sz="0" w:space="0" w:color="auto"/>
        <w:right w:val="none" w:sz="0" w:space="0" w:color="auto"/>
      </w:divBdr>
    </w:div>
    <w:div w:id="1345399822">
      <w:bodyDiv w:val="1"/>
      <w:marLeft w:val="0"/>
      <w:marRight w:val="0"/>
      <w:marTop w:val="0"/>
      <w:marBottom w:val="0"/>
      <w:divBdr>
        <w:top w:val="none" w:sz="0" w:space="0" w:color="auto"/>
        <w:left w:val="none" w:sz="0" w:space="0" w:color="auto"/>
        <w:bottom w:val="none" w:sz="0" w:space="0" w:color="auto"/>
        <w:right w:val="none" w:sz="0" w:space="0" w:color="auto"/>
      </w:divBdr>
    </w:div>
    <w:div w:id="1353413439">
      <w:bodyDiv w:val="1"/>
      <w:marLeft w:val="0"/>
      <w:marRight w:val="0"/>
      <w:marTop w:val="0"/>
      <w:marBottom w:val="0"/>
      <w:divBdr>
        <w:top w:val="none" w:sz="0" w:space="0" w:color="auto"/>
        <w:left w:val="none" w:sz="0" w:space="0" w:color="auto"/>
        <w:bottom w:val="none" w:sz="0" w:space="0" w:color="auto"/>
        <w:right w:val="none" w:sz="0" w:space="0" w:color="auto"/>
      </w:divBdr>
    </w:div>
    <w:div w:id="1354379211">
      <w:bodyDiv w:val="1"/>
      <w:marLeft w:val="0"/>
      <w:marRight w:val="0"/>
      <w:marTop w:val="0"/>
      <w:marBottom w:val="0"/>
      <w:divBdr>
        <w:top w:val="none" w:sz="0" w:space="0" w:color="auto"/>
        <w:left w:val="none" w:sz="0" w:space="0" w:color="auto"/>
        <w:bottom w:val="none" w:sz="0" w:space="0" w:color="auto"/>
        <w:right w:val="none" w:sz="0" w:space="0" w:color="auto"/>
      </w:divBdr>
    </w:div>
    <w:div w:id="1356267865">
      <w:bodyDiv w:val="1"/>
      <w:marLeft w:val="0"/>
      <w:marRight w:val="0"/>
      <w:marTop w:val="0"/>
      <w:marBottom w:val="0"/>
      <w:divBdr>
        <w:top w:val="none" w:sz="0" w:space="0" w:color="auto"/>
        <w:left w:val="none" w:sz="0" w:space="0" w:color="auto"/>
        <w:bottom w:val="none" w:sz="0" w:space="0" w:color="auto"/>
        <w:right w:val="none" w:sz="0" w:space="0" w:color="auto"/>
      </w:divBdr>
    </w:div>
    <w:div w:id="1358893315">
      <w:bodyDiv w:val="1"/>
      <w:marLeft w:val="0"/>
      <w:marRight w:val="0"/>
      <w:marTop w:val="0"/>
      <w:marBottom w:val="0"/>
      <w:divBdr>
        <w:top w:val="none" w:sz="0" w:space="0" w:color="auto"/>
        <w:left w:val="none" w:sz="0" w:space="0" w:color="auto"/>
        <w:bottom w:val="none" w:sz="0" w:space="0" w:color="auto"/>
        <w:right w:val="none" w:sz="0" w:space="0" w:color="auto"/>
      </w:divBdr>
    </w:div>
    <w:div w:id="1360276505">
      <w:bodyDiv w:val="1"/>
      <w:marLeft w:val="0"/>
      <w:marRight w:val="0"/>
      <w:marTop w:val="0"/>
      <w:marBottom w:val="0"/>
      <w:divBdr>
        <w:top w:val="none" w:sz="0" w:space="0" w:color="auto"/>
        <w:left w:val="none" w:sz="0" w:space="0" w:color="auto"/>
        <w:bottom w:val="none" w:sz="0" w:space="0" w:color="auto"/>
        <w:right w:val="none" w:sz="0" w:space="0" w:color="auto"/>
      </w:divBdr>
    </w:div>
    <w:div w:id="1360470338">
      <w:bodyDiv w:val="1"/>
      <w:marLeft w:val="0"/>
      <w:marRight w:val="0"/>
      <w:marTop w:val="0"/>
      <w:marBottom w:val="0"/>
      <w:divBdr>
        <w:top w:val="none" w:sz="0" w:space="0" w:color="auto"/>
        <w:left w:val="none" w:sz="0" w:space="0" w:color="auto"/>
        <w:bottom w:val="none" w:sz="0" w:space="0" w:color="auto"/>
        <w:right w:val="none" w:sz="0" w:space="0" w:color="auto"/>
      </w:divBdr>
    </w:div>
    <w:div w:id="1361711511">
      <w:bodyDiv w:val="1"/>
      <w:marLeft w:val="0"/>
      <w:marRight w:val="0"/>
      <w:marTop w:val="0"/>
      <w:marBottom w:val="0"/>
      <w:divBdr>
        <w:top w:val="none" w:sz="0" w:space="0" w:color="auto"/>
        <w:left w:val="none" w:sz="0" w:space="0" w:color="auto"/>
        <w:bottom w:val="none" w:sz="0" w:space="0" w:color="auto"/>
        <w:right w:val="none" w:sz="0" w:space="0" w:color="auto"/>
      </w:divBdr>
    </w:div>
    <w:div w:id="1362899556">
      <w:bodyDiv w:val="1"/>
      <w:marLeft w:val="0"/>
      <w:marRight w:val="0"/>
      <w:marTop w:val="0"/>
      <w:marBottom w:val="0"/>
      <w:divBdr>
        <w:top w:val="none" w:sz="0" w:space="0" w:color="auto"/>
        <w:left w:val="none" w:sz="0" w:space="0" w:color="auto"/>
        <w:bottom w:val="none" w:sz="0" w:space="0" w:color="auto"/>
        <w:right w:val="none" w:sz="0" w:space="0" w:color="auto"/>
      </w:divBdr>
    </w:div>
    <w:div w:id="1364867915">
      <w:bodyDiv w:val="1"/>
      <w:marLeft w:val="0"/>
      <w:marRight w:val="0"/>
      <w:marTop w:val="0"/>
      <w:marBottom w:val="0"/>
      <w:divBdr>
        <w:top w:val="none" w:sz="0" w:space="0" w:color="auto"/>
        <w:left w:val="none" w:sz="0" w:space="0" w:color="auto"/>
        <w:bottom w:val="none" w:sz="0" w:space="0" w:color="auto"/>
        <w:right w:val="none" w:sz="0" w:space="0" w:color="auto"/>
      </w:divBdr>
    </w:div>
    <w:div w:id="1365401727">
      <w:bodyDiv w:val="1"/>
      <w:marLeft w:val="0"/>
      <w:marRight w:val="0"/>
      <w:marTop w:val="0"/>
      <w:marBottom w:val="0"/>
      <w:divBdr>
        <w:top w:val="none" w:sz="0" w:space="0" w:color="auto"/>
        <w:left w:val="none" w:sz="0" w:space="0" w:color="auto"/>
        <w:bottom w:val="none" w:sz="0" w:space="0" w:color="auto"/>
        <w:right w:val="none" w:sz="0" w:space="0" w:color="auto"/>
      </w:divBdr>
    </w:div>
    <w:div w:id="1369374776">
      <w:bodyDiv w:val="1"/>
      <w:marLeft w:val="0"/>
      <w:marRight w:val="0"/>
      <w:marTop w:val="0"/>
      <w:marBottom w:val="0"/>
      <w:divBdr>
        <w:top w:val="none" w:sz="0" w:space="0" w:color="auto"/>
        <w:left w:val="none" w:sz="0" w:space="0" w:color="auto"/>
        <w:bottom w:val="none" w:sz="0" w:space="0" w:color="auto"/>
        <w:right w:val="none" w:sz="0" w:space="0" w:color="auto"/>
      </w:divBdr>
    </w:div>
    <w:div w:id="1370716502">
      <w:bodyDiv w:val="1"/>
      <w:marLeft w:val="0"/>
      <w:marRight w:val="0"/>
      <w:marTop w:val="0"/>
      <w:marBottom w:val="0"/>
      <w:divBdr>
        <w:top w:val="none" w:sz="0" w:space="0" w:color="auto"/>
        <w:left w:val="none" w:sz="0" w:space="0" w:color="auto"/>
        <w:bottom w:val="none" w:sz="0" w:space="0" w:color="auto"/>
        <w:right w:val="none" w:sz="0" w:space="0" w:color="auto"/>
      </w:divBdr>
    </w:div>
    <w:div w:id="1371682900">
      <w:bodyDiv w:val="1"/>
      <w:marLeft w:val="0"/>
      <w:marRight w:val="0"/>
      <w:marTop w:val="0"/>
      <w:marBottom w:val="0"/>
      <w:divBdr>
        <w:top w:val="none" w:sz="0" w:space="0" w:color="auto"/>
        <w:left w:val="none" w:sz="0" w:space="0" w:color="auto"/>
        <w:bottom w:val="none" w:sz="0" w:space="0" w:color="auto"/>
        <w:right w:val="none" w:sz="0" w:space="0" w:color="auto"/>
      </w:divBdr>
    </w:div>
    <w:div w:id="1373075522">
      <w:bodyDiv w:val="1"/>
      <w:marLeft w:val="0"/>
      <w:marRight w:val="0"/>
      <w:marTop w:val="0"/>
      <w:marBottom w:val="0"/>
      <w:divBdr>
        <w:top w:val="none" w:sz="0" w:space="0" w:color="auto"/>
        <w:left w:val="none" w:sz="0" w:space="0" w:color="auto"/>
        <w:bottom w:val="none" w:sz="0" w:space="0" w:color="auto"/>
        <w:right w:val="none" w:sz="0" w:space="0" w:color="auto"/>
      </w:divBdr>
    </w:div>
    <w:div w:id="1375740416">
      <w:bodyDiv w:val="1"/>
      <w:marLeft w:val="0"/>
      <w:marRight w:val="0"/>
      <w:marTop w:val="0"/>
      <w:marBottom w:val="0"/>
      <w:divBdr>
        <w:top w:val="none" w:sz="0" w:space="0" w:color="auto"/>
        <w:left w:val="none" w:sz="0" w:space="0" w:color="auto"/>
        <w:bottom w:val="none" w:sz="0" w:space="0" w:color="auto"/>
        <w:right w:val="none" w:sz="0" w:space="0" w:color="auto"/>
      </w:divBdr>
    </w:div>
    <w:div w:id="1380010987">
      <w:bodyDiv w:val="1"/>
      <w:marLeft w:val="0"/>
      <w:marRight w:val="0"/>
      <w:marTop w:val="0"/>
      <w:marBottom w:val="0"/>
      <w:divBdr>
        <w:top w:val="none" w:sz="0" w:space="0" w:color="auto"/>
        <w:left w:val="none" w:sz="0" w:space="0" w:color="auto"/>
        <w:bottom w:val="none" w:sz="0" w:space="0" w:color="auto"/>
        <w:right w:val="none" w:sz="0" w:space="0" w:color="auto"/>
      </w:divBdr>
    </w:div>
    <w:div w:id="1381323369">
      <w:bodyDiv w:val="1"/>
      <w:marLeft w:val="0"/>
      <w:marRight w:val="0"/>
      <w:marTop w:val="0"/>
      <w:marBottom w:val="0"/>
      <w:divBdr>
        <w:top w:val="none" w:sz="0" w:space="0" w:color="auto"/>
        <w:left w:val="none" w:sz="0" w:space="0" w:color="auto"/>
        <w:bottom w:val="none" w:sz="0" w:space="0" w:color="auto"/>
        <w:right w:val="none" w:sz="0" w:space="0" w:color="auto"/>
      </w:divBdr>
    </w:div>
    <w:div w:id="1384062661">
      <w:bodyDiv w:val="1"/>
      <w:marLeft w:val="0"/>
      <w:marRight w:val="0"/>
      <w:marTop w:val="0"/>
      <w:marBottom w:val="0"/>
      <w:divBdr>
        <w:top w:val="none" w:sz="0" w:space="0" w:color="auto"/>
        <w:left w:val="none" w:sz="0" w:space="0" w:color="auto"/>
        <w:bottom w:val="none" w:sz="0" w:space="0" w:color="auto"/>
        <w:right w:val="none" w:sz="0" w:space="0" w:color="auto"/>
      </w:divBdr>
    </w:div>
    <w:div w:id="1385253322">
      <w:bodyDiv w:val="1"/>
      <w:marLeft w:val="0"/>
      <w:marRight w:val="0"/>
      <w:marTop w:val="0"/>
      <w:marBottom w:val="0"/>
      <w:divBdr>
        <w:top w:val="none" w:sz="0" w:space="0" w:color="auto"/>
        <w:left w:val="none" w:sz="0" w:space="0" w:color="auto"/>
        <w:bottom w:val="none" w:sz="0" w:space="0" w:color="auto"/>
        <w:right w:val="none" w:sz="0" w:space="0" w:color="auto"/>
      </w:divBdr>
    </w:div>
    <w:div w:id="1385834180">
      <w:bodyDiv w:val="1"/>
      <w:marLeft w:val="0"/>
      <w:marRight w:val="0"/>
      <w:marTop w:val="0"/>
      <w:marBottom w:val="0"/>
      <w:divBdr>
        <w:top w:val="none" w:sz="0" w:space="0" w:color="auto"/>
        <w:left w:val="none" w:sz="0" w:space="0" w:color="auto"/>
        <w:bottom w:val="none" w:sz="0" w:space="0" w:color="auto"/>
        <w:right w:val="none" w:sz="0" w:space="0" w:color="auto"/>
      </w:divBdr>
    </w:div>
    <w:div w:id="1387070576">
      <w:bodyDiv w:val="1"/>
      <w:marLeft w:val="0"/>
      <w:marRight w:val="0"/>
      <w:marTop w:val="0"/>
      <w:marBottom w:val="0"/>
      <w:divBdr>
        <w:top w:val="none" w:sz="0" w:space="0" w:color="auto"/>
        <w:left w:val="none" w:sz="0" w:space="0" w:color="auto"/>
        <w:bottom w:val="none" w:sz="0" w:space="0" w:color="auto"/>
        <w:right w:val="none" w:sz="0" w:space="0" w:color="auto"/>
      </w:divBdr>
    </w:div>
    <w:div w:id="1390155132">
      <w:bodyDiv w:val="1"/>
      <w:marLeft w:val="0"/>
      <w:marRight w:val="0"/>
      <w:marTop w:val="0"/>
      <w:marBottom w:val="0"/>
      <w:divBdr>
        <w:top w:val="none" w:sz="0" w:space="0" w:color="auto"/>
        <w:left w:val="none" w:sz="0" w:space="0" w:color="auto"/>
        <w:bottom w:val="none" w:sz="0" w:space="0" w:color="auto"/>
        <w:right w:val="none" w:sz="0" w:space="0" w:color="auto"/>
      </w:divBdr>
    </w:div>
    <w:div w:id="1394699040">
      <w:bodyDiv w:val="1"/>
      <w:marLeft w:val="0"/>
      <w:marRight w:val="0"/>
      <w:marTop w:val="0"/>
      <w:marBottom w:val="0"/>
      <w:divBdr>
        <w:top w:val="none" w:sz="0" w:space="0" w:color="auto"/>
        <w:left w:val="none" w:sz="0" w:space="0" w:color="auto"/>
        <w:bottom w:val="none" w:sz="0" w:space="0" w:color="auto"/>
        <w:right w:val="none" w:sz="0" w:space="0" w:color="auto"/>
      </w:divBdr>
    </w:div>
    <w:div w:id="1396276418">
      <w:bodyDiv w:val="1"/>
      <w:marLeft w:val="0"/>
      <w:marRight w:val="0"/>
      <w:marTop w:val="0"/>
      <w:marBottom w:val="0"/>
      <w:divBdr>
        <w:top w:val="none" w:sz="0" w:space="0" w:color="auto"/>
        <w:left w:val="none" w:sz="0" w:space="0" w:color="auto"/>
        <w:bottom w:val="none" w:sz="0" w:space="0" w:color="auto"/>
        <w:right w:val="none" w:sz="0" w:space="0" w:color="auto"/>
      </w:divBdr>
    </w:div>
    <w:div w:id="1398867805">
      <w:bodyDiv w:val="1"/>
      <w:marLeft w:val="0"/>
      <w:marRight w:val="0"/>
      <w:marTop w:val="0"/>
      <w:marBottom w:val="0"/>
      <w:divBdr>
        <w:top w:val="none" w:sz="0" w:space="0" w:color="auto"/>
        <w:left w:val="none" w:sz="0" w:space="0" w:color="auto"/>
        <w:bottom w:val="none" w:sz="0" w:space="0" w:color="auto"/>
        <w:right w:val="none" w:sz="0" w:space="0" w:color="auto"/>
      </w:divBdr>
    </w:div>
    <w:div w:id="1398939462">
      <w:bodyDiv w:val="1"/>
      <w:marLeft w:val="0"/>
      <w:marRight w:val="0"/>
      <w:marTop w:val="0"/>
      <w:marBottom w:val="0"/>
      <w:divBdr>
        <w:top w:val="none" w:sz="0" w:space="0" w:color="auto"/>
        <w:left w:val="none" w:sz="0" w:space="0" w:color="auto"/>
        <w:bottom w:val="none" w:sz="0" w:space="0" w:color="auto"/>
        <w:right w:val="none" w:sz="0" w:space="0" w:color="auto"/>
      </w:divBdr>
    </w:div>
    <w:div w:id="1399984331">
      <w:bodyDiv w:val="1"/>
      <w:marLeft w:val="0"/>
      <w:marRight w:val="0"/>
      <w:marTop w:val="0"/>
      <w:marBottom w:val="0"/>
      <w:divBdr>
        <w:top w:val="none" w:sz="0" w:space="0" w:color="auto"/>
        <w:left w:val="none" w:sz="0" w:space="0" w:color="auto"/>
        <w:bottom w:val="none" w:sz="0" w:space="0" w:color="auto"/>
        <w:right w:val="none" w:sz="0" w:space="0" w:color="auto"/>
      </w:divBdr>
    </w:div>
    <w:div w:id="1403092175">
      <w:bodyDiv w:val="1"/>
      <w:marLeft w:val="0"/>
      <w:marRight w:val="0"/>
      <w:marTop w:val="0"/>
      <w:marBottom w:val="0"/>
      <w:divBdr>
        <w:top w:val="none" w:sz="0" w:space="0" w:color="auto"/>
        <w:left w:val="none" w:sz="0" w:space="0" w:color="auto"/>
        <w:bottom w:val="none" w:sz="0" w:space="0" w:color="auto"/>
        <w:right w:val="none" w:sz="0" w:space="0" w:color="auto"/>
      </w:divBdr>
    </w:div>
    <w:div w:id="1405107024">
      <w:bodyDiv w:val="1"/>
      <w:marLeft w:val="0"/>
      <w:marRight w:val="0"/>
      <w:marTop w:val="0"/>
      <w:marBottom w:val="0"/>
      <w:divBdr>
        <w:top w:val="none" w:sz="0" w:space="0" w:color="auto"/>
        <w:left w:val="none" w:sz="0" w:space="0" w:color="auto"/>
        <w:bottom w:val="none" w:sz="0" w:space="0" w:color="auto"/>
        <w:right w:val="none" w:sz="0" w:space="0" w:color="auto"/>
      </w:divBdr>
    </w:div>
    <w:div w:id="1408461759">
      <w:bodyDiv w:val="1"/>
      <w:marLeft w:val="0"/>
      <w:marRight w:val="0"/>
      <w:marTop w:val="0"/>
      <w:marBottom w:val="0"/>
      <w:divBdr>
        <w:top w:val="none" w:sz="0" w:space="0" w:color="auto"/>
        <w:left w:val="none" w:sz="0" w:space="0" w:color="auto"/>
        <w:bottom w:val="none" w:sz="0" w:space="0" w:color="auto"/>
        <w:right w:val="none" w:sz="0" w:space="0" w:color="auto"/>
      </w:divBdr>
    </w:div>
    <w:div w:id="1408921635">
      <w:bodyDiv w:val="1"/>
      <w:marLeft w:val="0"/>
      <w:marRight w:val="0"/>
      <w:marTop w:val="0"/>
      <w:marBottom w:val="0"/>
      <w:divBdr>
        <w:top w:val="none" w:sz="0" w:space="0" w:color="auto"/>
        <w:left w:val="none" w:sz="0" w:space="0" w:color="auto"/>
        <w:bottom w:val="none" w:sz="0" w:space="0" w:color="auto"/>
        <w:right w:val="none" w:sz="0" w:space="0" w:color="auto"/>
      </w:divBdr>
    </w:div>
    <w:div w:id="1409689757">
      <w:bodyDiv w:val="1"/>
      <w:marLeft w:val="0"/>
      <w:marRight w:val="0"/>
      <w:marTop w:val="0"/>
      <w:marBottom w:val="0"/>
      <w:divBdr>
        <w:top w:val="none" w:sz="0" w:space="0" w:color="auto"/>
        <w:left w:val="none" w:sz="0" w:space="0" w:color="auto"/>
        <w:bottom w:val="none" w:sz="0" w:space="0" w:color="auto"/>
        <w:right w:val="none" w:sz="0" w:space="0" w:color="auto"/>
      </w:divBdr>
    </w:div>
    <w:div w:id="1409890041">
      <w:bodyDiv w:val="1"/>
      <w:marLeft w:val="0"/>
      <w:marRight w:val="0"/>
      <w:marTop w:val="0"/>
      <w:marBottom w:val="0"/>
      <w:divBdr>
        <w:top w:val="none" w:sz="0" w:space="0" w:color="auto"/>
        <w:left w:val="none" w:sz="0" w:space="0" w:color="auto"/>
        <w:bottom w:val="none" w:sz="0" w:space="0" w:color="auto"/>
        <w:right w:val="none" w:sz="0" w:space="0" w:color="auto"/>
      </w:divBdr>
    </w:div>
    <w:div w:id="1409956658">
      <w:bodyDiv w:val="1"/>
      <w:marLeft w:val="0"/>
      <w:marRight w:val="0"/>
      <w:marTop w:val="0"/>
      <w:marBottom w:val="0"/>
      <w:divBdr>
        <w:top w:val="none" w:sz="0" w:space="0" w:color="auto"/>
        <w:left w:val="none" w:sz="0" w:space="0" w:color="auto"/>
        <w:bottom w:val="none" w:sz="0" w:space="0" w:color="auto"/>
        <w:right w:val="none" w:sz="0" w:space="0" w:color="auto"/>
      </w:divBdr>
    </w:div>
    <w:div w:id="1414010457">
      <w:bodyDiv w:val="1"/>
      <w:marLeft w:val="0"/>
      <w:marRight w:val="0"/>
      <w:marTop w:val="0"/>
      <w:marBottom w:val="0"/>
      <w:divBdr>
        <w:top w:val="none" w:sz="0" w:space="0" w:color="auto"/>
        <w:left w:val="none" w:sz="0" w:space="0" w:color="auto"/>
        <w:bottom w:val="none" w:sz="0" w:space="0" w:color="auto"/>
        <w:right w:val="none" w:sz="0" w:space="0" w:color="auto"/>
      </w:divBdr>
    </w:div>
    <w:div w:id="1415710054">
      <w:bodyDiv w:val="1"/>
      <w:marLeft w:val="0"/>
      <w:marRight w:val="0"/>
      <w:marTop w:val="0"/>
      <w:marBottom w:val="0"/>
      <w:divBdr>
        <w:top w:val="none" w:sz="0" w:space="0" w:color="auto"/>
        <w:left w:val="none" w:sz="0" w:space="0" w:color="auto"/>
        <w:bottom w:val="none" w:sz="0" w:space="0" w:color="auto"/>
        <w:right w:val="none" w:sz="0" w:space="0" w:color="auto"/>
      </w:divBdr>
    </w:div>
    <w:div w:id="1416052279">
      <w:bodyDiv w:val="1"/>
      <w:marLeft w:val="0"/>
      <w:marRight w:val="0"/>
      <w:marTop w:val="0"/>
      <w:marBottom w:val="0"/>
      <w:divBdr>
        <w:top w:val="none" w:sz="0" w:space="0" w:color="auto"/>
        <w:left w:val="none" w:sz="0" w:space="0" w:color="auto"/>
        <w:bottom w:val="none" w:sz="0" w:space="0" w:color="auto"/>
        <w:right w:val="none" w:sz="0" w:space="0" w:color="auto"/>
      </w:divBdr>
    </w:div>
    <w:div w:id="1421024135">
      <w:bodyDiv w:val="1"/>
      <w:marLeft w:val="0"/>
      <w:marRight w:val="0"/>
      <w:marTop w:val="0"/>
      <w:marBottom w:val="0"/>
      <w:divBdr>
        <w:top w:val="none" w:sz="0" w:space="0" w:color="auto"/>
        <w:left w:val="none" w:sz="0" w:space="0" w:color="auto"/>
        <w:bottom w:val="none" w:sz="0" w:space="0" w:color="auto"/>
        <w:right w:val="none" w:sz="0" w:space="0" w:color="auto"/>
      </w:divBdr>
    </w:div>
    <w:div w:id="1422143627">
      <w:bodyDiv w:val="1"/>
      <w:marLeft w:val="0"/>
      <w:marRight w:val="0"/>
      <w:marTop w:val="0"/>
      <w:marBottom w:val="0"/>
      <w:divBdr>
        <w:top w:val="none" w:sz="0" w:space="0" w:color="auto"/>
        <w:left w:val="none" w:sz="0" w:space="0" w:color="auto"/>
        <w:bottom w:val="none" w:sz="0" w:space="0" w:color="auto"/>
        <w:right w:val="none" w:sz="0" w:space="0" w:color="auto"/>
      </w:divBdr>
    </w:div>
    <w:div w:id="1422600696">
      <w:bodyDiv w:val="1"/>
      <w:marLeft w:val="0"/>
      <w:marRight w:val="0"/>
      <w:marTop w:val="0"/>
      <w:marBottom w:val="0"/>
      <w:divBdr>
        <w:top w:val="none" w:sz="0" w:space="0" w:color="auto"/>
        <w:left w:val="none" w:sz="0" w:space="0" w:color="auto"/>
        <w:bottom w:val="none" w:sz="0" w:space="0" w:color="auto"/>
        <w:right w:val="none" w:sz="0" w:space="0" w:color="auto"/>
      </w:divBdr>
    </w:div>
    <w:div w:id="1423376390">
      <w:bodyDiv w:val="1"/>
      <w:marLeft w:val="0"/>
      <w:marRight w:val="0"/>
      <w:marTop w:val="0"/>
      <w:marBottom w:val="0"/>
      <w:divBdr>
        <w:top w:val="none" w:sz="0" w:space="0" w:color="auto"/>
        <w:left w:val="none" w:sz="0" w:space="0" w:color="auto"/>
        <w:bottom w:val="none" w:sz="0" w:space="0" w:color="auto"/>
        <w:right w:val="none" w:sz="0" w:space="0" w:color="auto"/>
      </w:divBdr>
    </w:div>
    <w:div w:id="1423455093">
      <w:bodyDiv w:val="1"/>
      <w:marLeft w:val="0"/>
      <w:marRight w:val="0"/>
      <w:marTop w:val="0"/>
      <w:marBottom w:val="0"/>
      <w:divBdr>
        <w:top w:val="none" w:sz="0" w:space="0" w:color="auto"/>
        <w:left w:val="none" w:sz="0" w:space="0" w:color="auto"/>
        <w:bottom w:val="none" w:sz="0" w:space="0" w:color="auto"/>
        <w:right w:val="none" w:sz="0" w:space="0" w:color="auto"/>
      </w:divBdr>
    </w:div>
    <w:div w:id="1423602538">
      <w:bodyDiv w:val="1"/>
      <w:marLeft w:val="0"/>
      <w:marRight w:val="0"/>
      <w:marTop w:val="0"/>
      <w:marBottom w:val="0"/>
      <w:divBdr>
        <w:top w:val="none" w:sz="0" w:space="0" w:color="auto"/>
        <w:left w:val="none" w:sz="0" w:space="0" w:color="auto"/>
        <w:bottom w:val="none" w:sz="0" w:space="0" w:color="auto"/>
        <w:right w:val="none" w:sz="0" w:space="0" w:color="auto"/>
      </w:divBdr>
    </w:div>
    <w:div w:id="1423799407">
      <w:bodyDiv w:val="1"/>
      <w:marLeft w:val="0"/>
      <w:marRight w:val="0"/>
      <w:marTop w:val="0"/>
      <w:marBottom w:val="0"/>
      <w:divBdr>
        <w:top w:val="none" w:sz="0" w:space="0" w:color="auto"/>
        <w:left w:val="none" w:sz="0" w:space="0" w:color="auto"/>
        <w:bottom w:val="none" w:sz="0" w:space="0" w:color="auto"/>
        <w:right w:val="none" w:sz="0" w:space="0" w:color="auto"/>
      </w:divBdr>
    </w:div>
    <w:div w:id="1424301078">
      <w:bodyDiv w:val="1"/>
      <w:marLeft w:val="0"/>
      <w:marRight w:val="0"/>
      <w:marTop w:val="0"/>
      <w:marBottom w:val="0"/>
      <w:divBdr>
        <w:top w:val="none" w:sz="0" w:space="0" w:color="auto"/>
        <w:left w:val="none" w:sz="0" w:space="0" w:color="auto"/>
        <w:bottom w:val="none" w:sz="0" w:space="0" w:color="auto"/>
        <w:right w:val="none" w:sz="0" w:space="0" w:color="auto"/>
      </w:divBdr>
    </w:div>
    <w:div w:id="1424643776">
      <w:bodyDiv w:val="1"/>
      <w:marLeft w:val="0"/>
      <w:marRight w:val="0"/>
      <w:marTop w:val="0"/>
      <w:marBottom w:val="0"/>
      <w:divBdr>
        <w:top w:val="none" w:sz="0" w:space="0" w:color="auto"/>
        <w:left w:val="none" w:sz="0" w:space="0" w:color="auto"/>
        <w:bottom w:val="none" w:sz="0" w:space="0" w:color="auto"/>
        <w:right w:val="none" w:sz="0" w:space="0" w:color="auto"/>
      </w:divBdr>
    </w:div>
    <w:div w:id="1426733566">
      <w:bodyDiv w:val="1"/>
      <w:marLeft w:val="0"/>
      <w:marRight w:val="0"/>
      <w:marTop w:val="0"/>
      <w:marBottom w:val="0"/>
      <w:divBdr>
        <w:top w:val="none" w:sz="0" w:space="0" w:color="auto"/>
        <w:left w:val="none" w:sz="0" w:space="0" w:color="auto"/>
        <w:bottom w:val="none" w:sz="0" w:space="0" w:color="auto"/>
        <w:right w:val="none" w:sz="0" w:space="0" w:color="auto"/>
      </w:divBdr>
    </w:div>
    <w:div w:id="1428379914">
      <w:bodyDiv w:val="1"/>
      <w:marLeft w:val="0"/>
      <w:marRight w:val="0"/>
      <w:marTop w:val="0"/>
      <w:marBottom w:val="0"/>
      <w:divBdr>
        <w:top w:val="none" w:sz="0" w:space="0" w:color="auto"/>
        <w:left w:val="none" w:sz="0" w:space="0" w:color="auto"/>
        <w:bottom w:val="none" w:sz="0" w:space="0" w:color="auto"/>
        <w:right w:val="none" w:sz="0" w:space="0" w:color="auto"/>
      </w:divBdr>
    </w:div>
    <w:div w:id="1428770967">
      <w:bodyDiv w:val="1"/>
      <w:marLeft w:val="0"/>
      <w:marRight w:val="0"/>
      <w:marTop w:val="0"/>
      <w:marBottom w:val="0"/>
      <w:divBdr>
        <w:top w:val="none" w:sz="0" w:space="0" w:color="auto"/>
        <w:left w:val="none" w:sz="0" w:space="0" w:color="auto"/>
        <w:bottom w:val="none" w:sz="0" w:space="0" w:color="auto"/>
        <w:right w:val="none" w:sz="0" w:space="0" w:color="auto"/>
      </w:divBdr>
    </w:div>
    <w:div w:id="1428890089">
      <w:bodyDiv w:val="1"/>
      <w:marLeft w:val="0"/>
      <w:marRight w:val="0"/>
      <w:marTop w:val="0"/>
      <w:marBottom w:val="0"/>
      <w:divBdr>
        <w:top w:val="none" w:sz="0" w:space="0" w:color="auto"/>
        <w:left w:val="none" w:sz="0" w:space="0" w:color="auto"/>
        <w:bottom w:val="none" w:sz="0" w:space="0" w:color="auto"/>
        <w:right w:val="none" w:sz="0" w:space="0" w:color="auto"/>
      </w:divBdr>
    </w:div>
    <w:div w:id="1429740313">
      <w:bodyDiv w:val="1"/>
      <w:marLeft w:val="0"/>
      <w:marRight w:val="0"/>
      <w:marTop w:val="0"/>
      <w:marBottom w:val="0"/>
      <w:divBdr>
        <w:top w:val="none" w:sz="0" w:space="0" w:color="auto"/>
        <w:left w:val="none" w:sz="0" w:space="0" w:color="auto"/>
        <w:bottom w:val="none" w:sz="0" w:space="0" w:color="auto"/>
        <w:right w:val="none" w:sz="0" w:space="0" w:color="auto"/>
      </w:divBdr>
    </w:div>
    <w:div w:id="1430393583">
      <w:bodyDiv w:val="1"/>
      <w:marLeft w:val="0"/>
      <w:marRight w:val="0"/>
      <w:marTop w:val="0"/>
      <w:marBottom w:val="0"/>
      <w:divBdr>
        <w:top w:val="none" w:sz="0" w:space="0" w:color="auto"/>
        <w:left w:val="none" w:sz="0" w:space="0" w:color="auto"/>
        <w:bottom w:val="none" w:sz="0" w:space="0" w:color="auto"/>
        <w:right w:val="none" w:sz="0" w:space="0" w:color="auto"/>
      </w:divBdr>
    </w:div>
    <w:div w:id="1430930613">
      <w:bodyDiv w:val="1"/>
      <w:marLeft w:val="0"/>
      <w:marRight w:val="0"/>
      <w:marTop w:val="0"/>
      <w:marBottom w:val="0"/>
      <w:divBdr>
        <w:top w:val="none" w:sz="0" w:space="0" w:color="auto"/>
        <w:left w:val="none" w:sz="0" w:space="0" w:color="auto"/>
        <w:bottom w:val="none" w:sz="0" w:space="0" w:color="auto"/>
        <w:right w:val="none" w:sz="0" w:space="0" w:color="auto"/>
      </w:divBdr>
    </w:div>
    <w:div w:id="1432163651">
      <w:bodyDiv w:val="1"/>
      <w:marLeft w:val="0"/>
      <w:marRight w:val="0"/>
      <w:marTop w:val="0"/>
      <w:marBottom w:val="0"/>
      <w:divBdr>
        <w:top w:val="none" w:sz="0" w:space="0" w:color="auto"/>
        <w:left w:val="none" w:sz="0" w:space="0" w:color="auto"/>
        <w:bottom w:val="none" w:sz="0" w:space="0" w:color="auto"/>
        <w:right w:val="none" w:sz="0" w:space="0" w:color="auto"/>
      </w:divBdr>
    </w:div>
    <w:div w:id="1432814938">
      <w:bodyDiv w:val="1"/>
      <w:marLeft w:val="0"/>
      <w:marRight w:val="0"/>
      <w:marTop w:val="0"/>
      <w:marBottom w:val="0"/>
      <w:divBdr>
        <w:top w:val="none" w:sz="0" w:space="0" w:color="auto"/>
        <w:left w:val="none" w:sz="0" w:space="0" w:color="auto"/>
        <w:bottom w:val="none" w:sz="0" w:space="0" w:color="auto"/>
        <w:right w:val="none" w:sz="0" w:space="0" w:color="auto"/>
      </w:divBdr>
    </w:div>
    <w:div w:id="1435785958">
      <w:bodyDiv w:val="1"/>
      <w:marLeft w:val="0"/>
      <w:marRight w:val="0"/>
      <w:marTop w:val="0"/>
      <w:marBottom w:val="0"/>
      <w:divBdr>
        <w:top w:val="none" w:sz="0" w:space="0" w:color="auto"/>
        <w:left w:val="none" w:sz="0" w:space="0" w:color="auto"/>
        <w:bottom w:val="none" w:sz="0" w:space="0" w:color="auto"/>
        <w:right w:val="none" w:sz="0" w:space="0" w:color="auto"/>
      </w:divBdr>
    </w:div>
    <w:div w:id="1437170743">
      <w:bodyDiv w:val="1"/>
      <w:marLeft w:val="0"/>
      <w:marRight w:val="0"/>
      <w:marTop w:val="0"/>
      <w:marBottom w:val="0"/>
      <w:divBdr>
        <w:top w:val="none" w:sz="0" w:space="0" w:color="auto"/>
        <w:left w:val="none" w:sz="0" w:space="0" w:color="auto"/>
        <w:bottom w:val="none" w:sz="0" w:space="0" w:color="auto"/>
        <w:right w:val="none" w:sz="0" w:space="0" w:color="auto"/>
      </w:divBdr>
    </w:div>
    <w:div w:id="1437672314">
      <w:bodyDiv w:val="1"/>
      <w:marLeft w:val="0"/>
      <w:marRight w:val="0"/>
      <w:marTop w:val="0"/>
      <w:marBottom w:val="0"/>
      <w:divBdr>
        <w:top w:val="none" w:sz="0" w:space="0" w:color="auto"/>
        <w:left w:val="none" w:sz="0" w:space="0" w:color="auto"/>
        <w:bottom w:val="none" w:sz="0" w:space="0" w:color="auto"/>
        <w:right w:val="none" w:sz="0" w:space="0" w:color="auto"/>
      </w:divBdr>
    </w:div>
    <w:div w:id="1439325754">
      <w:bodyDiv w:val="1"/>
      <w:marLeft w:val="0"/>
      <w:marRight w:val="0"/>
      <w:marTop w:val="0"/>
      <w:marBottom w:val="0"/>
      <w:divBdr>
        <w:top w:val="none" w:sz="0" w:space="0" w:color="auto"/>
        <w:left w:val="none" w:sz="0" w:space="0" w:color="auto"/>
        <w:bottom w:val="none" w:sz="0" w:space="0" w:color="auto"/>
        <w:right w:val="none" w:sz="0" w:space="0" w:color="auto"/>
      </w:divBdr>
    </w:div>
    <w:div w:id="1439564831">
      <w:bodyDiv w:val="1"/>
      <w:marLeft w:val="0"/>
      <w:marRight w:val="0"/>
      <w:marTop w:val="0"/>
      <w:marBottom w:val="0"/>
      <w:divBdr>
        <w:top w:val="none" w:sz="0" w:space="0" w:color="auto"/>
        <w:left w:val="none" w:sz="0" w:space="0" w:color="auto"/>
        <w:bottom w:val="none" w:sz="0" w:space="0" w:color="auto"/>
        <w:right w:val="none" w:sz="0" w:space="0" w:color="auto"/>
      </w:divBdr>
    </w:div>
    <w:div w:id="1440181816">
      <w:bodyDiv w:val="1"/>
      <w:marLeft w:val="0"/>
      <w:marRight w:val="0"/>
      <w:marTop w:val="0"/>
      <w:marBottom w:val="0"/>
      <w:divBdr>
        <w:top w:val="none" w:sz="0" w:space="0" w:color="auto"/>
        <w:left w:val="none" w:sz="0" w:space="0" w:color="auto"/>
        <w:bottom w:val="none" w:sz="0" w:space="0" w:color="auto"/>
        <w:right w:val="none" w:sz="0" w:space="0" w:color="auto"/>
      </w:divBdr>
    </w:div>
    <w:div w:id="1440637879">
      <w:bodyDiv w:val="1"/>
      <w:marLeft w:val="0"/>
      <w:marRight w:val="0"/>
      <w:marTop w:val="0"/>
      <w:marBottom w:val="0"/>
      <w:divBdr>
        <w:top w:val="none" w:sz="0" w:space="0" w:color="auto"/>
        <w:left w:val="none" w:sz="0" w:space="0" w:color="auto"/>
        <w:bottom w:val="none" w:sz="0" w:space="0" w:color="auto"/>
        <w:right w:val="none" w:sz="0" w:space="0" w:color="auto"/>
      </w:divBdr>
    </w:div>
    <w:div w:id="1441216539">
      <w:bodyDiv w:val="1"/>
      <w:marLeft w:val="0"/>
      <w:marRight w:val="0"/>
      <w:marTop w:val="0"/>
      <w:marBottom w:val="0"/>
      <w:divBdr>
        <w:top w:val="none" w:sz="0" w:space="0" w:color="auto"/>
        <w:left w:val="none" w:sz="0" w:space="0" w:color="auto"/>
        <w:bottom w:val="none" w:sz="0" w:space="0" w:color="auto"/>
        <w:right w:val="none" w:sz="0" w:space="0" w:color="auto"/>
      </w:divBdr>
    </w:div>
    <w:div w:id="1442066805">
      <w:bodyDiv w:val="1"/>
      <w:marLeft w:val="0"/>
      <w:marRight w:val="0"/>
      <w:marTop w:val="0"/>
      <w:marBottom w:val="0"/>
      <w:divBdr>
        <w:top w:val="none" w:sz="0" w:space="0" w:color="auto"/>
        <w:left w:val="none" w:sz="0" w:space="0" w:color="auto"/>
        <w:bottom w:val="none" w:sz="0" w:space="0" w:color="auto"/>
        <w:right w:val="none" w:sz="0" w:space="0" w:color="auto"/>
      </w:divBdr>
    </w:div>
    <w:div w:id="1442604103">
      <w:bodyDiv w:val="1"/>
      <w:marLeft w:val="0"/>
      <w:marRight w:val="0"/>
      <w:marTop w:val="0"/>
      <w:marBottom w:val="0"/>
      <w:divBdr>
        <w:top w:val="none" w:sz="0" w:space="0" w:color="auto"/>
        <w:left w:val="none" w:sz="0" w:space="0" w:color="auto"/>
        <w:bottom w:val="none" w:sz="0" w:space="0" w:color="auto"/>
        <w:right w:val="none" w:sz="0" w:space="0" w:color="auto"/>
      </w:divBdr>
    </w:div>
    <w:div w:id="1443569692">
      <w:bodyDiv w:val="1"/>
      <w:marLeft w:val="0"/>
      <w:marRight w:val="0"/>
      <w:marTop w:val="0"/>
      <w:marBottom w:val="0"/>
      <w:divBdr>
        <w:top w:val="none" w:sz="0" w:space="0" w:color="auto"/>
        <w:left w:val="none" w:sz="0" w:space="0" w:color="auto"/>
        <w:bottom w:val="none" w:sz="0" w:space="0" w:color="auto"/>
        <w:right w:val="none" w:sz="0" w:space="0" w:color="auto"/>
      </w:divBdr>
    </w:div>
    <w:div w:id="1444962186">
      <w:bodyDiv w:val="1"/>
      <w:marLeft w:val="0"/>
      <w:marRight w:val="0"/>
      <w:marTop w:val="0"/>
      <w:marBottom w:val="0"/>
      <w:divBdr>
        <w:top w:val="none" w:sz="0" w:space="0" w:color="auto"/>
        <w:left w:val="none" w:sz="0" w:space="0" w:color="auto"/>
        <w:bottom w:val="none" w:sz="0" w:space="0" w:color="auto"/>
        <w:right w:val="none" w:sz="0" w:space="0" w:color="auto"/>
      </w:divBdr>
    </w:div>
    <w:div w:id="1446314767">
      <w:bodyDiv w:val="1"/>
      <w:marLeft w:val="0"/>
      <w:marRight w:val="0"/>
      <w:marTop w:val="0"/>
      <w:marBottom w:val="0"/>
      <w:divBdr>
        <w:top w:val="none" w:sz="0" w:space="0" w:color="auto"/>
        <w:left w:val="none" w:sz="0" w:space="0" w:color="auto"/>
        <w:bottom w:val="none" w:sz="0" w:space="0" w:color="auto"/>
        <w:right w:val="none" w:sz="0" w:space="0" w:color="auto"/>
      </w:divBdr>
    </w:div>
    <w:div w:id="1452243299">
      <w:bodyDiv w:val="1"/>
      <w:marLeft w:val="0"/>
      <w:marRight w:val="0"/>
      <w:marTop w:val="0"/>
      <w:marBottom w:val="0"/>
      <w:divBdr>
        <w:top w:val="none" w:sz="0" w:space="0" w:color="auto"/>
        <w:left w:val="none" w:sz="0" w:space="0" w:color="auto"/>
        <w:bottom w:val="none" w:sz="0" w:space="0" w:color="auto"/>
        <w:right w:val="none" w:sz="0" w:space="0" w:color="auto"/>
      </w:divBdr>
    </w:div>
    <w:div w:id="1454061767">
      <w:bodyDiv w:val="1"/>
      <w:marLeft w:val="0"/>
      <w:marRight w:val="0"/>
      <w:marTop w:val="0"/>
      <w:marBottom w:val="0"/>
      <w:divBdr>
        <w:top w:val="none" w:sz="0" w:space="0" w:color="auto"/>
        <w:left w:val="none" w:sz="0" w:space="0" w:color="auto"/>
        <w:bottom w:val="none" w:sz="0" w:space="0" w:color="auto"/>
        <w:right w:val="none" w:sz="0" w:space="0" w:color="auto"/>
      </w:divBdr>
    </w:div>
    <w:div w:id="1455058429">
      <w:bodyDiv w:val="1"/>
      <w:marLeft w:val="0"/>
      <w:marRight w:val="0"/>
      <w:marTop w:val="0"/>
      <w:marBottom w:val="0"/>
      <w:divBdr>
        <w:top w:val="none" w:sz="0" w:space="0" w:color="auto"/>
        <w:left w:val="none" w:sz="0" w:space="0" w:color="auto"/>
        <w:bottom w:val="none" w:sz="0" w:space="0" w:color="auto"/>
        <w:right w:val="none" w:sz="0" w:space="0" w:color="auto"/>
      </w:divBdr>
    </w:div>
    <w:div w:id="1455248218">
      <w:bodyDiv w:val="1"/>
      <w:marLeft w:val="0"/>
      <w:marRight w:val="0"/>
      <w:marTop w:val="0"/>
      <w:marBottom w:val="0"/>
      <w:divBdr>
        <w:top w:val="none" w:sz="0" w:space="0" w:color="auto"/>
        <w:left w:val="none" w:sz="0" w:space="0" w:color="auto"/>
        <w:bottom w:val="none" w:sz="0" w:space="0" w:color="auto"/>
        <w:right w:val="none" w:sz="0" w:space="0" w:color="auto"/>
      </w:divBdr>
    </w:div>
    <w:div w:id="1461194088">
      <w:bodyDiv w:val="1"/>
      <w:marLeft w:val="0"/>
      <w:marRight w:val="0"/>
      <w:marTop w:val="0"/>
      <w:marBottom w:val="0"/>
      <w:divBdr>
        <w:top w:val="none" w:sz="0" w:space="0" w:color="auto"/>
        <w:left w:val="none" w:sz="0" w:space="0" w:color="auto"/>
        <w:bottom w:val="none" w:sz="0" w:space="0" w:color="auto"/>
        <w:right w:val="none" w:sz="0" w:space="0" w:color="auto"/>
      </w:divBdr>
    </w:div>
    <w:div w:id="1461537603">
      <w:bodyDiv w:val="1"/>
      <w:marLeft w:val="0"/>
      <w:marRight w:val="0"/>
      <w:marTop w:val="0"/>
      <w:marBottom w:val="0"/>
      <w:divBdr>
        <w:top w:val="none" w:sz="0" w:space="0" w:color="auto"/>
        <w:left w:val="none" w:sz="0" w:space="0" w:color="auto"/>
        <w:bottom w:val="none" w:sz="0" w:space="0" w:color="auto"/>
        <w:right w:val="none" w:sz="0" w:space="0" w:color="auto"/>
      </w:divBdr>
    </w:div>
    <w:div w:id="1463697309">
      <w:bodyDiv w:val="1"/>
      <w:marLeft w:val="0"/>
      <w:marRight w:val="0"/>
      <w:marTop w:val="0"/>
      <w:marBottom w:val="0"/>
      <w:divBdr>
        <w:top w:val="none" w:sz="0" w:space="0" w:color="auto"/>
        <w:left w:val="none" w:sz="0" w:space="0" w:color="auto"/>
        <w:bottom w:val="none" w:sz="0" w:space="0" w:color="auto"/>
        <w:right w:val="none" w:sz="0" w:space="0" w:color="auto"/>
      </w:divBdr>
    </w:div>
    <w:div w:id="1464418806">
      <w:bodyDiv w:val="1"/>
      <w:marLeft w:val="0"/>
      <w:marRight w:val="0"/>
      <w:marTop w:val="0"/>
      <w:marBottom w:val="0"/>
      <w:divBdr>
        <w:top w:val="none" w:sz="0" w:space="0" w:color="auto"/>
        <w:left w:val="none" w:sz="0" w:space="0" w:color="auto"/>
        <w:bottom w:val="none" w:sz="0" w:space="0" w:color="auto"/>
        <w:right w:val="none" w:sz="0" w:space="0" w:color="auto"/>
      </w:divBdr>
    </w:div>
    <w:div w:id="1464496175">
      <w:bodyDiv w:val="1"/>
      <w:marLeft w:val="0"/>
      <w:marRight w:val="0"/>
      <w:marTop w:val="0"/>
      <w:marBottom w:val="0"/>
      <w:divBdr>
        <w:top w:val="none" w:sz="0" w:space="0" w:color="auto"/>
        <w:left w:val="none" w:sz="0" w:space="0" w:color="auto"/>
        <w:bottom w:val="none" w:sz="0" w:space="0" w:color="auto"/>
        <w:right w:val="none" w:sz="0" w:space="0" w:color="auto"/>
      </w:divBdr>
    </w:div>
    <w:div w:id="1465005204">
      <w:bodyDiv w:val="1"/>
      <w:marLeft w:val="0"/>
      <w:marRight w:val="0"/>
      <w:marTop w:val="0"/>
      <w:marBottom w:val="0"/>
      <w:divBdr>
        <w:top w:val="none" w:sz="0" w:space="0" w:color="auto"/>
        <w:left w:val="none" w:sz="0" w:space="0" w:color="auto"/>
        <w:bottom w:val="none" w:sz="0" w:space="0" w:color="auto"/>
        <w:right w:val="none" w:sz="0" w:space="0" w:color="auto"/>
      </w:divBdr>
    </w:div>
    <w:div w:id="1465193601">
      <w:bodyDiv w:val="1"/>
      <w:marLeft w:val="0"/>
      <w:marRight w:val="0"/>
      <w:marTop w:val="0"/>
      <w:marBottom w:val="0"/>
      <w:divBdr>
        <w:top w:val="none" w:sz="0" w:space="0" w:color="auto"/>
        <w:left w:val="none" w:sz="0" w:space="0" w:color="auto"/>
        <w:bottom w:val="none" w:sz="0" w:space="0" w:color="auto"/>
        <w:right w:val="none" w:sz="0" w:space="0" w:color="auto"/>
      </w:divBdr>
    </w:div>
    <w:div w:id="1465269941">
      <w:bodyDiv w:val="1"/>
      <w:marLeft w:val="0"/>
      <w:marRight w:val="0"/>
      <w:marTop w:val="0"/>
      <w:marBottom w:val="0"/>
      <w:divBdr>
        <w:top w:val="none" w:sz="0" w:space="0" w:color="auto"/>
        <w:left w:val="none" w:sz="0" w:space="0" w:color="auto"/>
        <w:bottom w:val="none" w:sz="0" w:space="0" w:color="auto"/>
        <w:right w:val="none" w:sz="0" w:space="0" w:color="auto"/>
      </w:divBdr>
    </w:div>
    <w:div w:id="1465853315">
      <w:bodyDiv w:val="1"/>
      <w:marLeft w:val="0"/>
      <w:marRight w:val="0"/>
      <w:marTop w:val="0"/>
      <w:marBottom w:val="0"/>
      <w:divBdr>
        <w:top w:val="none" w:sz="0" w:space="0" w:color="auto"/>
        <w:left w:val="none" w:sz="0" w:space="0" w:color="auto"/>
        <w:bottom w:val="none" w:sz="0" w:space="0" w:color="auto"/>
        <w:right w:val="none" w:sz="0" w:space="0" w:color="auto"/>
      </w:divBdr>
    </w:div>
    <w:div w:id="1467697249">
      <w:bodyDiv w:val="1"/>
      <w:marLeft w:val="0"/>
      <w:marRight w:val="0"/>
      <w:marTop w:val="0"/>
      <w:marBottom w:val="0"/>
      <w:divBdr>
        <w:top w:val="none" w:sz="0" w:space="0" w:color="auto"/>
        <w:left w:val="none" w:sz="0" w:space="0" w:color="auto"/>
        <w:bottom w:val="none" w:sz="0" w:space="0" w:color="auto"/>
        <w:right w:val="none" w:sz="0" w:space="0" w:color="auto"/>
      </w:divBdr>
    </w:div>
    <w:div w:id="1469519445">
      <w:bodyDiv w:val="1"/>
      <w:marLeft w:val="0"/>
      <w:marRight w:val="0"/>
      <w:marTop w:val="0"/>
      <w:marBottom w:val="0"/>
      <w:divBdr>
        <w:top w:val="none" w:sz="0" w:space="0" w:color="auto"/>
        <w:left w:val="none" w:sz="0" w:space="0" w:color="auto"/>
        <w:bottom w:val="none" w:sz="0" w:space="0" w:color="auto"/>
        <w:right w:val="none" w:sz="0" w:space="0" w:color="auto"/>
      </w:divBdr>
    </w:div>
    <w:div w:id="1477723767">
      <w:bodyDiv w:val="1"/>
      <w:marLeft w:val="0"/>
      <w:marRight w:val="0"/>
      <w:marTop w:val="0"/>
      <w:marBottom w:val="0"/>
      <w:divBdr>
        <w:top w:val="none" w:sz="0" w:space="0" w:color="auto"/>
        <w:left w:val="none" w:sz="0" w:space="0" w:color="auto"/>
        <w:bottom w:val="none" w:sz="0" w:space="0" w:color="auto"/>
        <w:right w:val="none" w:sz="0" w:space="0" w:color="auto"/>
      </w:divBdr>
    </w:div>
    <w:div w:id="1481920757">
      <w:bodyDiv w:val="1"/>
      <w:marLeft w:val="0"/>
      <w:marRight w:val="0"/>
      <w:marTop w:val="0"/>
      <w:marBottom w:val="0"/>
      <w:divBdr>
        <w:top w:val="none" w:sz="0" w:space="0" w:color="auto"/>
        <w:left w:val="none" w:sz="0" w:space="0" w:color="auto"/>
        <w:bottom w:val="none" w:sz="0" w:space="0" w:color="auto"/>
        <w:right w:val="none" w:sz="0" w:space="0" w:color="auto"/>
      </w:divBdr>
    </w:div>
    <w:div w:id="1482847278">
      <w:bodyDiv w:val="1"/>
      <w:marLeft w:val="0"/>
      <w:marRight w:val="0"/>
      <w:marTop w:val="0"/>
      <w:marBottom w:val="0"/>
      <w:divBdr>
        <w:top w:val="none" w:sz="0" w:space="0" w:color="auto"/>
        <w:left w:val="none" w:sz="0" w:space="0" w:color="auto"/>
        <w:bottom w:val="none" w:sz="0" w:space="0" w:color="auto"/>
        <w:right w:val="none" w:sz="0" w:space="0" w:color="auto"/>
      </w:divBdr>
    </w:div>
    <w:div w:id="1484156306">
      <w:bodyDiv w:val="1"/>
      <w:marLeft w:val="0"/>
      <w:marRight w:val="0"/>
      <w:marTop w:val="0"/>
      <w:marBottom w:val="0"/>
      <w:divBdr>
        <w:top w:val="none" w:sz="0" w:space="0" w:color="auto"/>
        <w:left w:val="none" w:sz="0" w:space="0" w:color="auto"/>
        <w:bottom w:val="none" w:sz="0" w:space="0" w:color="auto"/>
        <w:right w:val="none" w:sz="0" w:space="0" w:color="auto"/>
      </w:divBdr>
    </w:div>
    <w:div w:id="1484926035">
      <w:bodyDiv w:val="1"/>
      <w:marLeft w:val="0"/>
      <w:marRight w:val="0"/>
      <w:marTop w:val="0"/>
      <w:marBottom w:val="0"/>
      <w:divBdr>
        <w:top w:val="none" w:sz="0" w:space="0" w:color="auto"/>
        <w:left w:val="none" w:sz="0" w:space="0" w:color="auto"/>
        <w:bottom w:val="none" w:sz="0" w:space="0" w:color="auto"/>
        <w:right w:val="none" w:sz="0" w:space="0" w:color="auto"/>
      </w:divBdr>
    </w:div>
    <w:div w:id="1488474393">
      <w:bodyDiv w:val="1"/>
      <w:marLeft w:val="0"/>
      <w:marRight w:val="0"/>
      <w:marTop w:val="0"/>
      <w:marBottom w:val="0"/>
      <w:divBdr>
        <w:top w:val="none" w:sz="0" w:space="0" w:color="auto"/>
        <w:left w:val="none" w:sz="0" w:space="0" w:color="auto"/>
        <w:bottom w:val="none" w:sz="0" w:space="0" w:color="auto"/>
        <w:right w:val="none" w:sz="0" w:space="0" w:color="auto"/>
      </w:divBdr>
    </w:div>
    <w:div w:id="1489908018">
      <w:bodyDiv w:val="1"/>
      <w:marLeft w:val="0"/>
      <w:marRight w:val="0"/>
      <w:marTop w:val="0"/>
      <w:marBottom w:val="0"/>
      <w:divBdr>
        <w:top w:val="none" w:sz="0" w:space="0" w:color="auto"/>
        <w:left w:val="none" w:sz="0" w:space="0" w:color="auto"/>
        <w:bottom w:val="none" w:sz="0" w:space="0" w:color="auto"/>
        <w:right w:val="none" w:sz="0" w:space="0" w:color="auto"/>
      </w:divBdr>
    </w:div>
    <w:div w:id="1490899377">
      <w:bodyDiv w:val="1"/>
      <w:marLeft w:val="0"/>
      <w:marRight w:val="0"/>
      <w:marTop w:val="0"/>
      <w:marBottom w:val="0"/>
      <w:divBdr>
        <w:top w:val="none" w:sz="0" w:space="0" w:color="auto"/>
        <w:left w:val="none" w:sz="0" w:space="0" w:color="auto"/>
        <w:bottom w:val="none" w:sz="0" w:space="0" w:color="auto"/>
        <w:right w:val="none" w:sz="0" w:space="0" w:color="auto"/>
      </w:divBdr>
    </w:div>
    <w:div w:id="1491168105">
      <w:bodyDiv w:val="1"/>
      <w:marLeft w:val="0"/>
      <w:marRight w:val="0"/>
      <w:marTop w:val="0"/>
      <w:marBottom w:val="0"/>
      <w:divBdr>
        <w:top w:val="none" w:sz="0" w:space="0" w:color="auto"/>
        <w:left w:val="none" w:sz="0" w:space="0" w:color="auto"/>
        <w:bottom w:val="none" w:sz="0" w:space="0" w:color="auto"/>
        <w:right w:val="none" w:sz="0" w:space="0" w:color="auto"/>
      </w:divBdr>
    </w:div>
    <w:div w:id="1491210960">
      <w:bodyDiv w:val="1"/>
      <w:marLeft w:val="0"/>
      <w:marRight w:val="0"/>
      <w:marTop w:val="0"/>
      <w:marBottom w:val="0"/>
      <w:divBdr>
        <w:top w:val="none" w:sz="0" w:space="0" w:color="auto"/>
        <w:left w:val="none" w:sz="0" w:space="0" w:color="auto"/>
        <w:bottom w:val="none" w:sz="0" w:space="0" w:color="auto"/>
        <w:right w:val="none" w:sz="0" w:space="0" w:color="auto"/>
      </w:divBdr>
    </w:div>
    <w:div w:id="1494837895">
      <w:bodyDiv w:val="1"/>
      <w:marLeft w:val="0"/>
      <w:marRight w:val="0"/>
      <w:marTop w:val="0"/>
      <w:marBottom w:val="0"/>
      <w:divBdr>
        <w:top w:val="none" w:sz="0" w:space="0" w:color="auto"/>
        <w:left w:val="none" w:sz="0" w:space="0" w:color="auto"/>
        <w:bottom w:val="none" w:sz="0" w:space="0" w:color="auto"/>
        <w:right w:val="none" w:sz="0" w:space="0" w:color="auto"/>
      </w:divBdr>
    </w:div>
    <w:div w:id="1495217199">
      <w:bodyDiv w:val="1"/>
      <w:marLeft w:val="0"/>
      <w:marRight w:val="0"/>
      <w:marTop w:val="0"/>
      <w:marBottom w:val="0"/>
      <w:divBdr>
        <w:top w:val="none" w:sz="0" w:space="0" w:color="auto"/>
        <w:left w:val="none" w:sz="0" w:space="0" w:color="auto"/>
        <w:bottom w:val="none" w:sz="0" w:space="0" w:color="auto"/>
        <w:right w:val="none" w:sz="0" w:space="0" w:color="auto"/>
      </w:divBdr>
    </w:div>
    <w:div w:id="1498695355">
      <w:bodyDiv w:val="1"/>
      <w:marLeft w:val="0"/>
      <w:marRight w:val="0"/>
      <w:marTop w:val="0"/>
      <w:marBottom w:val="0"/>
      <w:divBdr>
        <w:top w:val="none" w:sz="0" w:space="0" w:color="auto"/>
        <w:left w:val="none" w:sz="0" w:space="0" w:color="auto"/>
        <w:bottom w:val="none" w:sz="0" w:space="0" w:color="auto"/>
        <w:right w:val="none" w:sz="0" w:space="0" w:color="auto"/>
      </w:divBdr>
    </w:div>
    <w:div w:id="1499927995">
      <w:bodyDiv w:val="1"/>
      <w:marLeft w:val="0"/>
      <w:marRight w:val="0"/>
      <w:marTop w:val="0"/>
      <w:marBottom w:val="0"/>
      <w:divBdr>
        <w:top w:val="none" w:sz="0" w:space="0" w:color="auto"/>
        <w:left w:val="none" w:sz="0" w:space="0" w:color="auto"/>
        <w:bottom w:val="none" w:sz="0" w:space="0" w:color="auto"/>
        <w:right w:val="none" w:sz="0" w:space="0" w:color="auto"/>
      </w:divBdr>
    </w:div>
    <w:div w:id="1500267300">
      <w:bodyDiv w:val="1"/>
      <w:marLeft w:val="0"/>
      <w:marRight w:val="0"/>
      <w:marTop w:val="0"/>
      <w:marBottom w:val="0"/>
      <w:divBdr>
        <w:top w:val="none" w:sz="0" w:space="0" w:color="auto"/>
        <w:left w:val="none" w:sz="0" w:space="0" w:color="auto"/>
        <w:bottom w:val="none" w:sz="0" w:space="0" w:color="auto"/>
        <w:right w:val="none" w:sz="0" w:space="0" w:color="auto"/>
      </w:divBdr>
    </w:div>
    <w:div w:id="1500344924">
      <w:bodyDiv w:val="1"/>
      <w:marLeft w:val="0"/>
      <w:marRight w:val="0"/>
      <w:marTop w:val="0"/>
      <w:marBottom w:val="0"/>
      <w:divBdr>
        <w:top w:val="none" w:sz="0" w:space="0" w:color="auto"/>
        <w:left w:val="none" w:sz="0" w:space="0" w:color="auto"/>
        <w:bottom w:val="none" w:sz="0" w:space="0" w:color="auto"/>
        <w:right w:val="none" w:sz="0" w:space="0" w:color="auto"/>
      </w:divBdr>
    </w:div>
    <w:div w:id="1500802689">
      <w:bodyDiv w:val="1"/>
      <w:marLeft w:val="0"/>
      <w:marRight w:val="0"/>
      <w:marTop w:val="0"/>
      <w:marBottom w:val="0"/>
      <w:divBdr>
        <w:top w:val="none" w:sz="0" w:space="0" w:color="auto"/>
        <w:left w:val="none" w:sz="0" w:space="0" w:color="auto"/>
        <w:bottom w:val="none" w:sz="0" w:space="0" w:color="auto"/>
        <w:right w:val="none" w:sz="0" w:space="0" w:color="auto"/>
      </w:divBdr>
    </w:div>
    <w:div w:id="1501197136">
      <w:bodyDiv w:val="1"/>
      <w:marLeft w:val="0"/>
      <w:marRight w:val="0"/>
      <w:marTop w:val="0"/>
      <w:marBottom w:val="0"/>
      <w:divBdr>
        <w:top w:val="none" w:sz="0" w:space="0" w:color="auto"/>
        <w:left w:val="none" w:sz="0" w:space="0" w:color="auto"/>
        <w:bottom w:val="none" w:sz="0" w:space="0" w:color="auto"/>
        <w:right w:val="none" w:sz="0" w:space="0" w:color="auto"/>
      </w:divBdr>
    </w:div>
    <w:div w:id="1501508217">
      <w:bodyDiv w:val="1"/>
      <w:marLeft w:val="0"/>
      <w:marRight w:val="0"/>
      <w:marTop w:val="0"/>
      <w:marBottom w:val="0"/>
      <w:divBdr>
        <w:top w:val="none" w:sz="0" w:space="0" w:color="auto"/>
        <w:left w:val="none" w:sz="0" w:space="0" w:color="auto"/>
        <w:bottom w:val="none" w:sz="0" w:space="0" w:color="auto"/>
        <w:right w:val="none" w:sz="0" w:space="0" w:color="auto"/>
      </w:divBdr>
    </w:div>
    <w:div w:id="1502623963">
      <w:bodyDiv w:val="1"/>
      <w:marLeft w:val="0"/>
      <w:marRight w:val="0"/>
      <w:marTop w:val="0"/>
      <w:marBottom w:val="0"/>
      <w:divBdr>
        <w:top w:val="none" w:sz="0" w:space="0" w:color="auto"/>
        <w:left w:val="none" w:sz="0" w:space="0" w:color="auto"/>
        <w:bottom w:val="none" w:sz="0" w:space="0" w:color="auto"/>
        <w:right w:val="none" w:sz="0" w:space="0" w:color="auto"/>
      </w:divBdr>
    </w:div>
    <w:div w:id="1502887055">
      <w:bodyDiv w:val="1"/>
      <w:marLeft w:val="0"/>
      <w:marRight w:val="0"/>
      <w:marTop w:val="0"/>
      <w:marBottom w:val="0"/>
      <w:divBdr>
        <w:top w:val="none" w:sz="0" w:space="0" w:color="auto"/>
        <w:left w:val="none" w:sz="0" w:space="0" w:color="auto"/>
        <w:bottom w:val="none" w:sz="0" w:space="0" w:color="auto"/>
        <w:right w:val="none" w:sz="0" w:space="0" w:color="auto"/>
      </w:divBdr>
    </w:div>
    <w:div w:id="1503468248">
      <w:bodyDiv w:val="1"/>
      <w:marLeft w:val="0"/>
      <w:marRight w:val="0"/>
      <w:marTop w:val="0"/>
      <w:marBottom w:val="0"/>
      <w:divBdr>
        <w:top w:val="none" w:sz="0" w:space="0" w:color="auto"/>
        <w:left w:val="none" w:sz="0" w:space="0" w:color="auto"/>
        <w:bottom w:val="none" w:sz="0" w:space="0" w:color="auto"/>
        <w:right w:val="none" w:sz="0" w:space="0" w:color="auto"/>
      </w:divBdr>
    </w:div>
    <w:div w:id="1504315320">
      <w:bodyDiv w:val="1"/>
      <w:marLeft w:val="0"/>
      <w:marRight w:val="0"/>
      <w:marTop w:val="0"/>
      <w:marBottom w:val="0"/>
      <w:divBdr>
        <w:top w:val="none" w:sz="0" w:space="0" w:color="auto"/>
        <w:left w:val="none" w:sz="0" w:space="0" w:color="auto"/>
        <w:bottom w:val="none" w:sz="0" w:space="0" w:color="auto"/>
        <w:right w:val="none" w:sz="0" w:space="0" w:color="auto"/>
      </w:divBdr>
    </w:div>
    <w:div w:id="1507474188">
      <w:bodyDiv w:val="1"/>
      <w:marLeft w:val="0"/>
      <w:marRight w:val="0"/>
      <w:marTop w:val="0"/>
      <w:marBottom w:val="0"/>
      <w:divBdr>
        <w:top w:val="none" w:sz="0" w:space="0" w:color="auto"/>
        <w:left w:val="none" w:sz="0" w:space="0" w:color="auto"/>
        <w:bottom w:val="none" w:sz="0" w:space="0" w:color="auto"/>
        <w:right w:val="none" w:sz="0" w:space="0" w:color="auto"/>
      </w:divBdr>
    </w:div>
    <w:div w:id="1508211785">
      <w:bodyDiv w:val="1"/>
      <w:marLeft w:val="0"/>
      <w:marRight w:val="0"/>
      <w:marTop w:val="0"/>
      <w:marBottom w:val="0"/>
      <w:divBdr>
        <w:top w:val="none" w:sz="0" w:space="0" w:color="auto"/>
        <w:left w:val="none" w:sz="0" w:space="0" w:color="auto"/>
        <w:bottom w:val="none" w:sz="0" w:space="0" w:color="auto"/>
        <w:right w:val="none" w:sz="0" w:space="0" w:color="auto"/>
      </w:divBdr>
    </w:div>
    <w:div w:id="1509707637">
      <w:bodyDiv w:val="1"/>
      <w:marLeft w:val="0"/>
      <w:marRight w:val="0"/>
      <w:marTop w:val="0"/>
      <w:marBottom w:val="0"/>
      <w:divBdr>
        <w:top w:val="none" w:sz="0" w:space="0" w:color="auto"/>
        <w:left w:val="none" w:sz="0" w:space="0" w:color="auto"/>
        <w:bottom w:val="none" w:sz="0" w:space="0" w:color="auto"/>
        <w:right w:val="none" w:sz="0" w:space="0" w:color="auto"/>
      </w:divBdr>
    </w:div>
    <w:div w:id="1510482090">
      <w:bodyDiv w:val="1"/>
      <w:marLeft w:val="0"/>
      <w:marRight w:val="0"/>
      <w:marTop w:val="0"/>
      <w:marBottom w:val="0"/>
      <w:divBdr>
        <w:top w:val="none" w:sz="0" w:space="0" w:color="auto"/>
        <w:left w:val="none" w:sz="0" w:space="0" w:color="auto"/>
        <w:bottom w:val="none" w:sz="0" w:space="0" w:color="auto"/>
        <w:right w:val="none" w:sz="0" w:space="0" w:color="auto"/>
      </w:divBdr>
    </w:div>
    <w:div w:id="1512330098">
      <w:bodyDiv w:val="1"/>
      <w:marLeft w:val="0"/>
      <w:marRight w:val="0"/>
      <w:marTop w:val="0"/>
      <w:marBottom w:val="0"/>
      <w:divBdr>
        <w:top w:val="none" w:sz="0" w:space="0" w:color="auto"/>
        <w:left w:val="none" w:sz="0" w:space="0" w:color="auto"/>
        <w:bottom w:val="none" w:sz="0" w:space="0" w:color="auto"/>
        <w:right w:val="none" w:sz="0" w:space="0" w:color="auto"/>
      </w:divBdr>
    </w:div>
    <w:div w:id="1514493093">
      <w:bodyDiv w:val="1"/>
      <w:marLeft w:val="0"/>
      <w:marRight w:val="0"/>
      <w:marTop w:val="0"/>
      <w:marBottom w:val="0"/>
      <w:divBdr>
        <w:top w:val="none" w:sz="0" w:space="0" w:color="auto"/>
        <w:left w:val="none" w:sz="0" w:space="0" w:color="auto"/>
        <w:bottom w:val="none" w:sz="0" w:space="0" w:color="auto"/>
        <w:right w:val="none" w:sz="0" w:space="0" w:color="auto"/>
      </w:divBdr>
    </w:div>
    <w:div w:id="1516774000">
      <w:bodyDiv w:val="1"/>
      <w:marLeft w:val="0"/>
      <w:marRight w:val="0"/>
      <w:marTop w:val="0"/>
      <w:marBottom w:val="0"/>
      <w:divBdr>
        <w:top w:val="none" w:sz="0" w:space="0" w:color="auto"/>
        <w:left w:val="none" w:sz="0" w:space="0" w:color="auto"/>
        <w:bottom w:val="none" w:sz="0" w:space="0" w:color="auto"/>
        <w:right w:val="none" w:sz="0" w:space="0" w:color="auto"/>
      </w:divBdr>
    </w:div>
    <w:div w:id="1518077640">
      <w:bodyDiv w:val="1"/>
      <w:marLeft w:val="0"/>
      <w:marRight w:val="0"/>
      <w:marTop w:val="0"/>
      <w:marBottom w:val="0"/>
      <w:divBdr>
        <w:top w:val="none" w:sz="0" w:space="0" w:color="auto"/>
        <w:left w:val="none" w:sz="0" w:space="0" w:color="auto"/>
        <w:bottom w:val="none" w:sz="0" w:space="0" w:color="auto"/>
        <w:right w:val="none" w:sz="0" w:space="0" w:color="auto"/>
      </w:divBdr>
    </w:div>
    <w:div w:id="1519661490">
      <w:bodyDiv w:val="1"/>
      <w:marLeft w:val="0"/>
      <w:marRight w:val="0"/>
      <w:marTop w:val="0"/>
      <w:marBottom w:val="0"/>
      <w:divBdr>
        <w:top w:val="none" w:sz="0" w:space="0" w:color="auto"/>
        <w:left w:val="none" w:sz="0" w:space="0" w:color="auto"/>
        <w:bottom w:val="none" w:sz="0" w:space="0" w:color="auto"/>
        <w:right w:val="none" w:sz="0" w:space="0" w:color="auto"/>
      </w:divBdr>
    </w:div>
    <w:div w:id="1520312322">
      <w:bodyDiv w:val="1"/>
      <w:marLeft w:val="0"/>
      <w:marRight w:val="0"/>
      <w:marTop w:val="0"/>
      <w:marBottom w:val="0"/>
      <w:divBdr>
        <w:top w:val="none" w:sz="0" w:space="0" w:color="auto"/>
        <w:left w:val="none" w:sz="0" w:space="0" w:color="auto"/>
        <w:bottom w:val="none" w:sz="0" w:space="0" w:color="auto"/>
        <w:right w:val="none" w:sz="0" w:space="0" w:color="auto"/>
      </w:divBdr>
    </w:div>
    <w:div w:id="1520316506">
      <w:bodyDiv w:val="1"/>
      <w:marLeft w:val="0"/>
      <w:marRight w:val="0"/>
      <w:marTop w:val="0"/>
      <w:marBottom w:val="0"/>
      <w:divBdr>
        <w:top w:val="none" w:sz="0" w:space="0" w:color="auto"/>
        <w:left w:val="none" w:sz="0" w:space="0" w:color="auto"/>
        <w:bottom w:val="none" w:sz="0" w:space="0" w:color="auto"/>
        <w:right w:val="none" w:sz="0" w:space="0" w:color="auto"/>
      </w:divBdr>
    </w:div>
    <w:div w:id="1521893325">
      <w:bodyDiv w:val="1"/>
      <w:marLeft w:val="0"/>
      <w:marRight w:val="0"/>
      <w:marTop w:val="0"/>
      <w:marBottom w:val="0"/>
      <w:divBdr>
        <w:top w:val="none" w:sz="0" w:space="0" w:color="auto"/>
        <w:left w:val="none" w:sz="0" w:space="0" w:color="auto"/>
        <w:bottom w:val="none" w:sz="0" w:space="0" w:color="auto"/>
        <w:right w:val="none" w:sz="0" w:space="0" w:color="auto"/>
      </w:divBdr>
    </w:div>
    <w:div w:id="1521967959">
      <w:bodyDiv w:val="1"/>
      <w:marLeft w:val="0"/>
      <w:marRight w:val="0"/>
      <w:marTop w:val="0"/>
      <w:marBottom w:val="0"/>
      <w:divBdr>
        <w:top w:val="none" w:sz="0" w:space="0" w:color="auto"/>
        <w:left w:val="none" w:sz="0" w:space="0" w:color="auto"/>
        <w:bottom w:val="none" w:sz="0" w:space="0" w:color="auto"/>
        <w:right w:val="none" w:sz="0" w:space="0" w:color="auto"/>
      </w:divBdr>
    </w:div>
    <w:div w:id="1524326241">
      <w:bodyDiv w:val="1"/>
      <w:marLeft w:val="0"/>
      <w:marRight w:val="0"/>
      <w:marTop w:val="0"/>
      <w:marBottom w:val="0"/>
      <w:divBdr>
        <w:top w:val="none" w:sz="0" w:space="0" w:color="auto"/>
        <w:left w:val="none" w:sz="0" w:space="0" w:color="auto"/>
        <w:bottom w:val="none" w:sz="0" w:space="0" w:color="auto"/>
        <w:right w:val="none" w:sz="0" w:space="0" w:color="auto"/>
      </w:divBdr>
    </w:div>
    <w:div w:id="1526941514">
      <w:bodyDiv w:val="1"/>
      <w:marLeft w:val="0"/>
      <w:marRight w:val="0"/>
      <w:marTop w:val="0"/>
      <w:marBottom w:val="0"/>
      <w:divBdr>
        <w:top w:val="none" w:sz="0" w:space="0" w:color="auto"/>
        <w:left w:val="none" w:sz="0" w:space="0" w:color="auto"/>
        <w:bottom w:val="none" w:sz="0" w:space="0" w:color="auto"/>
        <w:right w:val="none" w:sz="0" w:space="0" w:color="auto"/>
      </w:divBdr>
    </w:div>
    <w:div w:id="1526944714">
      <w:bodyDiv w:val="1"/>
      <w:marLeft w:val="0"/>
      <w:marRight w:val="0"/>
      <w:marTop w:val="0"/>
      <w:marBottom w:val="0"/>
      <w:divBdr>
        <w:top w:val="none" w:sz="0" w:space="0" w:color="auto"/>
        <w:left w:val="none" w:sz="0" w:space="0" w:color="auto"/>
        <w:bottom w:val="none" w:sz="0" w:space="0" w:color="auto"/>
        <w:right w:val="none" w:sz="0" w:space="0" w:color="auto"/>
      </w:divBdr>
    </w:div>
    <w:div w:id="1527521301">
      <w:bodyDiv w:val="1"/>
      <w:marLeft w:val="0"/>
      <w:marRight w:val="0"/>
      <w:marTop w:val="0"/>
      <w:marBottom w:val="0"/>
      <w:divBdr>
        <w:top w:val="none" w:sz="0" w:space="0" w:color="auto"/>
        <w:left w:val="none" w:sz="0" w:space="0" w:color="auto"/>
        <w:bottom w:val="none" w:sz="0" w:space="0" w:color="auto"/>
        <w:right w:val="none" w:sz="0" w:space="0" w:color="auto"/>
      </w:divBdr>
    </w:div>
    <w:div w:id="1528786313">
      <w:bodyDiv w:val="1"/>
      <w:marLeft w:val="0"/>
      <w:marRight w:val="0"/>
      <w:marTop w:val="0"/>
      <w:marBottom w:val="0"/>
      <w:divBdr>
        <w:top w:val="none" w:sz="0" w:space="0" w:color="auto"/>
        <w:left w:val="none" w:sz="0" w:space="0" w:color="auto"/>
        <w:bottom w:val="none" w:sz="0" w:space="0" w:color="auto"/>
        <w:right w:val="none" w:sz="0" w:space="0" w:color="auto"/>
      </w:divBdr>
    </w:div>
    <w:div w:id="1529879085">
      <w:bodyDiv w:val="1"/>
      <w:marLeft w:val="0"/>
      <w:marRight w:val="0"/>
      <w:marTop w:val="0"/>
      <w:marBottom w:val="0"/>
      <w:divBdr>
        <w:top w:val="none" w:sz="0" w:space="0" w:color="auto"/>
        <w:left w:val="none" w:sz="0" w:space="0" w:color="auto"/>
        <w:bottom w:val="none" w:sz="0" w:space="0" w:color="auto"/>
        <w:right w:val="none" w:sz="0" w:space="0" w:color="auto"/>
      </w:divBdr>
    </w:div>
    <w:div w:id="1530026565">
      <w:bodyDiv w:val="1"/>
      <w:marLeft w:val="0"/>
      <w:marRight w:val="0"/>
      <w:marTop w:val="0"/>
      <w:marBottom w:val="0"/>
      <w:divBdr>
        <w:top w:val="none" w:sz="0" w:space="0" w:color="auto"/>
        <w:left w:val="none" w:sz="0" w:space="0" w:color="auto"/>
        <w:bottom w:val="none" w:sz="0" w:space="0" w:color="auto"/>
        <w:right w:val="none" w:sz="0" w:space="0" w:color="auto"/>
      </w:divBdr>
    </w:div>
    <w:div w:id="1530071621">
      <w:bodyDiv w:val="1"/>
      <w:marLeft w:val="0"/>
      <w:marRight w:val="0"/>
      <w:marTop w:val="0"/>
      <w:marBottom w:val="0"/>
      <w:divBdr>
        <w:top w:val="none" w:sz="0" w:space="0" w:color="auto"/>
        <w:left w:val="none" w:sz="0" w:space="0" w:color="auto"/>
        <w:bottom w:val="none" w:sz="0" w:space="0" w:color="auto"/>
        <w:right w:val="none" w:sz="0" w:space="0" w:color="auto"/>
      </w:divBdr>
    </w:div>
    <w:div w:id="1531602016">
      <w:bodyDiv w:val="1"/>
      <w:marLeft w:val="0"/>
      <w:marRight w:val="0"/>
      <w:marTop w:val="0"/>
      <w:marBottom w:val="0"/>
      <w:divBdr>
        <w:top w:val="none" w:sz="0" w:space="0" w:color="auto"/>
        <w:left w:val="none" w:sz="0" w:space="0" w:color="auto"/>
        <w:bottom w:val="none" w:sz="0" w:space="0" w:color="auto"/>
        <w:right w:val="none" w:sz="0" w:space="0" w:color="auto"/>
      </w:divBdr>
    </w:div>
    <w:div w:id="1532650559">
      <w:bodyDiv w:val="1"/>
      <w:marLeft w:val="0"/>
      <w:marRight w:val="0"/>
      <w:marTop w:val="0"/>
      <w:marBottom w:val="0"/>
      <w:divBdr>
        <w:top w:val="none" w:sz="0" w:space="0" w:color="auto"/>
        <w:left w:val="none" w:sz="0" w:space="0" w:color="auto"/>
        <w:bottom w:val="none" w:sz="0" w:space="0" w:color="auto"/>
        <w:right w:val="none" w:sz="0" w:space="0" w:color="auto"/>
      </w:divBdr>
    </w:div>
    <w:div w:id="1534735180">
      <w:bodyDiv w:val="1"/>
      <w:marLeft w:val="0"/>
      <w:marRight w:val="0"/>
      <w:marTop w:val="0"/>
      <w:marBottom w:val="0"/>
      <w:divBdr>
        <w:top w:val="none" w:sz="0" w:space="0" w:color="auto"/>
        <w:left w:val="none" w:sz="0" w:space="0" w:color="auto"/>
        <w:bottom w:val="none" w:sz="0" w:space="0" w:color="auto"/>
        <w:right w:val="none" w:sz="0" w:space="0" w:color="auto"/>
      </w:divBdr>
    </w:div>
    <w:div w:id="1540359187">
      <w:bodyDiv w:val="1"/>
      <w:marLeft w:val="0"/>
      <w:marRight w:val="0"/>
      <w:marTop w:val="0"/>
      <w:marBottom w:val="0"/>
      <w:divBdr>
        <w:top w:val="none" w:sz="0" w:space="0" w:color="auto"/>
        <w:left w:val="none" w:sz="0" w:space="0" w:color="auto"/>
        <w:bottom w:val="none" w:sz="0" w:space="0" w:color="auto"/>
        <w:right w:val="none" w:sz="0" w:space="0" w:color="auto"/>
      </w:divBdr>
    </w:div>
    <w:div w:id="1540774103">
      <w:bodyDiv w:val="1"/>
      <w:marLeft w:val="0"/>
      <w:marRight w:val="0"/>
      <w:marTop w:val="0"/>
      <w:marBottom w:val="0"/>
      <w:divBdr>
        <w:top w:val="none" w:sz="0" w:space="0" w:color="auto"/>
        <w:left w:val="none" w:sz="0" w:space="0" w:color="auto"/>
        <w:bottom w:val="none" w:sz="0" w:space="0" w:color="auto"/>
        <w:right w:val="none" w:sz="0" w:space="0" w:color="auto"/>
      </w:divBdr>
    </w:div>
    <w:div w:id="1543790856">
      <w:bodyDiv w:val="1"/>
      <w:marLeft w:val="0"/>
      <w:marRight w:val="0"/>
      <w:marTop w:val="0"/>
      <w:marBottom w:val="0"/>
      <w:divBdr>
        <w:top w:val="none" w:sz="0" w:space="0" w:color="auto"/>
        <w:left w:val="none" w:sz="0" w:space="0" w:color="auto"/>
        <w:bottom w:val="none" w:sz="0" w:space="0" w:color="auto"/>
        <w:right w:val="none" w:sz="0" w:space="0" w:color="auto"/>
      </w:divBdr>
    </w:div>
    <w:div w:id="1545171472">
      <w:bodyDiv w:val="1"/>
      <w:marLeft w:val="0"/>
      <w:marRight w:val="0"/>
      <w:marTop w:val="0"/>
      <w:marBottom w:val="0"/>
      <w:divBdr>
        <w:top w:val="none" w:sz="0" w:space="0" w:color="auto"/>
        <w:left w:val="none" w:sz="0" w:space="0" w:color="auto"/>
        <w:bottom w:val="none" w:sz="0" w:space="0" w:color="auto"/>
        <w:right w:val="none" w:sz="0" w:space="0" w:color="auto"/>
      </w:divBdr>
    </w:div>
    <w:div w:id="1545293288">
      <w:bodyDiv w:val="1"/>
      <w:marLeft w:val="0"/>
      <w:marRight w:val="0"/>
      <w:marTop w:val="0"/>
      <w:marBottom w:val="0"/>
      <w:divBdr>
        <w:top w:val="none" w:sz="0" w:space="0" w:color="auto"/>
        <w:left w:val="none" w:sz="0" w:space="0" w:color="auto"/>
        <w:bottom w:val="none" w:sz="0" w:space="0" w:color="auto"/>
        <w:right w:val="none" w:sz="0" w:space="0" w:color="auto"/>
      </w:divBdr>
    </w:div>
    <w:div w:id="1549075371">
      <w:bodyDiv w:val="1"/>
      <w:marLeft w:val="0"/>
      <w:marRight w:val="0"/>
      <w:marTop w:val="0"/>
      <w:marBottom w:val="0"/>
      <w:divBdr>
        <w:top w:val="none" w:sz="0" w:space="0" w:color="auto"/>
        <w:left w:val="none" w:sz="0" w:space="0" w:color="auto"/>
        <w:bottom w:val="none" w:sz="0" w:space="0" w:color="auto"/>
        <w:right w:val="none" w:sz="0" w:space="0" w:color="auto"/>
      </w:divBdr>
    </w:div>
    <w:div w:id="1549296330">
      <w:bodyDiv w:val="1"/>
      <w:marLeft w:val="0"/>
      <w:marRight w:val="0"/>
      <w:marTop w:val="0"/>
      <w:marBottom w:val="0"/>
      <w:divBdr>
        <w:top w:val="none" w:sz="0" w:space="0" w:color="auto"/>
        <w:left w:val="none" w:sz="0" w:space="0" w:color="auto"/>
        <w:bottom w:val="none" w:sz="0" w:space="0" w:color="auto"/>
        <w:right w:val="none" w:sz="0" w:space="0" w:color="auto"/>
      </w:divBdr>
    </w:div>
    <w:div w:id="1550146743">
      <w:bodyDiv w:val="1"/>
      <w:marLeft w:val="0"/>
      <w:marRight w:val="0"/>
      <w:marTop w:val="0"/>
      <w:marBottom w:val="0"/>
      <w:divBdr>
        <w:top w:val="none" w:sz="0" w:space="0" w:color="auto"/>
        <w:left w:val="none" w:sz="0" w:space="0" w:color="auto"/>
        <w:bottom w:val="none" w:sz="0" w:space="0" w:color="auto"/>
        <w:right w:val="none" w:sz="0" w:space="0" w:color="auto"/>
      </w:divBdr>
    </w:div>
    <w:div w:id="1550530416">
      <w:bodyDiv w:val="1"/>
      <w:marLeft w:val="0"/>
      <w:marRight w:val="0"/>
      <w:marTop w:val="0"/>
      <w:marBottom w:val="0"/>
      <w:divBdr>
        <w:top w:val="none" w:sz="0" w:space="0" w:color="auto"/>
        <w:left w:val="none" w:sz="0" w:space="0" w:color="auto"/>
        <w:bottom w:val="none" w:sz="0" w:space="0" w:color="auto"/>
        <w:right w:val="none" w:sz="0" w:space="0" w:color="auto"/>
      </w:divBdr>
    </w:div>
    <w:div w:id="1552426008">
      <w:bodyDiv w:val="1"/>
      <w:marLeft w:val="0"/>
      <w:marRight w:val="0"/>
      <w:marTop w:val="0"/>
      <w:marBottom w:val="0"/>
      <w:divBdr>
        <w:top w:val="none" w:sz="0" w:space="0" w:color="auto"/>
        <w:left w:val="none" w:sz="0" w:space="0" w:color="auto"/>
        <w:bottom w:val="none" w:sz="0" w:space="0" w:color="auto"/>
        <w:right w:val="none" w:sz="0" w:space="0" w:color="auto"/>
      </w:divBdr>
    </w:div>
    <w:div w:id="1553806001">
      <w:bodyDiv w:val="1"/>
      <w:marLeft w:val="0"/>
      <w:marRight w:val="0"/>
      <w:marTop w:val="0"/>
      <w:marBottom w:val="0"/>
      <w:divBdr>
        <w:top w:val="none" w:sz="0" w:space="0" w:color="auto"/>
        <w:left w:val="none" w:sz="0" w:space="0" w:color="auto"/>
        <w:bottom w:val="none" w:sz="0" w:space="0" w:color="auto"/>
        <w:right w:val="none" w:sz="0" w:space="0" w:color="auto"/>
      </w:divBdr>
    </w:div>
    <w:div w:id="1554853510">
      <w:bodyDiv w:val="1"/>
      <w:marLeft w:val="0"/>
      <w:marRight w:val="0"/>
      <w:marTop w:val="0"/>
      <w:marBottom w:val="0"/>
      <w:divBdr>
        <w:top w:val="none" w:sz="0" w:space="0" w:color="auto"/>
        <w:left w:val="none" w:sz="0" w:space="0" w:color="auto"/>
        <w:bottom w:val="none" w:sz="0" w:space="0" w:color="auto"/>
        <w:right w:val="none" w:sz="0" w:space="0" w:color="auto"/>
      </w:divBdr>
    </w:div>
    <w:div w:id="1560020953">
      <w:bodyDiv w:val="1"/>
      <w:marLeft w:val="0"/>
      <w:marRight w:val="0"/>
      <w:marTop w:val="0"/>
      <w:marBottom w:val="0"/>
      <w:divBdr>
        <w:top w:val="none" w:sz="0" w:space="0" w:color="auto"/>
        <w:left w:val="none" w:sz="0" w:space="0" w:color="auto"/>
        <w:bottom w:val="none" w:sz="0" w:space="0" w:color="auto"/>
        <w:right w:val="none" w:sz="0" w:space="0" w:color="auto"/>
      </w:divBdr>
    </w:div>
    <w:div w:id="1561407882">
      <w:bodyDiv w:val="1"/>
      <w:marLeft w:val="0"/>
      <w:marRight w:val="0"/>
      <w:marTop w:val="0"/>
      <w:marBottom w:val="0"/>
      <w:divBdr>
        <w:top w:val="none" w:sz="0" w:space="0" w:color="auto"/>
        <w:left w:val="none" w:sz="0" w:space="0" w:color="auto"/>
        <w:bottom w:val="none" w:sz="0" w:space="0" w:color="auto"/>
        <w:right w:val="none" w:sz="0" w:space="0" w:color="auto"/>
      </w:divBdr>
    </w:div>
    <w:div w:id="1562407280">
      <w:bodyDiv w:val="1"/>
      <w:marLeft w:val="0"/>
      <w:marRight w:val="0"/>
      <w:marTop w:val="0"/>
      <w:marBottom w:val="0"/>
      <w:divBdr>
        <w:top w:val="none" w:sz="0" w:space="0" w:color="auto"/>
        <w:left w:val="none" w:sz="0" w:space="0" w:color="auto"/>
        <w:bottom w:val="none" w:sz="0" w:space="0" w:color="auto"/>
        <w:right w:val="none" w:sz="0" w:space="0" w:color="auto"/>
      </w:divBdr>
    </w:div>
    <w:div w:id="1563129856">
      <w:bodyDiv w:val="1"/>
      <w:marLeft w:val="0"/>
      <w:marRight w:val="0"/>
      <w:marTop w:val="0"/>
      <w:marBottom w:val="0"/>
      <w:divBdr>
        <w:top w:val="none" w:sz="0" w:space="0" w:color="auto"/>
        <w:left w:val="none" w:sz="0" w:space="0" w:color="auto"/>
        <w:bottom w:val="none" w:sz="0" w:space="0" w:color="auto"/>
        <w:right w:val="none" w:sz="0" w:space="0" w:color="auto"/>
      </w:divBdr>
    </w:div>
    <w:div w:id="1564830050">
      <w:bodyDiv w:val="1"/>
      <w:marLeft w:val="0"/>
      <w:marRight w:val="0"/>
      <w:marTop w:val="0"/>
      <w:marBottom w:val="0"/>
      <w:divBdr>
        <w:top w:val="none" w:sz="0" w:space="0" w:color="auto"/>
        <w:left w:val="none" w:sz="0" w:space="0" w:color="auto"/>
        <w:bottom w:val="none" w:sz="0" w:space="0" w:color="auto"/>
        <w:right w:val="none" w:sz="0" w:space="0" w:color="auto"/>
      </w:divBdr>
    </w:div>
    <w:div w:id="1565799251">
      <w:bodyDiv w:val="1"/>
      <w:marLeft w:val="0"/>
      <w:marRight w:val="0"/>
      <w:marTop w:val="0"/>
      <w:marBottom w:val="0"/>
      <w:divBdr>
        <w:top w:val="none" w:sz="0" w:space="0" w:color="auto"/>
        <w:left w:val="none" w:sz="0" w:space="0" w:color="auto"/>
        <w:bottom w:val="none" w:sz="0" w:space="0" w:color="auto"/>
        <w:right w:val="none" w:sz="0" w:space="0" w:color="auto"/>
      </w:divBdr>
    </w:div>
    <w:div w:id="1567766350">
      <w:bodyDiv w:val="1"/>
      <w:marLeft w:val="0"/>
      <w:marRight w:val="0"/>
      <w:marTop w:val="0"/>
      <w:marBottom w:val="0"/>
      <w:divBdr>
        <w:top w:val="none" w:sz="0" w:space="0" w:color="auto"/>
        <w:left w:val="none" w:sz="0" w:space="0" w:color="auto"/>
        <w:bottom w:val="none" w:sz="0" w:space="0" w:color="auto"/>
        <w:right w:val="none" w:sz="0" w:space="0" w:color="auto"/>
      </w:divBdr>
    </w:div>
    <w:div w:id="1568805630">
      <w:bodyDiv w:val="1"/>
      <w:marLeft w:val="0"/>
      <w:marRight w:val="0"/>
      <w:marTop w:val="0"/>
      <w:marBottom w:val="0"/>
      <w:divBdr>
        <w:top w:val="none" w:sz="0" w:space="0" w:color="auto"/>
        <w:left w:val="none" w:sz="0" w:space="0" w:color="auto"/>
        <w:bottom w:val="none" w:sz="0" w:space="0" w:color="auto"/>
        <w:right w:val="none" w:sz="0" w:space="0" w:color="auto"/>
      </w:divBdr>
    </w:div>
    <w:div w:id="1570506170">
      <w:bodyDiv w:val="1"/>
      <w:marLeft w:val="0"/>
      <w:marRight w:val="0"/>
      <w:marTop w:val="0"/>
      <w:marBottom w:val="0"/>
      <w:divBdr>
        <w:top w:val="none" w:sz="0" w:space="0" w:color="auto"/>
        <w:left w:val="none" w:sz="0" w:space="0" w:color="auto"/>
        <w:bottom w:val="none" w:sz="0" w:space="0" w:color="auto"/>
        <w:right w:val="none" w:sz="0" w:space="0" w:color="auto"/>
      </w:divBdr>
    </w:div>
    <w:div w:id="1571816267">
      <w:bodyDiv w:val="1"/>
      <w:marLeft w:val="0"/>
      <w:marRight w:val="0"/>
      <w:marTop w:val="0"/>
      <w:marBottom w:val="0"/>
      <w:divBdr>
        <w:top w:val="none" w:sz="0" w:space="0" w:color="auto"/>
        <w:left w:val="none" w:sz="0" w:space="0" w:color="auto"/>
        <w:bottom w:val="none" w:sz="0" w:space="0" w:color="auto"/>
        <w:right w:val="none" w:sz="0" w:space="0" w:color="auto"/>
      </w:divBdr>
    </w:div>
    <w:div w:id="1571842853">
      <w:bodyDiv w:val="1"/>
      <w:marLeft w:val="0"/>
      <w:marRight w:val="0"/>
      <w:marTop w:val="0"/>
      <w:marBottom w:val="0"/>
      <w:divBdr>
        <w:top w:val="none" w:sz="0" w:space="0" w:color="auto"/>
        <w:left w:val="none" w:sz="0" w:space="0" w:color="auto"/>
        <w:bottom w:val="none" w:sz="0" w:space="0" w:color="auto"/>
        <w:right w:val="none" w:sz="0" w:space="0" w:color="auto"/>
      </w:divBdr>
    </w:div>
    <w:div w:id="1572932302">
      <w:bodyDiv w:val="1"/>
      <w:marLeft w:val="0"/>
      <w:marRight w:val="0"/>
      <w:marTop w:val="0"/>
      <w:marBottom w:val="0"/>
      <w:divBdr>
        <w:top w:val="none" w:sz="0" w:space="0" w:color="auto"/>
        <w:left w:val="none" w:sz="0" w:space="0" w:color="auto"/>
        <w:bottom w:val="none" w:sz="0" w:space="0" w:color="auto"/>
        <w:right w:val="none" w:sz="0" w:space="0" w:color="auto"/>
      </w:divBdr>
    </w:div>
    <w:div w:id="1573660912">
      <w:bodyDiv w:val="1"/>
      <w:marLeft w:val="0"/>
      <w:marRight w:val="0"/>
      <w:marTop w:val="0"/>
      <w:marBottom w:val="0"/>
      <w:divBdr>
        <w:top w:val="none" w:sz="0" w:space="0" w:color="auto"/>
        <w:left w:val="none" w:sz="0" w:space="0" w:color="auto"/>
        <w:bottom w:val="none" w:sz="0" w:space="0" w:color="auto"/>
        <w:right w:val="none" w:sz="0" w:space="0" w:color="auto"/>
      </w:divBdr>
    </w:div>
    <w:div w:id="1576743147">
      <w:bodyDiv w:val="1"/>
      <w:marLeft w:val="0"/>
      <w:marRight w:val="0"/>
      <w:marTop w:val="0"/>
      <w:marBottom w:val="0"/>
      <w:divBdr>
        <w:top w:val="none" w:sz="0" w:space="0" w:color="auto"/>
        <w:left w:val="none" w:sz="0" w:space="0" w:color="auto"/>
        <w:bottom w:val="none" w:sz="0" w:space="0" w:color="auto"/>
        <w:right w:val="none" w:sz="0" w:space="0" w:color="auto"/>
      </w:divBdr>
    </w:div>
    <w:div w:id="1578320983">
      <w:bodyDiv w:val="1"/>
      <w:marLeft w:val="0"/>
      <w:marRight w:val="0"/>
      <w:marTop w:val="0"/>
      <w:marBottom w:val="0"/>
      <w:divBdr>
        <w:top w:val="none" w:sz="0" w:space="0" w:color="auto"/>
        <w:left w:val="none" w:sz="0" w:space="0" w:color="auto"/>
        <w:bottom w:val="none" w:sz="0" w:space="0" w:color="auto"/>
        <w:right w:val="none" w:sz="0" w:space="0" w:color="auto"/>
      </w:divBdr>
    </w:div>
    <w:div w:id="1578860518">
      <w:bodyDiv w:val="1"/>
      <w:marLeft w:val="0"/>
      <w:marRight w:val="0"/>
      <w:marTop w:val="0"/>
      <w:marBottom w:val="0"/>
      <w:divBdr>
        <w:top w:val="none" w:sz="0" w:space="0" w:color="auto"/>
        <w:left w:val="none" w:sz="0" w:space="0" w:color="auto"/>
        <w:bottom w:val="none" w:sz="0" w:space="0" w:color="auto"/>
        <w:right w:val="none" w:sz="0" w:space="0" w:color="auto"/>
      </w:divBdr>
    </w:div>
    <w:div w:id="1579050159">
      <w:bodyDiv w:val="1"/>
      <w:marLeft w:val="0"/>
      <w:marRight w:val="0"/>
      <w:marTop w:val="0"/>
      <w:marBottom w:val="0"/>
      <w:divBdr>
        <w:top w:val="none" w:sz="0" w:space="0" w:color="auto"/>
        <w:left w:val="none" w:sz="0" w:space="0" w:color="auto"/>
        <w:bottom w:val="none" w:sz="0" w:space="0" w:color="auto"/>
        <w:right w:val="none" w:sz="0" w:space="0" w:color="auto"/>
      </w:divBdr>
    </w:div>
    <w:div w:id="1580021282">
      <w:bodyDiv w:val="1"/>
      <w:marLeft w:val="0"/>
      <w:marRight w:val="0"/>
      <w:marTop w:val="0"/>
      <w:marBottom w:val="0"/>
      <w:divBdr>
        <w:top w:val="none" w:sz="0" w:space="0" w:color="auto"/>
        <w:left w:val="none" w:sz="0" w:space="0" w:color="auto"/>
        <w:bottom w:val="none" w:sz="0" w:space="0" w:color="auto"/>
        <w:right w:val="none" w:sz="0" w:space="0" w:color="auto"/>
      </w:divBdr>
    </w:div>
    <w:div w:id="1586840963">
      <w:bodyDiv w:val="1"/>
      <w:marLeft w:val="0"/>
      <w:marRight w:val="0"/>
      <w:marTop w:val="0"/>
      <w:marBottom w:val="0"/>
      <w:divBdr>
        <w:top w:val="none" w:sz="0" w:space="0" w:color="auto"/>
        <w:left w:val="none" w:sz="0" w:space="0" w:color="auto"/>
        <w:bottom w:val="none" w:sz="0" w:space="0" w:color="auto"/>
        <w:right w:val="none" w:sz="0" w:space="0" w:color="auto"/>
      </w:divBdr>
    </w:div>
    <w:div w:id="1589077512">
      <w:bodyDiv w:val="1"/>
      <w:marLeft w:val="0"/>
      <w:marRight w:val="0"/>
      <w:marTop w:val="0"/>
      <w:marBottom w:val="0"/>
      <w:divBdr>
        <w:top w:val="none" w:sz="0" w:space="0" w:color="auto"/>
        <w:left w:val="none" w:sz="0" w:space="0" w:color="auto"/>
        <w:bottom w:val="none" w:sz="0" w:space="0" w:color="auto"/>
        <w:right w:val="none" w:sz="0" w:space="0" w:color="auto"/>
      </w:divBdr>
    </w:div>
    <w:div w:id="1589845524">
      <w:bodyDiv w:val="1"/>
      <w:marLeft w:val="0"/>
      <w:marRight w:val="0"/>
      <w:marTop w:val="0"/>
      <w:marBottom w:val="0"/>
      <w:divBdr>
        <w:top w:val="none" w:sz="0" w:space="0" w:color="auto"/>
        <w:left w:val="none" w:sz="0" w:space="0" w:color="auto"/>
        <w:bottom w:val="none" w:sz="0" w:space="0" w:color="auto"/>
        <w:right w:val="none" w:sz="0" w:space="0" w:color="auto"/>
      </w:divBdr>
    </w:div>
    <w:div w:id="1590119008">
      <w:bodyDiv w:val="1"/>
      <w:marLeft w:val="0"/>
      <w:marRight w:val="0"/>
      <w:marTop w:val="0"/>
      <w:marBottom w:val="0"/>
      <w:divBdr>
        <w:top w:val="none" w:sz="0" w:space="0" w:color="auto"/>
        <w:left w:val="none" w:sz="0" w:space="0" w:color="auto"/>
        <w:bottom w:val="none" w:sz="0" w:space="0" w:color="auto"/>
        <w:right w:val="none" w:sz="0" w:space="0" w:color="auto"/>
      </w:divBdr>
    </w:div>
    <w:div w:id="1592275964">
      <w:bodyDiv w:val="1"/>
      <w:marLeft w:val="0"/>
      <w:marRight w:val="0"/>
      <w:marTop w:val="0"/>
      <w:marBottom w:val="0"/>
      <w:divBdr>
        <w:top w:val="none" w:sz="0" w:space="0" w:color="auto"/>
        <w:left w:val="none" w:sz="0" w:space="0" w:color="auto"/>
        <w:bottom w:val="none" w:sz="0" w:space="0" w:color="auto"/>
        <w:right w:val="none" w:sz="0" w:space="0" w:color="auto"/>
      </w:divBdr>
    </w:div>
    <w:div w:id="1592741734">
      <w:bodyDiv w:val="1"/>
      <w:marLeft w:val="0"/>
      <w:marRight w:val="0"/>
      <w:marTop w:val="0"/>
      <w:marBottom w:val="0"/>
      <w:divBdr>
        <w:top w:val="none" w:sz="0" w:space="0" w:color="auto"/>
        <w:left w:val="none" w:sz="0" w:space="0" w:color="auto"/>
        <w:bottom w:val="none" w:sz="0" w:space="0" w:color="auto"/>
        <w:right w:val="none" w:sz="0" w:space="0" w:color="auto"/>
      </w:divBdr>
    </w:div>
    <w:div w:id="1594625977">
      <w:bodyDiv w:val="1"/>
      <w:marLeft w:val="0"/>
      <w:marRight w:val="0"/>
      <w:marTop w:val="0"/>
      <w:marBottom w:val="0"/>
      <w:divBdr>
        <w:top w:val="none" w:sz="0" w:space="0" w:color="auto"/>
        <w:left w:val="none" w:sz="0" w:space="0" w:color="auto"/>
        <w:bottom w:val="none" w:sz="0" w:space="0" w:color="auto"/>
        <w:right w:val="none" w:sz="0" w:space="0" w:color="auto"/>
      </w:divBdr>
    </w:div>
    <w:div w:id="1595354467">
      <w:bodyDiv w:val="1"/>
      <w:marLeft w:val="0"/>
      <w:marRight w:val="0"/>
      <w:marTop w:val="0"/>
      <w:marBottom w:val="0"/>
      <w:divBdr>
        <w:top w:val="none" w:sz="0" w:space="0" w:color="auto"/>
        <w:left w:val="none" w:sz="0" w:space="0" w:color="auto"/>
        <w:bottom w:val="none" w:sz="0" w:space="0" w:color="auto"/>
        <w:right w:val="none" w:sz="0" w:space="0" w:color="auto"/>
      </w:divBdr>
    </w:div>
    <w:div w:id="1599754713">
      <w:bodyDiv w:val="1"/>
      <w:marLeft w:val="0"/>
      <w:marRight w:val="0"/>
      <w:marTop w:val="0"/>
      <w:marBottom w:val="0"/>
      <w:divBdr>
        <w:top w:val="none" w:sz="0" w:space="0" w:color="auto"/>
        <w:left w:val="none" w:sz="0" w:space="0" w:color="auto"/>
        <w:bottom w:val="none" w:sz="0" w:space="0" w:color="auto"/>
        <w:right w:val="none" w:sz="0" w:space="0" w:color="auto"/>
      </w:divBdr>
    </w:div>
    <w:div w:id="1600408446">
      <w:bodyDiv w:val="1"/>
      <w:marLeft w:val="0"/>
      <w:marRight w:val="0"/>
      <w:marTop w:val="0"/>
      <w:marBottom w:val="0"/>
      <w:divBdr>
        <w:top w:val="none" w:sz="0" w:space="0" w:color="auto"/>
        <w:left w:val="none" w:sz="0" w:space="0" w:color="auto"/>
        <w:bottom w:val="none" w:sz="0" w:space="0" w:color="auto"/>
        <w:right w:val="none" w:sz="0" w:space="0" w:color="auto"/>
      </w:divBdr>
    </w:div>
    <w:div w:id="1602757219">
      <w:bodyDiv w:val="1"/>
      <w:marLeft w:val="0"/>
      <w:marRight w:val="0"/>
      <w:marTop w:val="0"/>
      <w:marBottom w:val="0"/>
      <w:divBdr>
        <w:top w:val="none" w:sz="0" w:space="0" w:color="auto"/>
        <w:left w:val="none" w:sz="0" w:space="0" w:color="auto"/>
        <w:bottom w:val="none" w:sz="0" w:space="0" w:color="auto"/>
        <w:right w:val="none" w:sz="0" w:space="0" w:color="auto"/>
      </w:divBdr>
    </w:div>
    <w:div w:id="1604800750">
      <w:bodyDiv w:val="1"/>
      <w:marLeft w:val="0"/>
      <w:marRight w:val="0"/>
      <w:marTop w:val="0"/>
      <w:marBottom w:val="0"/>
      <w:divBdr>
        <w:top w:val="none" w:sz="0" w:space="0" w:color="auto"/>
        <w:left w:val="none" w:sz="0" w:space="0" w:color="auto"/>
        <w:bottom w:val="none" w:sz="0" w:space="0" w:color="auto"/>
        <w:right w:val="none" w:sz="0" w:space="0" w:color="auto"/>
      </w:divBdr>
    </w:div>
    <w:div w:id="1606766923">
      <w:bodyDiv w:val="1"/>
      <w:marLeft w:val="0"/>
      <w:marRight w:val="0"/>
      <w:marTop w:val="0"/>
      <w:marBottom w:val="0"/>
      <w:divBdr>
        <w:top w:val="none" w:sz="0" w:space="0" w:color="auto"/>
        <w:left w:val="none" w:sz="0" w:space="0" w:color="auto"/>
        <w:bottom w:val="none" w:sz="0" w:space="0" w:color="auto"/>
        <w:right w:val="none" w:sz="0" w:space="0" w:color="auto"/>
      </w:divBdr>
    </w:div>
    <w:div w:id="1607077307">
      <w:bodyDiv w:val="1"/>
      <w:marLeft w:val="0"/>
      <w:marRight w:val="0"/>
      <w:marTop w:val="0"/>
      <w:marBottom w:val="0"/>
      <w:divBdr>
        <w:top w:val="none" w:sz="0" w:space="0" w:color="auto"/>
        <w:left w:val="none" w:sz="0" w:space="0" w:color="auto"/>
        <w:bottom w:val="none" w:sz="0" w:space="0" w:color="auto"/>
        <w:right w:val="none" w:sz="0" w:space="0" w:color="auto"/>
      </w:divBdr>
    </w:div>
    <w:div w:id="1608270445">
      <w:bodyDiv w:val="1"/>
      <w:marLeft w:val="0"/>
      <w:marRight w:val="0"/>
      <w:marTop w:val="0"/>
      <w:marBottom w:val="0"/>
      <w:divBdr>
        <w:top w:val="none" w:sz="0" w:space="0" w:color="auto"/>
        <w:left w:val="none" w:sz="0" w:space="0" w:color="auto"/>
        <w:bottom w:val="none" w:sz="0" w:space="0" w:color="auto"/>
        <w:right w:val="none" w:sz="0" w:space="0" w:color="auto"/>
      </w:divBdr>
    </w:div>
    <w:div w:id="1608855808">
      <w:bodyDiv w:val="1"/>
      <w:marLeft w:val="0"/>
      <w:marRight w:val="0"/>
      <w:marTop w:val="0"/>
      <w:marBottom w:val="0"/>
      <w:divBdr>
        <w:top w:val="none" w:sz="0" w:space="0" w:color="auto"/>
        <w:left w:val="none" w:sz="0" w:space="0" w:color="auto"/>
        <w:bottom w:val="none" w:sz="0" w:space="0" w:color="auto"/>
        <w:right w:val="none" w:sz="0" w:space="0" w:color="auto"/>
      </w:divBdr>
    </w:div>
    <w:div w:id="1610357407">
      <w:bodyDiv w:val="1"/>
      <w:marLeft w:val="0"/>
      <w:marRight w:val="0"/>
      <w:marTop w:val="0"/>
      <w:marBottom w:val="0"/>
      <w:divBdr>
        <w:top w:val="none" w:sz="0" w:space="0" w:color="auto"/>
        <w:left w:val="none" w:sz="0" w:space="0" w:color="auto"/>
        <w:bottom w:val="none" w:sz="0" w:space="0" w:color="auto"/>
        <w:right w:val="none" w:sz="0" w:space="0" w:color="auto"/>
      </w:divBdr>
    </w:div>
    <w:div w:id="1613707575">
      <w:bodyDiv w:val="1"/>
      <w:marLeft w:val="0"/>
      <w:marRight w:val="0"/>
      <w:marTop w:val="0"/>
      <w:marBottom w:val="0"/>
      <w:divBdr>
        <w:top w:val="none" w:sz="0" w:space="0" w:color="auto"/>
        <w:left w:val="none" w:sz="0" w:space="0" w:color="auto"/>
        <w:bottom w:val="none" w:sz="0" w:space="0" w:color="auto"/>
        <w:right w:val="none" w:sz="0" w:space="0" w:color="auto"/>
      </w:divBdr>
    </w:div>
    <w:div w:id="1613829615">
      <w:bodyDiv w:val="1"/>
      <w:marLeft w:val="0"/>
      <w:marRight w:val="0"/>
      <w:marTop w:val="0"/>
      <w:marBottom w:val="0"/>
      <w:divBdr>
        <w:top w:val="none" w:sz="0" w:space="0" w:color="auto"/>
        <w:left w:val="none" w:sz="0" w:space="0" w:color="auto"/>
        <w:bottom w:val="none" w:sz="0" w:space="0" w:color="auto"/>
        <w:right w:val="none" w:sz="0" w:space="0" w:color="auto"/>
      </w:divBdr>
    </w:div>
    <w:div w:id="1615938565">
      <w:bodyDiv w:val="1"/>
      <w:marLeft w:val="0"/>
      <w:marRight w:val="0"/>
      <w:marTop w:val="0"/>
      <w:marBottom w:val="0"/>
      <w:divBdr>
        <w:top w:val="none" w:sz="0" w:space="0" w:color="auto"/>
        <w:left w:val="none" w:sz="0" w:space="0" w:color="auto"/>
        <w:bottom w:val="none" w:sz="0" w:space="0" w:color="auto"/>
        <w:right w:val="none" w:sz="0" w:space="0" w:color="auto"/>
      </w:divBdr>
    </w:div>
    <w:div w:id="1616715063">
      <w:bodyDiv w:val="1"/>
      <w:marLeft w:val="0"/>
      <w:marRight w:val="0"/>
      <w:marTop w:val="0"/>
      <w:marBottom w:val="0"/>
      <w:divBdr>
        <w:top w:val="none" w:sz="0" w:space="0" w:color="auto"/>
        <w:left w:val="none" w:sz="0" w:space="0" w:color="auto"/>
        <w:bottom w:val="none" w:sz="0" w:space="0" w:color="auto"/>
        <w:right w:val="none" w:sz="0" w:space="0" w:color="auto"/>
      </w:divBdr>
    </w:div>
    <w:div w:id="1616985053">
      <w:bodyDiv w:val="1"/>
      <w:marLeft w:val="0"/>
      <w:marRight w:val="0"/>
      <w:marTop w:val="0"/>
      <w:marBottom w:val="0"/>
      <w:divBdr>
        <w:top w:val="none" w:sz="0" w:space="0" w:color="auto"/>
        <w:left w:val="none" w:sz="0" w:space="0" w:color="auto"/>
        <w:bottom w:val="none" w:sz="0" w:space="0" w:color="auto"/>
        <w:right w:val="none" w:sz="0" w:space="0" w:color="auto"/>
      </w:divBdr>
    </w:div>
    <w:div w:id="1619532049">
      <w:bodyDiv w:val="1"/>
      <w:marLeft w:val="0"/>
      <w:marRight w:val="0"/>
      <w:marTop w:val="0"/>
      <w:marBottom w:val="0"/>
      <w:divBdr>
        <w:top w:val="none" w:sz="0" w:space="0" w:color="auto"/>
        <w:left w:val="none" w:sz="0" w:space="0" w:color="auto"/>
        <w:bottom w:val="none" w:sz="0" w:space="0" w:color="auto"/>
        <w:right w:val="none" w:sz="0" w:space="0" w:color="auto"/>
      </w:divBdr>
    </w:div>
    <w:div w:id="1621767184">
      <w:bodyDiv w:val="1"/>
      <w:marLeft w:val="0"/>
      <w:marRight w:val="0"/>
      <w:marTop w:val="0"/>
      <w:marBottom w:val="0"/>
      <w:divBdr>
        <w:top w:val="none" w:sz="0" w:space="0" w:color="auto"/>
        <w:left w:val="none" w:sz="0" w:space="0" w:color="auto"/>
        <w:bottom w:val="none" w:sz="0" w:space="0" w:color="auto"/>
        <w:right w:val="none" w:sz="0" w:space="0" w:color="auto"/>
      </w:divBdr>
    </w:div>
    <w:div w:id="1623728719">
      <w:bodyDiv w:val="1"/>
      <w:marLeft w:val="0"/>
      <w:marRight w:val="0"/>
      <w:marTop w:val="0"/>
      <w:marBottom w:val="0"/>
      <w:divBdr>
        <w:top w:val="none" w:sz="0" w:space="0" w:color="auto"/>
        <w:left w:val="none" w:sz="0" w:space="0" w:color="auto"/>
        <w:bottom w:val="none" w:sz="0" w:space="0" w:color="auto"/>
        <w:right w:val="none" w:sz="0" w:space="0" w:color="auto"/>
      </w:divBdr>
    </w:div>
    <w:div w:id="1624579118">
      <w:bodyDiv w:val="1"/>
      <w:marLeft w:val="0"/>
      <w:marRight w:val="0"/>
      <w:marTop w:val="0"/>
      <w:marBottom w:val="0"/>
      <w:divBdr>
        <w:top w:val="none" w:sz="0" w:space="0" w:color="auto"/>
        <w:left w:val="none" w:sz="0" w:space="0" w:color="auto"/>
        <w:bottom w:val="none" w:sz="0" w:space="0" w:color="auto"/>
        <w:right w:val="none" w:sz="0" w:space="0" w:color="auto"/>
      </w:divBdr>
    </w:div>
    <w:div w:id="1624995897">
      <w:bodyDiv w:val="1"/>
      <w:marLeft w:val="0"/>
      <w:marRight w:val="0"/>
      <w:marTop w:val="0"/>
      <w:marBottom w:val="0"/>
      <w:divBdr>
        <w:top w:val="none" w:sz="0" w:space="0" w:color="auto"/>
        <w:left w:val="none" w:sz="0" w:space="0" w:color="auto"/>
        <w:bottom w:val="none" w:sz="0" w:space="0" w:color="auto"/>
        <w:right w:val="none" w:sz="0" w:space="0" w:color="auto"/>
      </w:divBdr>
    </w:div>
    <w:div w:id="1628120332">
      <w:bodyDiv w:val="1"/>
      <w:marLeft w:val="0"/>
      <w:marRight w:val="0"/>
      <w:marTop w:val="0"/>
      <w:marBottom w:val="0"/>
      <w:divBdr>
        <w:top w:val="none" w:sz="0" w:space="0" w:color="auto"/>
        <w:left w:val="none" w:sz="0" w:space="0" w:color="auto"/>
        <w:bottom w:val="none" w:sz="0" w:space="0" w:color="auto"/>
        <w:right w:val="none" w:sz="0" w:space="0" w:color="auto"/>
      </w:divBdr>
    </w:div>
    <w:div w:id="1630085845">
      <w:bodyDiv w:val="1"/>
      <w:marLeft w:val="0"/>
      <w:marRight w:val="0"/>
      <w:marTop w:val="0"/>
      <w:marBottom w:val="0"/>
      <w:divBdr>
        <w:top w:val="none" w:sz="0" w:space="0" w:color="auto"/>
        <w:left w:val="none" w:sz="0" w:space="0" w:color="auto"/>
        <w:bottom w:val="none" w:sz="0" w:space="0" w:color="auto"/>
        <w:right w:val="none" w:sz="0" w:space="0" w:color="auto"/>
      </w:divBdr>
    </w:div>
    <w:div w:id="1630865851">
      <w:bodyDiv w:val="1"/>
      <w:marLeft w:val="0"/>
      <w:marRight w:val="0"/>
      <w:marTop w:val="0"/>
      <w:marBottom w:val="0"/>
      <w:divBdr>
        <w:top w:val="none" w:sz="0" w:space="0" w:color="auto"/>
        <w:left w:val="none" w:sz="0" w:space="0" w:color="auto"/>
        <w:bottom w:val="none" w:sz="0" w:space="0" w:color="auto"/>
        <w:right w:val="none" w:sz="0" w:space="0" w:color="auto"/>
      </w:divBdr>
    </w:div>
    <w:div w:id="1632322449">
      <w:bodyDiv w:val="1"/>
      <w:marLeft w:val="0"/>
      <w:marRight w:val="0"/>
      <w:marTop w:val="0"/>
      <w:marBottom w:val="0"/>
      <w:divBdr>
        <w:top w:val="none" w:sz="0" w:space="0" w:color="auto"/>
        <w:left w:val="none" w:sz="0" w:space="0" w:color="auto"/>
        <w:bottom w:val="none" w:sz="0" w:space="0" w:color="auto"/>
        <w:right w:val="none" w:sz="0" w:space="0" w:color="auto"/>
      </w:divBdr>
    </w:div>
    <w:div w:id="1635330260">
      <w:bodyDiv w:val="1"/>
      <w:marLeft w:val="0"/>
      <w:marRight w:val="0"/>
      <w:marTop w:val="0"/>
      <w:marBottom w:val="0"/>
      <w:divBdr>
        <w:top w:val="none" w:sz="0" w:space="0" w:color="auto"/>
        <w:left w:val="none" w:sz="0" w:space="0" w:color="auto"/>
        <w:bottom w:val="none" w:sz="0" w:space="0" w:color="auto"/>
        <w:right w:val="none" w:sz="0" w:space="0" w:color="auto"/>
      </w:divBdr>
    </w:div>
    <w:div w:id="1637369482">
      <w:bodyDiv w:val="1"/>
      <w:marLeft w:val="0"/>
      <w:marRight w:val="0"/>
      <w:marTop w:val="0"/>
      <w:marBottom w:val="0"/>
      <w:divBdr>
        <w:top w:val="none" w:sz="0" w:space="0" w:color="auto"/>
        <w:left w:val="none" w:sz="0" w:space="0" w:color="auto"/>
        <w:bottom w:val="none" w:sz="0" w:space="0" w:color="auto"/>
        <w:right w:val="none" w:sz="0" w:space="0" w:color="auto"/>
      </w:divBdr>
    </w:div>
    <w:div w:id="1637486820">
      <w:bodyDiv w:val="1"/>
      <w:marLeft w:val="0"/>
      <w:marRight w:val="0"/>
      <w:marTop w:val="0"/>
      <w:marBottom w:val="0"/>
      <w:divBdr>
        <w:top w:val="none" w:sz="0" w:space="0" w:color="auto"/>
        <w:left w:val="none" w:sz="0" w:space="0" w:color="auto"/>
        <w:bottom w:val="none" w:sz="0" w:space="0" w:color="auto"/>
        <w:right w:val="none" w:sz="0" w:space="0" w:color="auto"/>
      </w:divBdr>
    </w:div>
    <w:div w:id="1638073465">
      <w:bodyDiv w:val="1"/>
      <w:marLeft w:val="0"/>
      <w:marRight w:val="0"/>
      <w:marTop w:val="0"/>
      <w:marBottom w:val="0"/>
      <w:divBdr>
        <w:top w:val="none" w:sz="0" w:space="0" w:color="auto"/>
        <w:left w:val="none" w:sz="0" w:space="0" w:color="auto"/>
        <w:bottom w:val="none" w:sz="0" w:space="0" w:color="auto"/>
        <w:right w:val="none" w:sz="0" w:space="0" w:color="auto"/>
      </w:divBdr>
    </w:div>
    <w:div w:id="1640186691">
      <w:bodyDiv w:val="1"/>
      <w:marLeft w:val="0"/>
      <w:marRight w:val="0"/>
      <w:marTop w:val="0"/>
      <w:marBottom w:val="0"/>
      <w:divBdr>
        <w:top w:val="none" w:sz="0" w:space="0" w:color="auto"/>
        <w:left w:val="none" w:sz="0" w:space="0" w:color="auto"/>
        <w:bottom w:val="none" w:sz="0" w:space="0" w:color="auto"/>
        <w:right w:val="none" w:sz="0" w:space="0" w:color="auto"/>
      </w:divBdr>
    </w:div>
    <w:div w:id="1640501050">
      <w:bodyDiv w:val="1"/>
      <w:marLeft w:val="0"/>
      <w:marRight w:val="0"/>
      <w:marTop w:val="0"/>
      <w:marBottom w:val="0"/>
      <w:divBdr>
        <w:top w:val="none" w:sz="0" w:space="0" w:color="auto"/>
        <w:left w:val="none" w:sz="0" w:space="0" w:color="auto"/>
        <w:bottom w:val="none" w:sz="0" w:space="0" w:color="auto"/>
        <w:right w:val="none" w:sz="0" w:space="0" w:color="auto"/>
      </w:divBdr>
    </w:div>
    <w:div w:id="1640768566">
      <w:bodyDiv w:val="1"/>
      <w:marLeft w:val="0"/>
      <w:marRight w:val="0"/>
      <w:marTop w:val="0"/>
      <w:marBottom w:val="0"/>
      <w:divBdr>
        <w:top w:val="none" w:sz="0" w:space="0" w:color="auto"/>
        <w:left w:val="none" w:sz="0" w:space="0" w:color="auto"/>
        <w:bottom w:val="none" w:sz="0" w:space="0" w:color="auto"/>
        <w:right w:val="none" w:sz="0" w:space="0" w:color="auto"/>
      </w:divBdr>
    </w:div>
    <w:div w:id="1642803679">
      <w:bodyDiv w:val="1"/>
      <w:marLeft w:val="0"/>
      <w:marRight w:val="0"/>
      <w:marTop w:val="0"/>
      <w:marBottom w:val="0"/>
      <w:divBdr>
        <w:top w:val="none" w:sz="0" w:space="0" w:color="auto"/>
        <w:left w:val="none" w:sz="0" w:space="0" w:color="auto"/>
        <w:bottom w:val="none" w:sz="0" w:space="0" w:color="auto"/>
        <w:right w:val="none" w:sz="0" w:space="0" w:color="auto"/>
      </w:divBdr>
    </w:div>
    <w:div w:id="1643458472">
      <w:bodyDiv w:val="1"/>
      <w:marLeft w:val="0"/>
      <w:marRight w:val="0"/>
      <w:marTop w:val="0"/>
      <w:marBottom w:val="0"/>
      <w:divBdr>
        <w:top w:val="none" w:sz="0" w:space="0" w:color="auto"/>
        <w:left w:val="none" w:sz="0" w:space="0" w:color="auto"/>
        <w:bottom w:val="none" w:sz="0" w:space="0" w:color="auto"/>
        <w:right w:val="none" w:sz="0" w:space="0" w:color="auto"/>
      </w:divBdr>
    </w:div>
    <w:div w:id="1644119827">
      <w:bodyDiv w:val="1"/>
      <w:marLeft w:val="0"/>
      <w:marRight w:val="0"/>
      <w:marTop w:val="0"/>
      <w:marBottom w:val="0"/>
      <w:divBdr>
        <w:top w:val="none" w:sz="0" w:space="0" w:color="auto"/>
        <w:left w:val="none" w:sz="0" w:space="0" w:color="auto"/>
        <w:bottom w:val="none" w:sz="0" w:space="0" w:color="auto"/>
        <w:right w:val="none" w:sz="0" w:space="0" w:color="auto"/>
      </w:divBdr>
    </w:div>
    <w:div w:id="1644847573">
      <w:bodyDiv w:val="1"/>
      <w:marLeft w:val="0"/>
      <w:marRight w:val="0"/>
      <w:marTop w:val="0"/>
      <w:marBottom w:val="0"/>
      <w:divBdr>
        <w:top w:val="none" w:sz="0" w:space="0" w:color="auto"/>
        <w:left w:val="none" w:sz="0" w:space="0" w:color="auto"/>
        <w:bottom w:val="none" w:sz="0" w:space="0" w:color="auto"/>
        <w:right w:val="none" w:sz="0" w:space="0" w:color="auto"/>
      </w:divBdr>
    </w:div>
    <w:div w:id="1645238334">
      <w:bodyDiv w:val="1"/>
      <w:marLeft w:val="0"/>
      <w:marRight w:val="0"/>
      <w:marTop w:val="0"/>
      <w:marBottom w:val="0"/>
      <w:divBdr>
        <w:top w:val="none" w:sz="0" w:space="0" w:color="auto"/>
        <w:left w:val="none" w:sz="0" w:space="0" w:color="auto"/>
        <w:bottom w:val="none" w:sz="0" w:space="0" w:color="auto"/>
        <w:right w:val="none" w:sz="0" w:space="0" w:color="auto"/>
      </w:divBdr>
    </w:div>
    <w:div w:id="1645427907">
      <w:bodyDiv w:val="1"/>
      <w:marLeft w:val="0"/>
      <w:marRight w:val="0"/>
      <w:marTop w:val="0"/>
      <w:marBottom w:val="0"/>
      <w:divBdr>
        <w:top w:val="none" w:sz="0" w:space="0" w:color="auto"/>
        <w:left w:val="none" w:sz="0" w:space="0" w:color="auto"/>
        <w:bottom w:val="none" w:sz="0" w:space="0" w:color="auto"/>
        <w:right w:val="none" w:sz="0" w:space="0" w:color="auto"/>
      </w:divBdr>
    </w:div>
    <w:div w:id="1647783925">
      <w:bodyDiv w:val="1"/>
      <w:marLeft w:val="0"/>
      <w:marRight w:val="0"/>
      <w:marTop w:val="0"/>
      <w:marBottom w:val="0"/>
      <w:divBdr>
        <w:top w:val="none" w:sz="0" w:space="0" w:color="auto"/>
        <w:left w:val="none" w:sz="0" w:space="0" w:color="auto"/>
        <w:bottom w:val="none" w:sz="0" w:space="0" w:color="auto"/>
        <w:right w:val="none" w:sz="0" w:space="0" w:color="auto"/>
      </w:divBdr>
    </w:div>
    <w:div w:id="1648047043">
      <w:bodyDiv w:val="1"/>
      <w:marLeft w:val="0"/>
      <w:marRight w:val="0"/>
      <w:marTop w:val="0"/>
      <w:marBottom w:val="0"/>
      <w:divBdr>
        <w:top w:val="none" w:sz="0" w:space="0" w:color="auto"/>
        <w:left w:val="none" w:sz="0" w:space="0" w:color="auto"/>
        <w:bottom w:val="none" w:sz="0" w:space="0" w:color="auto"/>
        <w:right w:val="none" w:sz="0" w:space="0" w:color="auto"/>
      </w:divBdr>
    </w:div>
    <w:div w:id="1648245052">
      <w:bodyDiv w:val="1"/>
      <w:marLeft w:val="0"/>
      <w:marRight w:val="0"/>
      <w:marTop w:val="0"/>
      <w:marBottom w:val="0"/>
      <w:divBdr>
        <w:top w:val="none" w:sz="0" w:space="0" w:color="auto"/>
        <w:left w:val="none" w:sz="0" w:space="0" w:color="auto"/>
        <w:bottom w:val="none" w:sz="0" w:space="0" w:color="auto"/>
        <w:right w:val="none" w:sz="0" w:space="0" w:color="auto"/>
      </w:divBdr>
    </w:div>
    <w:div w:id="1648362340">
      <w:bodyDiv w:val="1"/>
      <w:marLeft w:val="0"/>
      <w:marRight w:val="0"/>
      <w:marTop w:val="0"/>
      <w:marBottom w:val="0"/>
      <w:divBdr>
        <w:top w:val="none" w:sz="0" w:space="0" w:color="auto"/>
        <w:left w:val="none" w:sz="0" w:space="0" w:color="auto"/>
        <w:bottom w:val="none" w:sz="0" w:space="0" w:color="auto"/>
        <w:right w:val="none" w:sz="0" w:space="0" w:color="auto"/>
      </w:divBdr>
    </w:div>
    <w:div w:id="1650479805">
      <w:bodyDiv w:val="1"/>
      <w:marLeft w:val="0"/>
      <w:marRight w:val="0"/>
      <w:marTop w:val="0"/>
      <w:marBottom w:val="0"/>
      <w:divBdr>
        <w:top w:val="none" w:sz="0" w:space="0" w:color="auto"/>
        <w:left w:val="none" w:sz="0" w:space="0" w:color="auto"/>
        <w:bottom w:val="none" w:sz="0" w:space="0" w:color="auto"/>
        <w:right w:val="none" w:sz="0" w:space="0" w:color="auto"/>
      </w:divBdr>
    </w:div>
    <w:div w:id="1652635338">
      <w:bodyDiv w:val="1"/>
      <w:marLeft w:val="0"/>
      <w:marRight w:val="0"/>
      <w:marTop w:val="0"/>
      <w:marBottom w:val="0"/>
      <w:divBdr>
        <w:top w:val="none" w:sz="0" w:space="0" w:color="auto"/>
        <w:left w:val="none" w:sz="0" w:space="0" w:color="auto"/>
        <w:bottom w:val="none" w:sz="0" w:space="0" w:color="auto"/>
        <w:right w:val="none" w:sz="0" w:space="0" w:color="auto"/>
      </w:divBdr>
    </w:div>
    <w:div w:id="1655572919">
      <w:bodyDiv w:val="1"/>
      <w:marLeft w:val="0"/>
      <w:marRight w:val="0"/>
      <w:marTop w:val="0"/>
      <w:marBottom w:val="0"/>
      <w:divBdr>
        <w:top w:val="none" w:sz="0" w:space="0" w:color="auto"/>
        <w:left w:val="none" w:sz="0" w:space="0" w:color="auto"/>
        <w:bottom w:val="none" w:sz="0" w:space="0" w:color="auto"/>
        <w:right w:val="none" w:sz="0" w:space="0" w:color="auto"/>
      </w:divBdr>
    </w:div>
    <w:div w:id="1659462443">
      <w:bodyDiv w:val="1"/>
      <w:marLeft w:val="0"/>
      <w:marRight w:val="0"/>
      <w:marTop w:val="0"/>
      <w:marBottom w:val="0"/>
      <w:divBdr>
        <w:top w:val="none" w:sz="0" w:space="0" w:color="auto"/>
        <w:left w:val="none" w:sz="0" w:space="0" w:color="auto"/>
        <w:bottom w:val="none" w:sz="0" w:space="0" w:color="auto"/>
        <w:right w:val="none" w:sz="0" w:space="0" w:color="auto"/>
      </w:divBdr>
    </w:div>
    <w:div w:id="1663387406">
      <w:bodyDiv w:val="1"/>
      <w:marLeft w:val="0"/>
      <w:marRight w:val="0"/>
      <w:marTop w:val="0"/>
      <w:marBottom w:val="0"/>
      <w:divBdr>
        <w:top w:val="none" w:sz="0" w:space="0" w:color="auto"/>
        <w:left w:val="none" w:sz="0" w:space="0" w:color="auto"/>
        <w:bottom w:val="none" w:sz="0" w:space="0" w:color="auto"/>
        <w:right w:val="none" w:sz="0" w:space="0" w:color="auto"/>
      </w:divBdr>
    </w:div>
    <w:div w:id="1663700487">
      <w:bodyDiv w:val="1"/>
      <w:marLeft w:val="0"/>
      <w:marRight w:val="0"/>
      <w:marTop w:val="0"/>
      <w:marBottom w:val="0"/>
      <w:divBdr>
        <w:top w:val="none" w:sz="0" w:space="0" w:color="auto"/>
        <w:left w:val="none" w:sz="0" w:space="0" w:color="auto"/>
        <w:bottom w:val="none" w:sz="0" w:space="0" w:color="auto"/>
        <w:right w:val="none" w:sz="0" w:space="0" w:color="auto"/>
      </w:divBdr>
    </w:div>
    <w:div w:id="1665431082">
      <w:bodyDiv w:val="1"/>
      <w:marLeft w:val="0"/>
      <w:marRight w:val="0"/>
      <w:marTop w:val="0"/>
      <w:marBottom w:val="0"/>
      <w:divBdr>
        <w:top w:val="none" w:sz="0" w:space="0" w:color="auto"/>
        <w:left w:val="none" w:sz="0" w:space="0" w:color="auto"/>
        <w:bottom w:val="none" w:sz="0" w:space="0" w:color="auto"/>
        <w:right w:val="none" w:sz="0" w:space="0" w:color="auto"/>
      </w:divBdr>
    </w:div>
    <w:div w:id="1667855671">
      <w:bodyDiv w:val="1"/>
      <w:marLeft w:val="0"/>
      <w:marRight w:val="0"/>
      <w:marTop w:val="0"/>
      <w:marBottom w:val="0"/>
      <w:divBdr>
        <w:top w:val="none" w:sz="0" w:space="0" w:color="auto"/>
        <w:left w:val="none" w:sz="0" w:space="0" w:color="auto"/>
        <w:bottom w:val="none" w:sz="0" w:space="0" w:color="auto"/>
        <w:right w:val="none" w:sz="0" w:space="0" w:color="auto"/>
      </w:divBdr>
    </w:div>
    <w:div w:id="1670213107">
      <w:bodyDiv w:val="1"/>
      <w:marLeft w:val="0"/>
      <w:marRight w:val="0"/>
      <w:marTop w:val="0"/>
      <w:marBottom w:val="0"/>
      <w:divBdr>
        <w:top w:val="none" w:sz="0" w:space="0" w:color="auto"/>
        <w:left w:val="none" w:sz="0" w:space="0" w:color="auto"/>
        <w:bottom w:val="none" w:sz="0" w:space="0" w:color="auto"/>
        <w:right w:val="none" w:sz="0" w:space="0" w:color="auto"/>
      </w:divBdr>
    </w:div>
    <w:div w:id="1670598599">
      <w:bodyDiv w:val="1"/>
      <w:marLeft w:val="0"/>
      <w:marRight w:val="0"/>
      <w:marTop w:val="0"/>
      <w:marBottom w:val="0"/>
      <w:divBdr>
        <w:top w:val="none" w:sz="0" w:space="0" w:color="auto"/>
        <w:left w:val="none" w:sz="0" w:space="0" w:color="auto"/>
        <w:bottom w:val="none" w:sz="0" w:space="0" w:color="auto"/>
        <w:right w:val="none" w:sz="0" w:space="0" w:color="auto"/>
      </w:divBdr>
    </w:div>
    <w:div w:id="1674841313">
      <w:bodyDiv w:val="1"/>
      <w:marLeft w:val="0"/>
      <w:marRight w:val="0"/>
      <w:marTop w:val="0"/>
      <w:marBottom w:val="0"/>
      <w:divBdr>
        <w:top w:val="none" w:sz="0" w:space="0" w:color="auto"/>
        <w:left w:val="none" w:sz="0" w:space="0" w:color="auto"/>
        <w:bottom w:val="none" w:sz="0" w:space="0" w:color="auto"/>
        <w:right w:val="none" w:sz="0" w:space="0" w:color="auto"/>
      </w:divBdr>
    </w:div>
    <w:div w:id="1675495503">
      <w:bodyDiv w:val="1"/>
      <w:marLeft w:val="0"/>
      <w:marRight w:val="0"/>
      <w:marTop w:val="0"/>
      <w:marBottom w:val="0"/>
      <w:divBdr>
        <w:top w:val="none" w:sz="0" w:space="0" w:color="auto"/>
        <w:left w:val="none" w:sz="0" w:space="0" w:color="auto"/>
        <w:bottom w:val="none" w:sz="0" w:space="0" w:color="auto"/>
        <w:right w:val="none" w:sz="0" w:space="0" w:color="auto"/>
      </w:divBdr>
    </w:div>
    <w:div w:id="1675719494">
      <w:bodyDiv w:val="1"/>
      <w:marLeft w:val="0"/>
      <w:marRight w:val="0"/>
      <w:marTop w:val="0"/>
      <w:marBottom w:val="0"/>
      <w:divBdr>
        <w:top w:val="none" w:sz="0" w:space="0" w:color="auto"/>
        <w:left w:val="none" w:sz="0" w:space="0" w:color="auto"/>
        <w:bottom w:val="none" w:sz="0" w:space="0" w:color="auto"/>
        <w:right w:val="none" w:sz="0" w:space="0" w:color="auto"/>
      </w:divBdr>
    </w:div>
    <w:div w:id="1676885502">
      <w:bodyDiv w:val="1"/>
      <w:marLeft w:val="0"/>
      <w:marRight w:val="0"/>
      <w:marTop w:val="0"/>
      <w:marBottom w:val="0"/>
      <w:divBdr>
        <w:top w:val="none" w:sz="0" w:space="0" w:color="auto"/>
        <w:left w:val="none" w:sz="0" w:space="0" w:color="auto"/>
        <w:bottom w:val="none" w:sz="0" w:space="0" w:color="auto"/>
        <w:right w:val="none" w:sz="0" w:space="0" w:color="auto"/>
      </w:divBdr>
    </w:div>
    <w:div w:id="1677076259">
      <w:bodyDiv w:val="1"/>
      <w:marLeft w:val="0"/>
      <w:marRight w:val="0"/>
      <w:marTop w:val="0"/>
      <w:marBottom w:val="0"/>
      <w:divBdr>
        <w:top w:val="none" w:sz="0" w:space="0" w:color="auto"/>
        <w:left w:val="none" w:sz="0" w:space="0" w:color="auto"/>
        <w:bottom w:val="none" w:sz="0" w:space="0" w:color="auto"/>
        <w:right w:val="none" w:sz="0" w:space="0" w:color="auto"/>
      </w:divBdr>
    </w:div>
    <w:div w:id="1680499239">
      <w:bodyDiv w:val="1"/>
      <w:marLeft w:val="0"/>
      <w:marRight w:val="0"/>
      <w:marTop w:val="0"/>
      <w:marBottom w:val="0"/>
      <w:divBdr>
        <w:top w:val="none" w:sz="0" w:space="0" w:color="auto"/>
        <w:left w:val="none" w:sz="0" w:space="0" w:color="auto"/>
        <w:bottom w:val="none" w:sz="0" w:space="0" w:color="auto"/>
        <w:right w:val="none" w:sz="0" w:space="0" w:color="auto"/>
      </w:divBdr>
    </w:div>
    <w:div w:id="1685476566">
      <w:bodyDiv w:val="1"/>
      <w:marLeft w:val="0"/>
      <w:marRight w:val="0"/>
      <w:marTop w:val="0"/>
      <w:marBottom w:val="0"/>
      <w:divBdr>
        <w:top w:val="none" w:sz="0" w:space="0" w:color="auto"/>
        <w:left w:val="none" w:sz="0" w:space="0" w:color="auto"/>
        <w:bottom w:val="none" w:sz="0" w:space="0" w:color="auto"/>
        <w:right w:val="none" w:sz="0" w:space="0" w:color="auto"/>
      </w:divBdr>
    </w:div>
    <w:div w:id="1687977826">
      <w:bodyDiv w:val="1"/>
      <w:marLeft w:val="0"/>
      <w:marRight w:val="0"/>
      <w:marTop w:val="0"/>
      <w:marBottom w:val="0"/>
      <w:divBdr>
        <w:top w:val="none" w:sz="0" w:space="0" w:color="auto"/>
        <w:left w:val="none" w:sz="0" w:space="0" w:color="auto"/>
        <w:bottom w:val="none" w:sz="0" w:space="0" w:color="auto"/>
        <w:right w:val="none" w:sz="0" w:space="0" w:color="auto"/>
      </w:divBdr>
    </w:div>
    <w:div w:id="1691949766">
      <w:bodyDiv w:val="1"/>
      <w:marLeft w:val="0"/>
      <w:marRight w:val="0"/>
      <w:marTop w:val="0"/>
      <w:marBottom w:val="0"/>
      <w:divBdr>
        <w:top w:val="none" w:sz="0" w:space="0" w:color="auto"/>
        <w:left w:val="none" w:sz="0" w:space="0" w:color="auto"/>
        <w:bottom w:val="none" w:sz="0" w:space="0" w:color="auto"/>
        <w:right w:val="none" w:sz="0" w:space="0" w:color="auto"/>
      </w:divBdr>
    </w:div>
    <w:div w:id="1692730279">
      <w:bodyDiv w:val="1"/>
      <w:marLeft w:val="0"/>
      <w:marRight w:val="0"/>
      <w:marTop w:val="0"/>
      <w:marBottom w:val="0"/>
      <w:divBdr>
        <w:top w:val="none" w:sz="0" w:space="0" w:color="auto"/>
        <w:left w:val="none" w:sz="0" w:space="0" w:color="auto"/>
        <w:bottom w:val="none" w:sz="0" w:space="0" w:color="auto"/>
        <w:right w:val="none" w:sz="0" w:space="0" w:color="auto"/>
      </w:divBdr>
    </w:div>
    <w:div w:id="1693603820">
      <w:bodyDiv w:val="1"/>
      <w:marLeft w:val="0"/>
      <w:marRight w:val="0"/>
      <w:marTop w:val="0"/>
      <w:marBottom w:val="0"/>
      <w:divBdr>
        <w:top w:val="none" w:sz="0" w:space="0" w:color="auto"/>
        <w:left w:val="none" w:sz="0" w:space="0" w:color="auto"/>
        <w:bottom w:val="none" w:sz="0" w:space="0" w:color="auto"/>
        <w:right w:val="none" w:sz="0" w:space="0" w:color="auto"/>
      </w:divBdr>
    </w:div>
    <w:div w:id="1693919516">
      <w:bodyDiv w:val="1"/>
      <w:marLeft w:val="0"/>
      <w:marRight w:val="0"/>
      <w:marTop w:val="0"/>
      <w:marBottom w:val="0"/>
      <w:divBdr>
        <w:top w:val="none" w:sz="0" w:space="0" w:color="auto"/>
        <w:left w:val="none" w:sz="0" w:space="0" w:color="auto"/>
        <w:bottom w:val="none" w:sz="0" w:space="0" w:color="auto"/>
        <w:right w:val="none" w:sz="0" w:space="0" w:color="auto"/>
      </w:divBdr>
    </w:div>
    <w:div w:id="1696225628">
      <w:bodyDiv w:val="1"/>
      <w:marLeft w:val="0"/>
      <w:marRight w:val="0"/>
      <w:marTop w:val="0"/>
      <w:marBottom w:val="0"/>
      <w:divBdr>
        <w:top w:val="none" w:sz="0" w:space="0" w:color="auto"/>
        <w:left w:val="none" w:sz="0" w:space="0" w:color="auto"/>
        <w:bottom w:val="none" w:sz="0" w:space="0" w:color="auto"/>
        <w:right w:val="none" w:sz="0" w:space="0" w:color="auto"/>
      </w:divBdr>
    </w:div>
    <w:div w:id="1697347863">
      <w:bodyDiv w:val="1"/>
      <w:marLeft w:val="0"/>
      <w:marRight w:val="0"/>
      <w:marTop w:val="0"/>
      <w:marBottom w:val="0"/>
      <w:divBdr>
        <w:top w:val="none" w:sz="0" w:space="0" w:color="auto"/>
        <w:left w:val="none" w:sz="0" w:space="0" w:color="auto"/>
        <w:bottom w:val="none" w:sz="0" w:space="0" w:color="auto"/>
        <w:right w:val="none" w:sz="0" w:space="0" w:color="auto"/>
      </w:divBdr>
    </w:div>
    <w:div w:id="1697652440">
      <w:bodyDiv w:val="1"/>
      <w:marLeft w:val="0"/>
      <w:marRight w:val="0"/>
      <w:marTop w:val="0"/>
      <w:marBottom w:val="0"/>
      <w:divBdr>
        <w:top w:val="none" w:sz="0" w:space="0" w:color="auto"/>
        <w:left w:val="none" w:sz="0" w:space="0" w:color="auto"/>
        <w:bottom w:val="none" w:sz="0" w:space="0" w:color="auto"/>
        <w:right w:val="none" w:sz="0" w:space="0" w:color="auto"/>
      </w:divBdr>
    </w:div>
    <w:div w:id="1698190707">
      <w:bodyDiv w:val="1"/>
      <w:marLeft w:val="0"/>
      <w:marRight w:val="0"/>
      <w:marTop w:val="0"/>
      <w:marBottom w:val="0"/>
      <w:divBdr>
        <w:top w:val="none" w:sz="0" w:space="0" w:color="auto"/>
        <w:left w:val="none" w:sz="0" w:space="0" w:color="auto"/>
        <w:bottom w:val="none" w:sz="0" w:space="0" w:color="auto"/>
        <w:right w:val="none" w:sz="0" w:space="0" w:color="auto"/>
      </w:divBdr>
    </w:div>
    <w:div w:id="1702584659">
      <w:bodyDiv w:val="1"/>
      <w:marLeft w:val="0"/>
      <w:marRight w:val="0"/>
      <w:marTop w:val="0"/>
      <w:marBottom w:val="0"/>
      <w:divBdr>
        <w:top w:val="none" w:sz="0" w:space="0" w:color="auto"/>
        <w:left w:val="none" w:sz="0" w:space="0" w:color="auto"/>
        <w:bottom w:val="none" w:sz="0" w:space="0" w:color="auto"/>
        <w:right w:val="none" w:sz="0" w:space="0" w:color="auto"/>
      </w:divBdr>
    </w:div>
    <w:div w:id="1707296507">
      <w:bodyDiv w:val="1"/>
      <w:marLeft w:val="0"/>
      <w:marRight w:val="0"/>
      <w:marTop w:val="0"/>
      <w:marBottom w:val="0"/>
      <w:divBdr>
        <w:top w:val="none" w:sz="0" w:space="0" w:color="auto"/>
        <w:left w:val="none" w:sz="0" w:space="0" w:color="auto"/>
        <w:bottom w:val="none" w:sz="0" w:space="0" w:color="auto"/>
        <w:right w:val="none" w:sz="0" w:space="0" w:color="auto"/>
      </w:divBdr>
    </w:div>
    <w:div w:id="1710032747">
      <w:bodyDiv w:val="1"/>
      <w:marLeft w:val="0"/>
      <w:marRight w:val="0"/>
      <w:marTop w:val="0"/>
      <w:marBottom w:val="0"/>
      <w:divBdr>
        <w:top w:val="none" w:sz="0" w:space="0" w:color="auto"/>
        <w:left w:val="none" w:sz="0" w:space="0" w:color="auto"/>
        <w:bottom w:val="none" w:sz="0" w:space="0" w:color="auto"/>
        <w:right w:val="none" w:sz="0" w:space="0" w:color="auto"/>
      </w:divBdr>
    </w:div>
    <w:div w:id="1710647076">
      <w:bodyDiv w:val="1"/>
      <w:marLeft w:val="0"/>
      <w:marRight w:val="0"/>
      <w:marTop w:val="0"/>
      <w:marBottom w:val="0"/>
      <w:divBdr>
        <w:top w:val="none" w:sz="0" w:space="0" w:color="auto"/>
        <w:left w:val="none" w:sz="0" w:space="0" w:color="auto"/>
        <w:bottom w:val="none" w:sz="0" w:space="0" w:color="auto"/>
        <w:right w:val="none" w:sz="0" w:space="0" w:color="auto"/>
      </w:divBdr>
    </w:div>
    <w:div w:id="1716418880">
      <w:bodyDiv w:val="1"/>
      <w:marLeft w:val="0"/>
      <w:marRight w:val="0"/>
      <w:marTop w:val="0"/>
      <w:marBottom w:val="0"/>
      <w:divBdr>
        <w:top w:val="none" w:sz="0" w:space="0" w:color="auto"/>
        <w:left w:val="none" w:sz="0" w:space="0" w:color="auto"/>
        <w:bottom w:val="none" w:sz="0" w:space="0" w:color="auto"/>
        <w:right w:val="none" w:sz="0" w:space="0" w:color="auto"/>
      </w:divBdr>
    </w:div>
    <w:div w:id="1717776099">
      <w:bodyDiv w:val="1"/>
      <w:marLeft w:val="0"/>
      <w:marRight w:val="0"/>
      <w:marTop w:val="0"/>
      <w:marBottom w:val="0"/>
      <w:divBdr>
        <w:top w:val="none" w:sz="0" w:space="0" w:color="auto"/>
        <w:left w:val="none" w:sz="0" w:space="0" w:color="auto"/>
        <w:bottom w:val="none" w:sz="0" w:space="0" w:color="auto"/>
        <w:right w:val="none" w:sz="0" w:space="0" w:color="auto"/>
      </w:divBdr>
    </w:div>
    <w:div w:id="1720089097">
      <w:bodyDiv w:val="1"/>
      <w:marLeft w:val="0"/>
      <w:marRight w:val="0"/>
      <w:marTop w:val="0"/>
      <w:marBottom w:val="0"/>
      <w:divBdr>
        <w:top w:val="none" w:sz="0" w:space="0" w:color="auto"/>
        <w:left w:val="none" w:sz="0" w:space="0" w:color="auto"/>
        <w:bottom w:val="none" w:sz="0" w:space="0" w:color="auto"/>
        <w:right w:val="none" w:sz="0" w:space="0" w:color="auto"/>
      </w:divBdr>
    </w:div>
    <w:div w:id="1722944548">
      <w:bodyDiv w:val="1"/>
      <w:marLeft w:val="0"/>
      <w:marRight w:val="0"/>
      <w:marTop w:val="0"/>
      <w:marBottom w:val="0"/>
      <w:divBdr>
        <w:top w:val="none" w:sz="0" w:space="0" w:color="auto"/>
        <w:left w:val="none" w:sz="0" w:space="0" w:color="auto"/>
        <w:bottom w:val="none" w:sz="0" w:space="0" w:color="auto"/>
        <w:right w:val="none" w:sz="0" w:space="0" w:color="auto"/>
      </w:divBdr>
    </w:div>
    <w:div w:id="1724327866">
      <w:bodyDiv w:val="1"/>
      <w:marLeft w:val="0"/>
      <w:marRight w:val="0"/>
      <w:marTop w:val="0"/>
      <w:marBottom w:val="0"/>
      <w:divBdr>
        <w:top w:val="none" w:sz="0" w:space="0" w:color="auto"/>
        <w:left w:val="none" w:sz="0" w:space="0" w:color="auto"/>
        <w:bottom w:val="none" w:sz="0" w:space="0" w:color="auto"/>
        <w:right w:val="none" w:sz="0" w:space="0" w:color="auto"/>
      </w:divBdr>
    </w:div>
    <w:div w:id="1724912477">
      <w:bodyDiv w:val="1"/>
      <w:marLeft w:val="0"/>
      <w:marRight w:val="0"/>
      <w:marTop w:val="0"/>
      <w:marBottom w:val="0"/>
      <w:divBdr>
        <w:top w:val="none" w:sz="0" w:space="0" w:color="auto"/>
        <w:left w:val="none" w:sz="0" w:space="0" w:color="auto"/>
        <w:bottom w:val="none" w:sz="0" w:space="0" w:color="auto"/>
        <w:right w:val="none" w:sz="0" w:space="0" w:color="auto"/>
      </w:divBdr>
    </w:div>
    <w:div w:id="1726441221">
      <w:bodyDiv w:val="1"/>
      <w:marLeft w:val="0"/>
      <w:marRight w:val="0"/>
      <w:marTop w:val="0"/>
      <w:marBottom w:val="0"/>
      <w:divBdr>
        <w:top w:val="none" w:sz="0" w:space="0" w:color="auto"/>
        <w:left w:val="none" w:sz="0" w:space="0" w:color="auto"/>
        <w:bottom w:val="none" w:sz="0" w:space="0" w:color="auto"/>
        <w:right w:val="none" w:sz="0" w:space="0" w:color="auto"/>
      </w:divBdr>
    </w:div>
    <w:div w:id="1726873904">
      <w:bodyDiv w:val="1"/>
      <w:marLeft w:val="0"/>
      <w:marRight w:val="0"/>
      <w:marTop w:val="0"/>
      <w:marBottom w:val="0"/>
      <w:divBdr>
        <w:top w:val="none" w:sz="0" w:space="0" w:color="auto"/>
        <w:left w:val="none" w:sz="0" w:space="0" w:color="auto"/>
        <w:bottom w:val="none" w:sz="0" w:space="0" w:color="auto"/>
        <w:right w:val="none" w:sz="0" w:space="0" w:color="auto"/>
      </w:divBdr>
    </w:div>
    <w:div w:id="1727681731">
      <w:bodyDiv w:val="1"/>
      <w:marLeft w:val="0"/>
      <w:marRight w:val="0"/>
      <w:marTop w:val="0"/>
      <w:marBottom w:val="0"/>
      <w:divBdr>
        <w:top w:val="none" w:sz="0" w:space="0" w:color="auto"/>
        <w:left w:val="none" w:sz="0" w:space="0" w:color="auto"/>
        <w:bottom w:val="none" w:sz="0" w:space="0" w:color="auto"/>
        <w:right w:val="none" w:sz="0" w:space="0" w:color="auto"/>
      </w:divBdr>
    </w:div>
    <w:div w:id="1730028961">
      <w:bodyDiv w:val="1"/>
      <w:marLeft w:val="0"/>
      <w:marRight w:val="0"/>
      <w:marTop w:val="0"/>
      <w:marBottom w:val="0"/>
      <w:divBdr>
        <w:top w:val="none" w:sz="0" w:space="0" w:color="auto"/>
        <w:left w:val="none" w:sz="0" w:space="0" w:color="auto"/>
        <w:bottom w:val="none" w:sz="0" w:space="0" w:color="auto"/>
        <w:right w:val="none" w:sz="0" w:space="0" w:color="auto"/>
      </w:divBdr>
    </w:div>
    <w:div w:id="1730376549">
      <w:bodyDiv w:val="1"/>
      <w:marLeft w:val="0"/>
      <w:marRight w:val="0"/>
      <w:marTop w:val="0"/>
      <w:marBottom w:val="0"/>
      <w:divBdr>
        <w:top w:val="none" w:sz="0" w:space="0" w:color="auto"/>
        <w:left w:val="none" w:sz="0" w:space="0" w:color="auto"/>
        <w:bottom w:val="none" w:sz="0" w:space="0" w:color="auto"/>
        <w:right w:val="none" w:sz="0" w:space="0" w:color="auto"/>
      </w:divBdr>
    </w:div>
    <w:div w:id="1731731739">
      <w:bodyDiv w:val="1"/>
      <w:marLeft w:val="0"/>
      <w:marRight w:val="0"/>
      <w:marTop w:val="0"/>
      <w:marBottom w:val="0"/>
      <w:divBdr>
        <w:top w:val="none" w:sz="0" w:space="0" w:color="auto"/>
        <w:left w:val="none" w:sz="0" w:space="0" w:color="auto"/>
        <w:bottom w:val="none" w:sz="0" w:space="0" w:color="auto"/>
        <w:right w:val="none" w:sz="0" w:space="0" w:color="auto"/>
      </w:divBdr>
    </w:div>
    <w:div w:id="1733237192">
      <w:bodyDiv w:val="1"/>
      <w:marLeft w:val="0"/>
      <w:marRight w:val="0"/>
      <w:marTop w:val="0"/>
      <w:marBottom w:val="0"/>
      <w:divBdr>
        <w:top w:val="none" w:sz="0" w:space="0" w:color="auto"/>
        <w:left w:val="none" w:sz="0" w:space="0" w:color="auto"/>
        <w:bottom w:val="none" w:sz="0" w:space="0" w:color="auto"/>
        <w:right w:val="none" w:sz="0" w:space="0" w:color="auto"/>
      </w:divBdr>
    </w:div>
    <w:div w:id="1733310575">
      <w:bodyDiv w:val="1"/>
      <w:marLeft w:val="0"/>
      <w:marRight w:val="0"/>
      <w:marTop w:val="0"/>
      <w:marBottom w:val="0"/>
      <w:divBdr>
        <w:top w:val="none" w:sz="0" w:space="0" w:color="auto"/>
        <w:left w:val="none" w:sz="0" w:space="0" w:color="auto"/>
        <w:bottom w:val="none" w:sz="0" w:space="0" w:color="auto"/>
        <w:right w:val="none" w:sz="0" w:space="0" w:color="auto"/>
      </w:divBdr>
    </w:div>
    <w:div w:id="1734543707">
      <w:bodyDiv w:val="1"/>
      <w:marLeft w:val="0"/>
      <w:marRight w:val="0"/>
      <w:marTop w:val="0"/>
      <w:marBottom w:val="0"/>
      <w:divBdr>
        <w:top w:val="none" w:sz="0" w:space="0" w:color="auto"/>
        <w:left w:val="none" w:sz="0" w:space="0" w:color="auto"/>
        <w:bottom w:val="none" w:sz="0" w:space="0" w:color="auto"/>
        <w:right w:val="none" w:sz="0" w:space="0" w:color="auto"/>
      </w:divBdr>
    </w:div>
    <w:div w:id="1736470457">
      <w:bodyDiv w:val="1"/>
      <w:marLeft w:val="0"/>
      <w:marRight w:val="0"/>
      <w:marTop w:val="0"/>
      <w:marBottom w:val="0"/>
      <w:divBdr>
        <w:top w:val="none" w:sz="0" w:space="0" w:color="auto"/>
        <w:left w:val="none" w:sz="0" w:space="0" w:color="auto"/>
        <w:bottom w:val="none" w:sz="0" w:space="0" w:color="auto"/>
        <w:right w:val="none" w:sz="0" w:space="0" w:color="auto"/>
      </w:divBdr>
    </w:div>
    <w:div w:id="1736780651">
      <w:bodyDiv w:val="1"/>
      <w:marLeft w:val="0"/>
      <w:marRight w:val="0"/>
      <w:marTop w:val="0"/>
      <w:marBottom w:val="0"/>
      <w:divBdr>
        <w:top w:val="none" w:sz="0" w:space="0" w:color="auto"/>
        <w:left w:val="none" w:sz="0" w:space="0" w:color="auto"/>
        <w:bottom w:val="none" w:sz="0" w:space="0" w:color="auto"/>
        <w:right w:val="none" w:sz="0" w:space="0" w:color="auto"/>
      </w:divBdr>
    </w:div>
    <w:div w:id="1736784171">
      <w:bodyDiv w:val="1"/>
      <w:marLeft w:val="0"/>
      <w:marRight w:val="0"/>
      <w:marTop w:val="0"/>
      <w:marBottom w:val="0"/>
      <w:divBdr>
        <w:top w:val="none" w:sz="0" w:space="0" w:color="auto"/>
        <w:left w:val="none" w:sz="0" w:space="0" w:color="auto"/>
        <w:bottom w:val="none" w:sz="0" w:space="0" w:color="auto"/>
        <w:right w:val="none" w:sz="0" w:space="0" w:color="auto"/>
      </w:divBdr>
    </w:div>
    <w:div w:id="1739284671">
      <w:bodyDiv w:val="1"/>
      <w:marLeft w:val="0"/>
      <w:marRight w:val="0"/>
      <w:marTop w:val="0"/>
      <w:marBottom w:val="0"/>
      <w:divBdr>
        <w:top w:val="none" w:sz="0" w:space="0" w:color="auto"/>
        <w:left w:val="none" w:sz="0" w:space="0" w:color="auto"/>
        <w:bottom w:val="none" w:sz="0" w:space="0" w:color="auto"/>
        <w:right w:val="none" w:sz="0" w:space="0" w:color="auto"/>
      </w:divBdr>
    </w:div>
    <w:div w:id="1743023683">
      <w:bodyDiv w:val="1"/>
      <w:marLeft w:val="0"/>
      <w:marRight w:val="0"/>
      <w:marTop w:val="0"/>
      <w:marBottom w:val="0"/>
      <w:divBdr>
        <w:top w:val="none" w:sz="0" w:space="0" w:color="auto"/>
        <w:left w:val="none" w:sz="0" w:space="0" w:color="auto"/>
        <w:bottom w:val="none" w:sz="0" w:space="0" w:color="auto"/>
        <w:right w:val="none" w:sz="0" w:space="0" w:color="auto"/>
      </w:divBdr>
    </w:div>
    <w:div w:id="1744716800">
      <w:bodyDiv w:val="1"/>
      <w:marLeft w:val="0"/>
      <w:marRight w:val="0"/>
      <w:marTop w:val="0"/>
      <w:marBottom w:val="0"/>
      <w:divBdr>
        <w:top w:val="none" w:sz="0" w:space="0" w:color="auto"/>
        <w:left w:val="none" w:sz="0" w:space="0" w:color="auto"/>
        <w:bottom w:val="none" w:sz="0" w:space="0" w:color="auto"/>
        <w:right w:val="none" w:sz="0" w:space="0" w:color="auto"/>
      </w:divBdr>
    </w:div>
    <w:div w:id="1744718612">
      <w:bodyDiv w:val="1"/>
      <w:marLeft w:val="0"/>
      <w:marRight w:val="0"/>
      <w:marTop w:val="0"/>
      <w:marBottom w:val="0"/>
      <w:divBdr>
        <w:top w:val="none" w:sz="0" w:space="0" w:color="auto"/>
        <w:left w:val="none" w:sz="0" w:space="0" w:color="auto"/>
        <w:bottom w:val="none" w:sz="0" w:space="0" w:color="auto"/>
        <w:right w:val="none" w:sz="0" w:space="0" w:color="auto"/>
      </w:divBdr>
    </w:div>
    <w:div w:id="1745254877">
      <w:bodyDiv w:val="1"/>
      <w:marLeft w:val="0"/>
      <w:marRight w:val="0"/>
      <w:marTop w:val="0"/>
      <w:marBottom w:val="0"/>
      <w:divBdr>
        <w:top w:val="none" w:sz="0" w:space="0" w:color="auto"/>
        <w:left w:val="none" w:sz="0" w:space="0" w:color="auto"/>
        <w:bottom w:val="none" w:sz="0" w:space="0" w:color="auto"/>
        <w:right w:val="none" w:sz="0" w:space="0" w:color="auto"/>
      </w:divBdr>
    </w:div>
    <w:div w:id="1745487462">
      <w:bodyDiv w:val="1"/>
      <w:marLeft w:val="0"/>
      <w:marRight w:val="0"/>
      <w:marTop w:val="0"/>
      <w:marBottom w:val="0"/>
      <w:divBdr>
        <w:top w:val="none" w:sz="0" w:space="0" w:color="auto"/>
        <w:left w:val="none" w:sz="0" w:space="0" w:color="auto"/>
        <w:bottom w:val="none" w:sz="0" w:space="0" w:color="auto"/>
        <w:right w:val="none" w:sz="0" w:space="0" w:color="auto"/>
      </w:divBdr>
    </w:div>
    <w:div w:id="1745491405">
      <w:bodyDiv w:val="1"/>
      <w:marLeft w:val="0"/>
      <w:marRight w:val="0"/>
      <w:marTop w:val="0"/>
      <w:marBottom w:val="0"/>
      <w:divBdr>
        <w:top w:val="none" w:sz="0" w:space="0" w:color="auto"/>
        <w:left w:val="none" w:sz="0" w:space="0" w:color="auto"/>
        <w:bottom w:val="none" w:sz="0" w:space="0" w:color="auto"/>
        <w:right w:val="none" w:sz="0" w:space="0" w:color="auto"/>
      </w:divBdr>
    </w:div>
    <w:div w:id="1746295264">
      <w:bodyDiv w:val="1"/>
      <w:marLeft w:val="0"/>
      <w:marRight w:val="0"/>
      <w:marTop w:val="0"/>
      <w:marBottom w:val="0"/>
      <w:divBdr>
        <w:top w:val="none" w:sz="0" w:space="0" w:color="auto"/>
        <w:left w:val="none" w:sz="0" w:space="0" w:color="auto"/>
        <w:bottom w:val="none" w:sz="0" w:space="0" w:color="auto"/>
        <w:right w:val="none" w:sz="0" w:space="0" w:color="auto"/>
      </w:divBdr>
    </w:div>
    <w:div w:id="1748262089">
      <w:bodyDiv w:val="1"/>
      <w:marLeft w:val="0"/>
      <w:marRight w:val="0"/>
      <w:marTop w:val="0"/>
      <w:marBottom w:val="0"/>
      <w:divBdr>
        <w:top w:val="none" w:sz="0" w:space="0" w:color="auto"/>
        <w:left w:val="none" w:sz="0" w:space="0" w:color="auto"/>
        <w:bottom w:val="none" w:sz="0" w:space="0" w:color="auto"/>
        <w:right w:val="none" w:sz="0" w:space="0" w:color="auto"/>
      </w:divBdr>
    </w:div>
    <w:div w:id="1749113635">
      <w:bodyDiv w:val="1"/>
      <w:marLeft w:val="0"/>
      <w:marRight w:val="0"/>
      <w:marTop w:val="0"/>
      <w:marBottom w:val="0"/>
      <w:divBdr>
        <w:top w:val="none" w:sz="0" w:space="0" w:color="auto"/>
        <w:left w:val="none" w:sz="0" w:space="0" w:color="auto"/>
        <w:bottom w:val="none" w:sz="0" w:space="0" w:color="auto"/>
        <w:right w:val="none" w:sz="0" w:space="0" w:color="auto"/>
      </w:divBdr>
    </w:div>
    <w:div w:id="1749769587">
      <w:bodyDiv w:val="1"/>
      <w:marLeft w:val="0"/>
      <w:marRight w:val="0"/>
      <w:marTop w:val="0"/>
      <w:marBottom w:val="0"/>
      <w:divBdr>
        <w:top w:val="none" w:sz="0" w:space="0" w:color="auto"/>
        <w:left w:val="none" w:sz="0" w:space="0" w:color="auto"/>
        <w:bottom w:val="none" w:sz="0" w:space="0" w:color="auto"/>
        <w:right w:val="none" w:sz="0" w:space="0" w:color="auto"/>
      </w:divBdr>
    </w:div>
    <w:div w:id="1754693368">
      <w:bodyDiv w:val="1"/>
      <w:marLeft w:val="0"/>
      <w:marRight w:val="0"/>
      <w:marTop w:val="0"/>
      <w:marBottom w:val="0"/>
      <w:divBdr>
        <w:top w:val="none" w:sz="0" w:space="0" w:color="auto"/>
        <w:left w:val="none" w:sz="0" w:space="0" w:color="auto"/>
        <w:bottom w:val="none" w:sz="0" w:space="0" w:color="auto"/>
        <w:right w:val="none" w:sz="0" w:space="0" w:color="auto"/>
      </w:divBdr>
    </w:div>
    <w:div w:id="1756628700">
      <w:bodyDiv w:val="1"/>
      <w:marLeft w:val="0"/>
      <w:marRight w:val="0"/>
      <w:marTop w:val="0"/>
      <w:marBottom w:val="0"/>
      <w:divBdr>
        <w:top w:val="none" w:sz="0" w:space="0" w:color="auto"/>
        <w:left w:val="none" w:sz="0" w:space="0" w:color="auto"/>
        <w:bottom w:val="none" w:sz="0" w:space="0" w:color="auto"/>
        <w:right w:val="none" w:sz="0" w:space="0" w:color="auto"/>
      </w:divBdr>
    </w:div>
    <w:div w:id="1757897741">
      <w:bodyDiv w:val="1"/>
      <w:marLeft w:val="0"/>
      <w:marRight w:val="0"/>
      <w:marTop w:val="0"/>
      <w:marBottom w:val="0"/>
      <w:divBdr>
        <w:top w:val="none" w:sz="0" w:space="0" w:color="auto"/>
        <w:left w:val="none" w:sz="0" w:space="0" w:color="auto"/>
        <w:bottom w:val="none" w:sz="0" w:space="0" w:color="auto"/>
        <w:right w:val="none" w:sz="0" w:space="0" w:color="auto"/>
      </w:divBdr>
    </w:div>
    <w:div w:id="1758939895">
      <w:bodyDiv w:val="1"/>
      <w:marLeft w:val="0"/>
      <w:marRight w:val="0"/>
      <w:marTop w:val="0"/>
      <w:marBottom w:val="0"/>
      <w:divBdr>
        <w:top w:val="none" w:sz="0" w:space="0" w:color="auto"/>
        <w:left w:val="none" w:sz="0" w:space="0" w:color="auto"/>
        <w:bottom w:val="none" w:sz="0" w:space="0" w:color="auto"/>
        <w:right w:val="none" w:sz="0" w:space="0" w:color="auto"/>
      </w:divBdr>
    </w:div>
    <w:div w:id="1759516552">
      <w:bodyDiv w:val="1"/>
      <w:marLeft w:val="0"/>
      <w:marRight w:val="0"/>
      <w:marTop w:val="0"/>
      <w:marBottom w:val="0"/>
      <w:divBdr>
        <w:top w:val="none" w:sz="0" w:space="0" w:color="auto"/>
        <w:left w:val="none" w:sz="0" w:space="0" w:color="auto"/>
        <w:bottom w:val="none" w:sz="0" w:space="0" w:color="auto"/>
        <w:right w:val="none" w:sz="0" w:space="0" w:color="auto"/>
      </w:divBdr>
    </w:div>
    <w:div w:id="1760056928">
      <w:bodyDiv w:val="1"/>
      <w:marLeft w:val="0"/>
      <w:marRight w:val="0"/>
      <w:marTop w:val="0"/>
      <w:marBottom w:val="0"/>
      <w:divBdr>
        <w:top w:val="none" w:sz="0" w:space="0" w:color="auto"/>
        <w:left w:val="none" w:sz="0" w:space="0" w:color="auto"/>
        <w:bottom w:val="none" w:sz="0" w:space="0" w:color="auto"/>
        <w:right w:val="none" w:sz="0" w:space="0" w:color="auto"/>
      </w:divBdr>
    </w:div>
    <w:div w:id="1762019506">
      <w:bodyDiv w:val="1"/>
      <w:marLeft w:val="0"/>
      <w:marRight w:val="0"/>
      <w:marTop w:val="0"/>
      <w:marBottom w:val="0"/>
      <w:divBdr>
        <w:top w:val="none" w:sz="0" w:space="0" w:color="auto"/>
        <w:left w:val="none" w:sz="0" w:space="0" w:color="auto"/>
        <w:bottom w:val="none" w:sz="0" w:space="0" w:color="auto"/>
        <w:right w:val="none" w:sz="0" w:space="0" w:color="auto"/>
      </w:divBdr>
    </w:div>
    <w:div w:id="1764107182">
      <w:bodyDiv w:val="1"/>
      <w:marLeft w:val="0"/>
      <w:marRight w:val="0"/>
      <w:marTop w:val="0"/>
      <w:marBottom w:val="0"/>
      <w:divBdr>
        <w:top w:val="none" w:sz="0" w:space="0" w:color="auto"/>
        <w:left w:val="none" w:sz="0" w:space="0" w:color="auto"/>
        <w:bottom w:val="none" w:sz="0" w:space="0" w:color="auto"/>
        <w:right w:val="none" w:sz="0" w:space="0" w:color="auto"/>
      </w:divBdr>
    </w:div>
    <w:div w:id="1765224632">
      <w:bodyDiv w:val="1"/>
      <w:marLeft w:val="0"/>
      <w:marRight w:val="0"/>
      <w:marTop w:val="0"/>
      <w:marBottom w:val="0"/>
      <w:divBdr>
        <w:top w:val="none" w:sz="0" w:space="0" w:color="auto"/>
        <w:left w:val="none" w:sz="0" w:space="0" w:color="auto"/>
        <w:bottom w:val="none" w:sz="0" w:space="0" w:color="auto"/>
        <w:right w:val="none" w:sz="0" w:space="0" w:color="auto"/>
      </w:divBdr>
    </w:div>
    <w:div w:id="1767077283">
      <w:bodyDiv w:val="1"/>
      <w:marLeft w:val="0"/>
      <w:marRight w:val="0"/>
      <w:marTop w:val="0"/>
      <w:marBottom w:val="0"/>
      <w:divBdr>
        <w:top w:val="none" w:sz="0" w:space="0" w:color="auto"/>
        <w:left w:val="none" w:sz="0" w:space="0" w:color="auto"/>
        <w:bottom w:val="none" w:sz="0" w:space="0" w:color="auto"/>
        <w:right w:val="none" w:sz="0" w:space="0" w:color="auto"/>
      </w:divBdr>
    </w:div>
    <w:div w:id="1768311147">
      <w:bodyDiv w:val="1"/>
      <w:marLeft w:val="0"/>
      <w:marRight w:val="0"/>
      <w:marTop w:val="0"/>
      <w:marBottom w:val="0"/>
      <w:divBdr>
        <w:top w:val="none" w:sz="0" w:space="0" w:color="auto"/>
        <w:left w:val="none" w:sz="0" w:space="0" w:color="auto"/>
        <w:bottom w:val="none" w:sz="0" w:space="0" w:color="auto"/>
        <w:right w:val="none" w:sz="0" w:space="0" w:color="auto"/>
      </w:divBdr>
    </w:div>
    <w:div w:id="1768311807">
      <w:bodyDiv w:val="1"/>
      <w:marLeft w:val="0"/>
      <w:marRight w:val="0"/>
      <w:marTop w:val="0"/>
      <w:marBottom w:val="0"/>
      <w:divBdr>
        <w:top w:val="none" w:sz="0" w:space="0" w:color="auto"/>
        <w:left w:val="none" w:sz="0" w:space="0" w:color="auto"/>
        <w:bottom w:val="none" w:sz="0" w:space="0" w:color="auto"/>
        <w:right w:val="none" w:sz="0" w:space="0" w:color="auto"/>
      </w:divBdr>
    </w:div>
    <w:div w:id="1769932603">
      <w:bodyDiv w:val="1"/>
      <w:marLeft w:val="0"/>
      <w:marRight w:val="0"/>
      <w:marTop w:val="0"/>
      <w:marBottom w:val="0"/>
      <w:divBdr>
        <w:top w:val="none" w:sz="0" w:space="0" w:color="auto"/>
        <w:left w:val="none" w:sz="0" w:space="0" w:color="auto"/>
        <w:bottom w:val="none" w:sz="0" w:space="0" w:color="auto"/>
        <w:right w:val="none" w:sz="0" w:space="0" w:color="auto"/>
      </w:divBdr>
    </w:div>
    <w:div w:id="1771047697">
      <w:bodyDiv w:val="1"/>
      <w:marLeft w:val="0"/>
      <w:marRight w:val="0"/>
      <w:marTop w:val="0"/>
      <w:marBottom w:val="0"/>
      <w:divBdr>
        <w:top w:val="none" w:sz="0" w:space="0" w:color="auto"/>
        <w:left w:val="none" w:sz="0" w:space="0" w:color="auto"/>
        <w:bottom w:val="none" w:sz="0" w:space="0" w:color="auto"/>
        <w:right w:val="none" w:sz="0" w:space="0" w:color="auto"/>
      </w:divBdr>
    </w:div>
    <w:div w:id="1771311894">
      <w:bodyDiv w:val="1"/>
      <w:marLeft w:val="0"/>
      <w:marRight w:val="0"/>
      <w:marTop w:val="0"/>
      <w:marBottom w:val="0"/>
      <w:divBdr>
        <w:top w:val="none" w:sz="0" w:space="0" w:color="auto"/>
        <w:left w:val="none" w:sz="0" w:space="0" w:color="auto"/>
        <w:bottom w:val="none" w:sz="0" w:space="0" w:color="auto"/>
        <w:right w:val="none" w:sz="0" w:space="0" w:color="auto"/>
      </w:divBdr>
    </w:div>
    <w:div w:id="1771313012">
      <w:bodyDiv w:val="1"/>
      <w:marLeft w:val="0"/>
      <w:marRight w:val="0"/>
      <w:marTop w:val="0"/>
      <w:marBottom w:val="0"/>
      <w:divBdr>
        <w:top w:val="none" w:sz="0" w:space="0" w:color="auto"/>
        <w:left w:val="none" w:sz="0" w:space="0" w:color="auto"/>
        <w:bottom w:val="none" w:sz="0" w:space="0" w:color="auto"/>
        <w:right w:val="none" w:sz="0" w:space="0" w:color="auto"/>
      </w:divBdr>
    </w:div>
    <w:div w:id="1771705264">
      <w:bodyDiv w:val="1"/>
      <w:marLeft w:val="0"/>
      <w:marRight w:val="0"/>
      <w:marTop w:val="0"/>
      <w:marBottom w:val="0"/>
      <w:divBdr>
        <w:top w:val="none" w:sz="0" w:space="0" w:color="auto"/>
        <w:left w:val="none" w:sz="0" w:space="0" w:color="auto"/>
        <w:bottom w:val="none" w:sz="0" w:space="0" w:color="auto"/>
        <w:right w:val="none" w:sz="0" w:space="0" w:color="auto"/>
      </w:divBdr>
    </w:div>
    <w:div w:id="1773814443">
      <w:bodyDiv w:val="1"/>
      <w:marLeft w:val="0"/>
      <w:marRight w:val="0"/>
      <w:marTop w:val="0"/>
      <w:marBottom w:val="0"/>
      <w:divBdr>
        <w:top w:val="none" w:sz="0" w:space="0" w:color="auto"/>
        <w:left w:val="none" w:sz="0" w:space="0" w:color="auto"/>
        <w:bottom w:val="none" w:sz="0" w:space="0" w:color="auto"/>
        <w:right w:val="none" w:sz="0" w:space="0" w:color="auto"/>
      </w:divBdr>
    </w:div>
    <w:div w:id="1775978431">
      <w:bodyDiv w:val="1"/>
      <w:marLeft w:val="0"/>
      <w:marRight w:val="0"/>
      <w:marTop w:val="0"/>
      <w:marBottom w:val="0"/>
      <w:divBdr>
        <w:top w:val="none" w:sz="0" w:space="0" w:color="auto"/>
        <w:left w:val="none" w:sz="0" w:space="0" w:color="auto"/>
        <w:bottom w:val="none" w:sz="0" w:space="0" w:color="auto"/>
        <w:right w:val="none" w:sz="0" w:space="0" w:color="auto"/>
      </w:divBdr>
    </w:div>
    <w:div w:id="1776048934">
      <w:bodyDiv w:val="1"/>
      <w:marLeft w:val="0"/>
      <w:marRight w:val="0"/>
      <w:marTop w:val="0"/>
      <w:marBottom w:val="0"/>
      <w:divBdr>
        <w:top w:val="none" w:sz="0" w:space="0" w:color="auto"/>
        <w:left w:val="none" w:sz="0" w:space="0" w:color="auto"/>
        <w:bottom w:val="none" w:sz="0" w:space="0" w:color="auto"/>
        <w:right w:val="none" w:sz="0" w:space="0" w:color="auto"/>
      </w:divBdr>
    </w:div>
    <w:div w:id="1776902522">
      <w:bodyDiv w:val="1"/>
      <w:marLeft w:val="0"/>
      <w:marRight w:val="0"/>
      <w:marTop w:val="0"/>
      <w:marBottom w:val="0"/>
      <w:divBdr>
        <w:top w:val="none" w:sz="0" w:space="0" w:color="auto"/>
        <w:left w:val="none" w:sz="0" w:space="0" w:color="auto"/>
        <w:bottom w:val="none" w:sz="0" w:space="0" w:color="auto"/>
        <w:right w:val="none" w:sz="0" w:space="0" w:color="auto"/>
      </w:divBdr>
    </w:div>
    <w:div w:id="1778018667">
      <w:bodyDiv w:val="1"/>
      <w:marLeft w:val="0"/>
      <w:marRight w:val="0"/>
      <w:marTop w:val="0"/>
      <w:marBottom w:val="0"/>
      <w:divBdr>
        <w:top w:val="none" w:sz="0" w:space="0" w:color="auto"/>
        <w:left w:val="none" w:sz="0" w:space="0" w:color="auto"/>
        <w:bottom w:val="none" w:sz="0" w:space="0" w:color="auto"/>
        <w:right w:val="none" w:sz="0" w:space="0" w:color="auto"/>
      </w:divBdr>
    </w:div>
    <w:div w:id="1778717296">
      <w:bodyDiv w:val="1"/>
      <w:marLeft w:val="0"/>
      <w:marRight w:val="0"/>
      <w:marTop w:val="0"/>
      <w:marBottom w:val="0"/>
      <w:divBdr>
        <w:top w:val="none" w:sz="0" w:space="0" w:color="auto"/>
        <w:left w:val="none" w:sz="0" w:space="0" w:color="auto"/>
        <w:bottom w:val="none" w:sz="0" w:space="0" w:color="auto"/>
        <w:right w:val="none" w:sz="0" w:space="0" w:color="auto"/>
      </w:divBdr>
    </w:div>
    <w:div w:id="1781535259">
      <w:bodyDiv w:val="1"/>
      <w:marLeft w:val="0"/>
      <w:marRight w:val="0"/>
      <w:marTop w:val="0"/>
      <w:marBottom w:val="0"/>
      <w:divBdr>
        <w:top w:val="none" w:sz="0" w:space="0" w:color="auto"/>
        <w:left w:val="none" w:sz="0" w:space="0" w:color="auto"/>
        <w:bottom w:val="none" w:sz="0" w:space="0" w:color="auto"/>
        <w:right w:val="none" w:sz="0" w:space="0" w:color="auto"/>
      </w:divBdr>
    </w:div>
    <w:div w:id="1781946561">
      <w:bodyDiv w:val="1"/>
      <w:marLeft w:val="0"/>
      <w:marRight w:val="0"/>
      <w:marTop w:val="0"/>
      <w:marBottom w:val="0"/>
      <w:divBdr>
        <w:top w:val="none" w:sz="0" w:space="0" w:color="auto"/>
        <w:left w:val="none" w:sz="0" w:space="0" w:color="auto"/>
        <w:bottom w:val="none" w:sz="0" w:space="0" w:color="auto"/>
        <w:right w:val="none" w:sz="0" w:space="0" w:color="auto"/>
      </w:divBdr>
    </w:div>
    <w:div w:id="1786195546">
      <w:bodyDiv w:val="1"/>
      <w:marLeft w:val="0"/>
      <w:marRight w:val="0"/>
      <w:marTop w:val="0"/>
      <w:marBottom w:val="0"/>
      <w:divBdr>
        <w:top w:val="none" w:sz="0" w:space="0" w:color="auto"/>
        <w:left w:val="none" w:sz="0" w:space="0" w:color="auto"/>
        <w:bottom w:val="none" w:sz="0" w:space="0" w:color="auto"/>
        <w:right w:val="none" w:sz="0" w:space="0" w:color="auto"/>
      </w:divBdr>
    </w:div>
    <w:div w:id="1790467119">
      <w:bodyDiv w:val="1"/>
      <w:marLeft w:val="0"/>
      <w:marRight w:val="0"/>
      <w:marTop w:val="0"/>
      <w:marBottom w:val="0"/>
      <w:divBdr>
        <w:top w:val="none" w:sz="0" w:space="0" w:color="auto"/>
        <w:left w:val="none" w:sz="0" w:space="0" w:color="auto"/>
        <w:bottom w:val="none" w:sz="0" w:space="0" w:color="auto"/>
        <w:right w:val="none" w:sz="0" w:space="0" w:color="auto"/>
      </w:divBdr>
    </w:div>
    <w:div w:id="1791436343">
      <w:bodyDiv w:val="1"/>
      <w:marLeft w:val="0"/>
      <w:marRight w:val="0"/>
      <w:marTop w:val="0"/>
      <w:marBottom w:val="0"/>
      <w:divBdr>
        <w:top w:val="none" w:sz="0" w:space="0" w:color="auto"/>
        <w:left w:val="none" w:sz="0" w:space="0" w:color="auto"/>
        <w:bottom w:val="none" w:sz="0" w:space="0" w:color="auto"/>
        <w:right w:val="none" w:sz="0" w:space="0" w:color="auto"/>
      </w:divBdr>
    </w:div>
    <w:div w:id="1792436765">
      <w:bodyDiv w:val="1"/>
      <w:marLeft w:val="0"/>
      <w:marRight w:val="0"/>
      <w:marTop w:val="0"/>
      <w:marBottom w:val="0"/>
      <w:divBdr>
        <w:top w:val="none" w:sz="0" w:space="0" w:color="auto"/>
        <w:left w:val="none" w:sz="0" w:space="0" w:color="auto"/>
        <w:bottom w:val="none" w:sz="0" w:space="0" w:color="auto"/>
        <w:right w:val="none" w:sz="0" w:space="0" w:color="auto"/>
      </w:divBdr>
    </w:div>
    <w:div w:id="1792554891">
      <w:bodyDiv w:val="1"/>
      <w:marLeft w:val="0"/>
      <w:marRight w:val="0"/>
      <w:marTop w:val="0"/>
      <w:marBottom w:val="0"/>
      <w:divBdr>
        <w:top w:val="none" w:sz="0" w:space="0" w:color="auto"/>
        <w:left w:val="none" w:sz="0" w:space="0" w:color="auto"/>
        <w:bottom w:val="none" w:sz="0" w:space="0" w:color="auto"/>
        <w:right w:val="none" w:sz="0" w:space="0" w:color="auto"/>
      </w:divBdr>
    </w:div>
    <w:div w:id="1795051275">
      <w:bodyDiv w:val="1"/>
      <w:marLeft w:val="0"/>
      <w:marRight w:val="0"/>
      <w:marTop w:val="0"/>
      <w:marBottom w:val="0"/>
      <w:divBdr>
        <w:top w:val="none" w:sz="0" w:space="0" w:color="auto"/>
        <w:left w:val="none" w:sz="0" w:space="0" w:color="auto"/>
        <w:bottom w:val="none" w:sz="0" w:space="0" w:color="auto"/>
        <w:right w:val="none" w:sz="0" w:space="0" w:color="auto"/>
      </w:divBdr>
    </w:div>
    <w:div w:id="1799300922">
      <w:bodyDiv w:val="1"/>
      <w:marLeft w:val="0"/>
      <w:marRight w:val="0"/>
      <w:marTop w:val="0"/>
      <w:marBottom w:val="0"/>
      <w:divBdr>
        <w:top w:val="none" w:sz="0" w:space="0" w:color="auto"/>
        <w:left w:val="none" w:sz="0" w:space="0" w:color="auto"/>
        <w:bottom w:val="none" w:sz="0" w:space="0" w:color="auto"/>
        <w:right w:val="none" w:sz="0" w:space="0" w:color="auto"/>
      </w:divBdr>
    </w:div>
    <w:div w:id="1801339821">
      <w:bodyDiv w:val="1"/>
      <w:marLeft w:val="0"/>
      <w:marRight w:val="0"/>
      <w:marTop w:val="0"/>
      <w:marBottom w:val="0"/>
      <w:divBdr>
        <w:top w:val="none" w:sz="0" w:space="0" w:color="auto"/>
        <w:left w:val="none" w:sz="0" w:space="0" w:color="auto"/>
        <w:bottom w:val="none" w:sz="0" w:space="0" w:color="auto"/>
        <w:right w:val="none" w:sz="0" w:space="0" w:color="auto"/>
      </w:divBdr>
    </w:div>
    <w:div w:id="1801654311">
      <w:bodyDiv w:val="1"/>
      <w:marLeft w:val="0"/>
      <w:marRight w:val="0"/>
      <w:marTop w:val="0"/>
      <w:marBottom w:val="0"/>
      <w:divBdr>
        <w:top w:val="none" w:sz="0" w:space="0" w:color="auto"/>
        <w:left w:val="none" w:sz="0" w:space="0" w:color="auto"/>
        <w:bottom w:val="none" w:sz="0" w:space="0" w:color="auto"/>
        <w:right w:val="none" w:sz="0" w:space="0" w:color="auto"/>
      </w:divBdr>
    </w:div>
    <w:div w:id="1804348042">
      <w:bodyDiv w:val="1"/>
      <w:marLeft w:val="0"/>
      <w:marRight w:val="0"/>
      <w:marTop w:val="0"/>
      <w:marBottom w:val="0"/>
      <w:divBdr>
        <w:top w:val="none" w:sz="0" w:space="0" w:color="auto"/>
        <w:left w:val="none" w:sz="0" w:space="0" w:color="auto"/>
        <w:bottom w:val="none" w:sz="0" w:space="0" w:color="auto"/>
        <w:right w:val="none" w:sz="0" w:space="0" w:color="auto"/>
      </w:divBdr>
    </w:div>
    <w:div w:id="1804881708">
      <w:bodyDiv w:val="1"/>
      <w:marLeft w:val="0"/>
      <w:marRight w:val="0"/>
      <w:marTop w:val="0"/>
      <w:marBottom w:val="0"/>
      <w:divBdr>
        <w:top w:val="none" w:sz="0" w:space="0" w:color="auto"/>
        <w:left w:val="none" w:sz="0" w:space="0" w:color="auto"/>
        <w:bottom w:val="none" w:sz="0" w:space="0" w:color="auto"/>
        <w:right w:val="none" w:sz="0" w:space="0" w:color="auto"/>
      </w:divBdr>
    </w:div>
    <w:div w:id="1804885436">
      <w:bodyDiv w:val="1"/>
      <w:marLeft w:val="0"/>
      <w:marRight w:val="0"/>
      <w:marTop w:val="0"/>
      <w:marBottom w:val="0"/>
      <w:divBdr>
        <w:top w:val="none" w:sz="0" w:space="0" w:color="auto"/>
        <w:left w:val="none" w:sz="0" w:space="0" w:color="auto"/>
        <w:bottom w:val="none" w:sz="0" w:space="0" w:color="auto"/>
        <w:right w:val="none" w:sz="0" w:space="0" w:color="auto"/>
      </w:divBdr>
    </w:div>
    <w:div w:id="1805344291">
      <w:bodyDiv w:val="1"/>
      <w:marLeft w:val="0"/>
      <w:marRight w:val="0"/>
      <w:marTop w:val="0"/>
      <w:marBottom w:val="0"/>
      <w:divBdr>
        <w:top w:val="none" w:sz="0" w:space="0" w:color="auto"/>
        <w:left w:val="none" w:sz="0" w:space="0" w:color="auto"/>
        <w:bottom w:val="none" w:sz="0" w:space="0" w:color="auto"/>
        <w:right w:val="none" w:sz="0" w:space="0" w:color="auto"/>
      </w:divBdr>
    </w:div>
    <w:div w:id="1806464382">
      <w:bodyDiv w:val="1"/>
      <w:marLeft w:val="0"/>
      <w:marRight w:val="0"/>
      <w:marTop w:val="0"/>
      <w:marBottom w:val="0"/>
      <w:divBdr>
        <w:top w:val="none" w:sz="0" w:space="0" w:color="auto"/>
        <w:left w:val="none" w:sz="0" w:space="0" w:color="auto"/>
        <w:bottom w:val="none" w:sz="0" w:space="0" w:color="auto"/>
        <w:right w:val="none" w:sz="0" w:space="0" w:color="auto"/>
      </w:divBdr>
    </w:div>
    <w:div w:id="1811243753">
      <w:bodyDiv w:val="1"/>
      <w:marLeft w:val="0"/>
      <w:marRight w:val="0"/>
      <w:marTop w:val="0"/>
      <w:marBottom w:val="0"/>
      <w:divBdr>
        <w:top w:val="none" w:sz="0" w:space="0" w:color="auto"/>
        <w:left w:val="none" w:sz="0" w:space="0" w:color="auto"/>
        <w:bottom w:val="none" w:sz="0" w:space="0" w:color="auto"/>
        <w:right w:val="none" w:sz="0" w:space="0" w:color="auto"/>
      </w:divBdr>
    </w:div>
    <w:div w:id="1812476010">
      <w:bodyDiv w:val="1"/>
      <w:marLeft w:val="0"/>
      <w:marRight w:val="0"/>
      <w:marTop w:val="0"/>
      <w:marBottom w:val="0"/>
      <w:divBdr>
        <w:top w:val="none" w:sz="0" w:space="0" w:color="auto"/>
        <w:left w:val="none" w:sz="0" w:space="0" w:color="auto"/>
        <w:bottom w:val="none" w:sz="0" w:space="0" w:color="auto"/>
        <w:right w:val="none" w:sz="0" w:space="0" w:color="auto"/>
      </w:divBdr>
    </w:div>
    <w:div w:id="1813908184">
      <w:bodyDiv w:val="1"/>
      <w:marLeft w:val="0"/>
      <w:marRight w:val="0"/>
      <w:marTop w:val="0"/>
      <w:marBottom w:val="0"/>
      <w:divBdr>
        <w:top w:val="none" w:sz="0" w:space="0" w:color="auto"/>
        <w:left w:val="none" w:sz="0" w:space="0" w:color="auto"/>
        <w:bottom w:val="none" w:sz="0" w:space="0" w:color="auto"/>
        <w:right w:val="none" w:sz="0" w:space="0" w:color="auto"/>
      </w:divBdr>
    </w:div>
    <w:div w:id="1813910066">
      <w:bodyDiv w:val="1"/>
      <w:marLeft w:val="0"/>
      <w:marRight w:val="0"/>
      <w:marTop w:val="0"/>
      <w:marBottom w:val="0"/>
      <w:divBdr>
        <w:top w:val="none" w:sz="0" w:space="0" w:color="auto"/>
        <w:left w:val="none" w:sz="0" w:space="0" w:color="auto"/>
        <w:bottom w:val="none" w:sz="0" w:space="0" w:color="auto"/>
        <w:right w:val="none" w:sz="0" w:space="0" w:color="auto"/>
      </w:divBdr>
    </w:div>
    <w:div w:id="1814105102">
      <w:bodyDiv w:val="1"/>
      <w:marLeft w:val="0"/>
      <w:marRight w:val="0"/>
      <w:marTop w:val="0"/>
      <w:marBottom w:val="0"/>
      <w:divBdr>
        <w:top w:val="none" w:sz="0" w:space="0" w:color="auto"/>
        <w:left w:val="none" w:sz="0" w:space="0" w:color="auto"/>
        <w:bottom w:val="none" w:sz="0" w:space="0" w:color="auto"/>
        <w:right w:val="none" w:sz="0" w:space="0" w:color="auto"/>
      </w:divBdr>
    </w:div>
    <w:div w:id="1815558605">
      <w:bodyDiv w:val="1"/>
      <w:marLeft w:val="0"/>
      <w:marRight w:val="0"/>
      <w:marTop w:val="0"/>
      <w:marBottom w:val="0"/>
      <w:divBdr>
        <w:top w:val="none" w:sz="0" w:space="0" w:color="auto"/>
        <w:left w:val="none" w:sz="0" w:space="0" w:color="auto"/>
        <w:bottom w:val="none" w:sz="0" w:space="0" w:color="auto"/>
        <w:right w:val="none" w:sz="0" w:space="0" w:color="auto"/>
      </w:divBdr>
    </w:div>
    <w:div w:id="1822037353">
      <w:bodyDiv w:val="1"/>
      <w:marLeft w:val="0"/>
      <w:marRight w:val="0"/>
      <w:marTop w:val="0"/>
      <w:marBottom w:val="0"/>
      <w:divBdr>
        <w:top w:val="none" w:sz="0" w:space="0" w:color="auto"/>
        <w:left w:val="none" w:sz="0" w:space="0" w:color="auto"/>
        <w:bottom w:val="none" w:sz="0" w:space="0" w:color="auto"/>
        <w:right w:val="none" w:sz="0" w:space="0" w:color="auto"/>
      </w:divBdr>
    </w:div>
    <w:div w:id="1823571870">
      <w:bodyDiv w:val="1"/>
      <w:marLeft w:val="0"/>
      <w:marRight w:val="0"/>
      <w:marTop w:val="0"/>
      <w:marBottom w:val="0"/>
      <w:divBdr>
        <w:top w:val="none" w:sz="0" w:space="0" w:color="auto"/>
        <w:left w:val="none" w:sz="0" w:space="0" w:color="auto"/>
        <w:bottom w:val="none" w:sz="0" w:space="0" w:color="auto"/>
        <w:right w:val="none" w:sz="0" w:space="0" w:color="auto"/>
      </w:divBdr>
    </w:div>
    <w:div w:id="1824882101">
      <w:bodyDiv w:val="1"/>
      <w:marLeft w:val="0"/>
      <w:marRight w:val="0"/>
      <w:marTop w:val="0"/>
      <w:marBottom w:val="0"/>
      <w:divBdr>
        <w:top w:val="none" w:sz="0" w:space="0" w:color="auto"/>
        <w:left w:val="none" w:sz="0" w:space="0" w:color="auto"/>
        <w:bottom w:val="none" w:sz="0" w:space="0" w:color="auto"/>
        <w:right w:val="none" w:sz="0" w:space="0" w:color="auto"/>
      </w:divBdr>
    </w:div>
    <w:div w:id="1828092431">
      <w:bodyDiv w:val="1"/>
      <w:marLeft w:val="0"/>
      <w:marRight w:val="0"/>
      <w:marTop w:val="0"/>
      <w:marBottom w:val="0"/>
      <w:divBdr>
        <w:top w:val="none" w:sz="0" w:space="0" w:color="auto"/>
        <w:left w:val="none" w:sz="0" w:space="0" w:color="auto"/>
        <w:bottom w:val="none" w:sz="0" w:space="0" w:color="auto"/>
        <w:right w:val="none" w:sz="0" w:space="0" w:color="auto"/>
      </w:divBdr>
    </w:div>
    <w:div w:id="1833132553">
      <w:bodyDiv w:val="1"/>
      <w:marLeft w:val="0"/>
      <w:marRight w:val="0"/>
      <w:marTop w:val="0"/>
      <w:marBottom w:val="0"/>
      <w:divBdr>
        <w:top w:val="none" w:sz="0" w:space="0" w:color="auto"/>
        <w:left w:val="none" w:sz="0" w:space="0" w:color="auto"/>
        <w:bottom w:val="none" w:sz="0" w:space="0" w:color="auto"/>
        <w:right w:val="none" w:sz="0" w:space="0" w:color="auto"/>
      </w:divBdr>
    </w:div>
    <w:div w:id="1833524348">
      <w:bodyDiv w:val="1"/>
      <w:marLeft w:val="0"/>
      <w:marRight w:val="0"/>
      <w:marTop w:val="0"/>
      <w:marBottom w:val="0"/>
      <w:divBdr>
        <w:top w:val="none" w:sz="0" w:space="0" w:color="auto"/>
        <w:left w:val="none" w:sz="0" w:space="0" w:color="auto"/>
        <w:bottom w:val="none" w:sz="0" w:space="0" w:color="auto"/>
        <w:right w:val="none" w:sz="0" w:space="0" w:color="auto"/>
      </w:divBdr>
    </w:div>
    <w:div w:id="1838033705">
      <w:bodyDiv w:val="1"/>
      <w:marLeft w:val="0"/>
      <w:marRight w:val="0"/>
      <w:marTop w:val="0"/>
      <w:marBottom w:val="0"/>
      <w:divBdr>
        <w:top w:val="none" w:sz="0" w:space="0" w:color="auto"/>
        <w:left w:val="none" w:sz="0" w:space="0" w:color="auto"/>
        <w:bottom w:val="none" w:sz="0" w:space="0" w:color="auto"/>
        <w:right w:val="none" w:sz="0" w:space="0" w:color="auto"/>
      </w:divBdr>
    </w:div>
    <w:div w:id="1838302030">
      <w:bodyDiv w:val="1"/>
      <w:marLeft w:val="0"/>
      <w:marRight w:val="0"/>
      <w:marTop w:val="0"/>
      <w:marBottom w:val="0"/>
      <w:divBdr>
        <w:top w:val="none" w:sz="0" w:space="0" w:color="auto"/>
        <w:left w:val="none" w:sz="0" w:space="0" w:color="auto"/>
        <w:bottom w:val="none" w:sz="0" w:space="0" w:color="auto"/>
        <w:right w:val="none" w:sz="0" w:space="0" w:color="auto"/>
      </w:divBdr>
    </w:div>
    <w:div w:id="1844778478">
      <w:bodyDiv w:val="1"/>
      <w:marLeft w:val="0"/>
      <w:marRight w:val="0"/>
      <w:marTop w:val="0"/>
      <w:marBottom w:val="0"/>
      <w:divBdr>
        <w:top w:val="none" w:sz="0" w:space="0" w:color="auto"/>
        <w:left w:val="none" w:sz="0" w:space="0" w:color="auto"/>
        <w:bottom w:val="none" w:sz="0" w:space="0" w:color="auto"/>
        <w:right w:val="none" w:sz="0" w:space="0" w:color="auto"/>
      </w:divBdr>
    </w:div>
    <w:div w:id="1846821904">
      <w:bodyDiv w:val="1"/>
      <w:marLeft w:val="0"/>
      <w:marRight w:val="0"/>
      <w:marTop w:val="0"/>
      <w:marBottom w:val="0"/>
      <w:divBdr>
        <w:top w:val="none" w:sz="0" w:space="0" w:color="auto"/>
        <w:left w:val="none" w:sz="0" w:space="0" w:color="auto"/>
        <w:bottom w:val="none" w:sz="0" w:space="0" w:color="auto"/>
        <w:right w:val="none" w:sz="0" w:space="0" w:color="auto"/>
      </w:divBdr>
    </w:div>
    <w:div w:id="1849175015">
      <w:bodyDiv w:val="1"/>
      <w:marLeft w:val="0"/>
      <w:marRight w:val="0"/>
      <w:marTop w:val="0"/>
      <w:marBottom w:val="0"/>
      <w:divBdr>
        <w:top w:val="none" w:sz="0" w:space="0" w:color="auto"/>
        <w:left w:val="none" w:sz="0" w:space="0" w:color="auto"/>
        <w:bottom w:val="none" w:sz="0" w:space="0" w:color="auto"/>
        <w:right w:val="none" w:sz="0" w:space="0" w:color="auto"/>
      </w:divBdr>
    </w:div>
    <w:div w:id="1851526842">
      <w:bodyDiv w:val="1"/>
      <w:marLeft w:val="0"/>
      <w:marRight w:val="0"/>
      <w:marTop w:val="0"/>
      <w:marBottom w:val="0"/>
      <w:divBdr>
        <w:top w:val="none" w:sz="0" w:space="0" w:color="auto"/>
        <w:left w:val="none" w:sz="0" w:space="0" w:color="auto"/>
        <w:bottom w:val="none" w:sz="0" w:space="0" w:color="auto"/>
        <w:right w:val="none" w:sz="0" w:space="0" w:color="auto"/>
      </w:divBdr>
    </w:div>
    <w:div w:id="1853832667">
      <w:bodyDiv w:val="1"/>
      <w:marLeft w:val="0"/>
      <w:marRight w:val="0"/>
      <w:marTop w:val="0"/>
      <w:marBottom w:val="0"/>
      <w:divBdr>
        <w:top w:val="none" w:sz="0" w:space="0" w:color="auto"/>
        <w:left w:val="none" w:sz="0" w:space="0" w:color="auto"/>
        <w:bottom w:val="none" w:sz="0" w:space="0" w:color="auto"/>
        <w:right w:val="none" w:sz="0" w:space="0" w:color="auto"/>
      </w:divBdr>
    </w:div>
    <w:div w:id="1854570333">
      <w:bodyDiv w:val="1"/>
      <w:marLeft w:val="0"/>
      <w:marRight w:val="0"/>
      <w:marTop w:val="0"/>
      <w:marBottom w:val="0"/>
      <w:divBdr>
        <w:top w:val="none" w:sz="0" w:space="0" w:color="auto"/>
        <w:left w:val="none" w:sz="0" w:space="0" w:color="auto"/>
        <w:bottom w:val="none" w:sz="0" w:space="0" w:color="auto"/>
        <w:right w:val="none" w:sz="0" w:space="0" w:color="auto"/>
      </w:divBdr>
    </w:div>
    <w:div w:id="1857845573">
      <w:bodyDiv w:val="1"/>
      <w:marLeft w:val="0"/>
      <w:marRight w:val="0"/>
      <w:marTop w:val="0"/>
      <w:marBottom w:val="0"/>
      <w:divBdr>
        <w:top w:val="none" w:sz="0" w:space="0" w:color="auto"/>
        <w:left w:val="none" w:sz="0" w:space="0" w:color="auto"/>
        <w:bottom w:val="none" w:sz="0" w:space="0" w:color="auto"/>
        <w:right w:val="none" w:sz="0" w:space="0" w:color="auto"/>
      </w:divBdr>
    </w:div>
    <w:div w:id="1864435612">
      <w:bodyDiv w:val="1"/>
      <w:marLeft w:val="0"/>
      <w:marRight w:val="0"/>
      <w:marTop w:val="0"/>
      <w:marBottom w:val="0"/>
      <w:divBdr>
        <w:top w:val="none" w:sz="0" w:space="0" w:color="auto"/>
        <w:left w:val="none" w:sz="0" w:space="0" w:color="auto"/>
        <w:bottom w:val="none" w:sz="0" w:space="0" w:color="auto"/>
        <w:right w:val="none" w:sz="0" w:space="0" w:color="auto"/>
      </w:divBdr>
    </w:div>
    <w:div w:id="1869175286">
      <w:bodyDiv w:val="1"/>
      <w:marLeft w:val="0"/>
      <w:marRight w:val="0"/>
      <w:marTop w:val="0"/>
      <w:marBottom w:val="0"/>
      <w:divBdr>
        <w:top w:val="none" w:sz="0" w:space="0" w:color="auto"/>
        <w:left w:val="none" w:sz="0" w:space="0" w:color="auto"/>
        <w:bottom w:val="none" w:sz="0" w:space="0" w:color="auto"/>
        <w:right w:val="none" w:sz="0" w:space="0" w:color="auto"/>
      </w:divBdr>
    </w:div>
    <w:div w:id="1869874453">
      <w:bodyDiv w:val="1"/>
      <w:marLeft w:val="0"/>
      <w:marRight w:val="0"/>
      <w:marTop w:val="0"/>
      <w:marBottom w:val="0"/>
      <w:divBdr>
        <w:top w:val="none" w:sz="0" w:space="0" w:color="auto"/>
        <w:left w:val="none" w:sz="0" w:space="0" w:color="auto"/>
        <w:bottom w:val="none" w:sz="0" w:space="0" w:color="auto"/>
        <w:right w:val="none" w:sz="0" w:space="0" w:color="auto"/>
      </w:divBdr>
    </w:div>
    <w:div w:id="1870333667">
      <w:bodyDiv w:val="1"/>
      <w:marLeft w:val="0"/>
      <w:marRight w:val="0"/>
      <w:marTop w:val="0"/>
      <w:marBottom w:val="0"/>
      <w:divBdr>
        <w:top w:val="none" w:sz="0" w:space="0" w:color="auto"/>
        <w:left w:val="none" w:sz="0" w:space="0" w:color="auto"/>
        <w:bottom w:val="none" w:sz="0" w:space="0" w:color="auto"/>
        <w:right w:val="none" w:sz="0" w:space="0" w:color="auto"/>
      </w:divBdr>
    </w:div>
    <w:div w:id="1871332285">
      <w:bodyDiv w:val="1"/>
      <w:marLeft w:val="0"/>
      <w:marRight w:val="0"/>
      <w:marTop w:val="0"/>
      <w:marBottom w:val="0"/>
      <w:divBdr>
        <w:top w:val="none" w:sz="0" w:space="0" w:color="auto"/>
        <w:left w:val="none" w:sz="0" w:space="0" w:color="auto"/>
        <w:bottom w:val="none" w:sz="0" w:space="0" w:color="auto"/>
        <w:right w:val="none" w:sz="0" w:space="0" w:color="auto"/>
      </w:divBdr>
    </w:div>
    <w:div w:id="1872449512">
      <w:bodyDiv w:val="1"/>
      <w:marLeft w:val="0"/>
      <w:marRight w:val="0"/>
      <w:marTop w:val="0"/>
      <w:marBottom w:val="0"/>
      <w:divBdr>
        <w:top w:val="none" w:sz="0" w:space="0" w:color="auto"/>
        <w:left w:val="none" w:sz="0" w:space="0" w:color="auto"/>
        <w:bottom w:val="none" w:sz="0" w:space="0" w:color="auto"/>
        <w:right w:val="none" w:sz="0" w:space="0" w:color="auto"/>
      </w:divBdr>
    </w:div>
    <w:div w:id="1873684859">
      <w:bodyDiv w:val="1"/>
      <w:marLeft w:val="0"/>
      <w:marRight w:val="0"/>
      <w:marTop w:val="0"/>
      <w:marBottom w:val="0"/>
      <w:divBdr>
        <w:top w:val="none" w:sz="0" w:space="0" w:color="auto"/>
        <w:left w:val="none" w:sz="0" w:space="0" w:color="auto"/>
        <w:bottom w:val="none" w:sz="0" w:space="0" w:color="auto"/>
        <w:right w:val="none" w:sz="0" w:space="0" w:color="auto"/>
      </w:divBdr>
    </w:div>
    <w:div w:id="1874153609">
      <w:bodyDiv w:val="1"/>
      <w:marLeft w:val="0"/>
      <w:marRight w:val="0"/>
      <w:marTop w:val="0"/>
      <w:marBottom w:val="0"/>
      <w:divBdr>
        <w:top w:val="none" w:sz="0" w:space="0" w:color="auto"/>
        <w:left w:val="none" w:sz="0" w:space="0" w:color="auto"/>
        <w:bottom w:val="none" w:sz="0" w:space="0" w:color="auto"/>
        <w:right w:val="none" w:sz="0" w:space="0" w:color="auto"/>
      </w:divBdr>
    </w:div>
    <w:div w:id="1877427931">
      <w:bodyDiv w:val="1"/>
      <w:marLeft w:val="0"/>
      <w:marRight w:val="0"/>
      <w:marTop w:val="0"/>
      <w:marBottom w:val="0"/>
      <w:divBdr>
        <w:top w:val="none" w:sz="0" w:space="0" w:color="auto"/>
        <w:left w:val="none" w:sz="0" w:space="0" w:color="auto"/>
        <w:bottom w:val="none" w:sz="0" w:space="0" w:color="auto"/>
        <w:right w:val="none" w:sz="0" w:space="0" w:color="auto"/>
      </w:divBdr>
    </w:div>
    <w:div w:id="1879735784">
      <w:bodyDiv w:val="1"/>
      <w:marLeft w:val="0"/>
      <w:marRight w:val="0"/>
      <w:marTop w:val="0"/>
      <w:marBottom w:val="0"/>
      <w:divBdr>
        <w:top w:val="none" w:sz="0" w:space="0" w:color="auto"/>
        <w:left w:val="none" w:sz="0" w:space="0" w:color="auto"/>
        <w:bottom w:val="none" w:sz="0" w:space="0" w:color="auto"/>
        <w:right w:val="none" w:sz="0" w:space="0" w:color="auto"/>
      </w:divBdr>
    </w:div>
    <w:div w:id="1880126396">
      <w:bodyDiv w:val="1"/>
      <w:marLeft w:val="0"/>
      <w:marRight w:val="0"/>
      <w:marTop w:val="0"/>
      <w:marBottom w:val="0"/>
      <w:divBdr>
        <w:top w:val="none" w:sz="0" w:space="0" w:color="auto"/>
        <w:left w:val="none" w:sz="0" w:space="0" w:color="auto"/>
        <w:bottom w:val="none" w:sz="0" w:space="0" w:color="auto"/>
        <w:right w:val="none" w:sz="0" w:space="0" w:color="auto"/>
      </w:divBdr>
    </w:div>
    <w:div w:id="1880312942">
      <w:bodyDiv w:val="1"/>
      <w:marLeft w:val="0"/>
      <w:marRight w:val="0"/>
      <w:marTop w:val="0"/>
      <w:marBottom w:val="0"/>
      <w:divBdr>
        <w:top w:val="none" w:sz="0" w:space="0" w:color="auto"/>
        <w:left w:val="none" w:sz="0" w:space="0" w:color="auto"/>
        <w:bottom w:val="none" w:sz="0" w:space="0" w:color="auto"/>
        <w:right w:val="none" w:sz="0" w:space="0" w:color="auto"/>
      </w:divBdr>
    </w:div>
    <w:div w:id="1881236166">
      <w:bodyDiv w:val="1"/>
      <w:marLeft w:val="0"/>
      <w:marRight w:val="0"/>
      <w:marTop w:val="0"/>
      <w:marBottom w:val="0"/>
      <w:divBdr>
        <w:top w:val="none" w:sz="0" w:space="0" w:color="auto"/>
        <w:left w:val="none" w:sz="0" w:space="0" w:color="auto"/>
        <w:bottom w:val="none" w:sz="0" w:space="0" w:color="auto"/>
        <w:right w:val="none" w:sz="0" w:space="0" w:color="auto"/>
      </w:divBdr>
    </w:div>
    <w:div w:id="1882401390">
      <w:bodyDiv w:val="1"/>
      <w:marLeft w:val="0"/>
      <w:marRight w:val="0"/>
      <w:marTop w:val="0"/>
      <w:marBottom w:val="0"/>
      <w:divBdr>
        <w:top w:val="none" w:sz="0" w:space="0" w:color="auto"/>
        <w:left w:val="none" w:sz="0" w:space="0" w:color="auto"/>
        <w:bottom w:val="none" w:sz="0" w:space="0" w:color="auto"/>
        <w:right w:val="none" w:sz="0" w:space="0" w:color="auto"/>
      </w:divBdr>
    </w:div>
    <w:div w:id="1886409489">
      <w:bodyDiv w:val="1"/>
      <w:marLeft w:val="0"/>
      <w:marRight w:val="0"/>
      <w:marTop w:val="0"/>
      <w:marBottom w:val="0"/>
      <w:divBdr>
        <w:top w:val="none" w:sz="0" w:space="0" w:color="auto"/>
        <w:left w:val="none" w:sz="0" w:space="0" w:color="auto"/>
        <w:bottom w:val="none" w:sz="0" w:space="0" w:color="auto"/>
        <w:right w:val="none" w:sz="0" w:space="0" w:color="auto"/>
      </w:divBdr>
    </w:div>
    <w:div w:id="1887064251">
      <w:bodyDiv w:val="1"/>
      <w:marLeft w:val="0"/>
      <w:marRight w:val="0"/>
      <w:marTop w:val="0"/>
      <w:marBottom w:val="0"/>
      <w:divBdr>
        <w:top w:val="none" w:sz="0" w:space="0" w:color="auto"/>
        <w:left w:val="none" w:sz="0" w:space="0" w:color="auto"/>
        <w:bottom w:val="none" w:sz="0" w:space="0" w:color="auto"/>
        <w:right w:val="none" w:sz="0" w:space="0" w:color="auto"/>
      </w:divBdr>
    </w:div>
    <w:div w:id="1889145848">
      <w:bodyDiv w:val="1"/>
      <w:marLeft w:val="0"/>
      <w:marRight w:val="0"/>
      <w:marTop w:val="0"/>
      <w:marBottom w:val="0"/>
      <w:divBdr>
        <w:top w:val="none" w:sz="0" w:space="0" w:color="auto"/>
        <w:left w:val="none" w:sz="0" w:space="0" w:color="auto"/>
        <w:bottom w:val="none" w:sz="0" w:space="0" w:color="auto"/>
        <w:right w:val="none" w:sz="0" w:space="0" w:color="auto"/>
      </w:divBdr>
    </w:div>
    <w:div w:id="1889562801">
      <w:bodyDiv w:val="1"/>
      <w:marLeft w:val="0"/>
      <w:marRight w:val="0"/>
      <w:marTop w:val="0"/>
      <w:marBottom w:val="0"/>
      <w:divBdr>
        <w:top w:val="none" w:sz="0" w:space="0" w:color="auto"/>
        <w:left w:val="none" w:sz="0" w:space="0" w:color="auto"/>
        <w:bottom w:val="none" w:sz="0" w:space="0" w:color="auto"/>
        <w:right w:val="none" w:sz="0" w:space="0" w:color="auto"/>
      </w:divBdr>
    </w:div>
    <w:div w:id="1889609166">
      <w:bodyDiv w:val="1"/>
      <w:marLeft w:val="0"/>
      <w:marRight w:val="0"/>
      <w:marTop w:val="0"/>
      <w:marBottom w:val="0"/>
      <w:divBdr>
        <w:top w:val="none" w:sz="0" w:space="0" w:color="auto"/>
        <w:left w:val="none" w:sz="0" w:space="0" w:color="auto"/>
        <w:bottom w:val="none" w:sz="0" w:space="0" w:color="auto"/>
        <w:right w:val="none" w:sz="0" w:space="0" w:color="auto"/>
      </w:divBdr>
    </w:div>
    <w:div w:id="1890342070">
      <w:bodyDiv w:val="1"/>
      <w:marLeft w:val="0"/>
      <w:marRight w:val="0"/>
      <w:marTop w:val="0"/>
      <w:marBottom w:val="0"/>
      <w:divBdr>
        <w:top w:val="none" w:sz="0" w:space="0" w:color="auto"/>
        <w:left w:val="none" w:sz="0" w:space="0" w:color="auto"/>
        <w:bottom w:val="none" w:sz="0" w:space="0" w:color="auto"/>
        <w:right w:val="none" w:sz="0" w:space="0" w:color="auto"/>
      </w:divBdr>
    </w:div>
    <w:div w:id="1893151410">
      <w:bodyDiv w:val="1"/>
      <w:marLeft w:val="0"/>
      <w:marRight w:val="0"/>
      <w:marTop w:val="0"/>
      <w:marBottom w:val="0"/>
      <w:divBdr>
        <w:top w:val="none" w:sz="0" w:space="0" w:color="auto"/>
        <w:left w:val="none" w:sz="0" w:space="0" w:color="auto"/>
        <w:bottom w:val="none" w:sz="0" w:space="0" w:color="auto"/>
        <w:right w:val="none" w:sz="0" w:space="0" w:color="auto"/>
      </w:divBdr>
    </w:div>
    <w:div w:id="1894580788">
      <w:bodyDiv w:val="1"/>
      <w:marLeft w:val="0"/>
      <w:marRight w:val="0"/>
      <w:marTop w:val="0"/>
      <w:marBottom w:val="0"/>
      <w:divBdr>
        <w:top w:val="none" w:sz="0" w:space="0" w:color="auto"/>
        <w:left w:val="none" w:sz="0" w:space="0" w:color="auto"/>
        <w:bottom w:val="none" w:sz="0" w:space="0" w:color="auto"/>
        <w:right w:val="none" w:sz="0" w:space="0" w:color="auto"/>
      </w:divBdr>
    </w:div>
    <w:div w:id="1894805342">
      <w:bodyDiv w:val="1"/>
      <w:marLeft w:val="0"/>
      <w:marRight w:val="0"/>
      <w:marTop w:val="0"/>
      <w:marBottom w:val="0"/>
      <w:divBdr>
        <w:top w:val="none" w:sz="0" w:space="0" w:color="auto"/>
        <w:left w:val="none" w:sz="0" w:space="0" w:color="auto"/>
        <w:bottom w:val="none" w:sz="0" w:space="0" w:color="auto"/>
        <w:right w:val="none" w:sz="0" w:space="0" w:color="auto"/>
      </w:divBdr>
    </w:div>
    <w:div w:id="1894999555">
      <w:bodyDiv w:val="1"/>
      <w:marLeft w:val="0"/>
      <w:marRight w:val="0"/>
      <w:marTop w:val="0"/>
      <w:marBottom w:val="0"/>
      <w:divBdr>
        <w:top w:val="none" w:sz="0" w:space="0" w:color="auto"/>
        <w:left w:val="none" w:sz="0" w:space="0" w:color="auto"/>
        <w:bottom w:val="none" w:sz="0" w:space="0" w:color="auto"/>
        <w:right w:val="none" w:sz="0" w:space="0" w:color="auto"/>
      </w:divBdr>
    </w:div>
    <w:div w:id="1896307250">
      <w:bodyDiv w:val="1"/>
      <w:marLeft w:val="0"/>
      <w:marRight w:val="0"/>
      <w:marTop w:val="0"/>
      <w:marBottom w:val="0"/>
      <w:divBdr>
        <w:top w:val="none" w:sz="0" w:space="0" w:color="auto"/>
        <w:left w:val="none" w:sz="0" w:space="0" w:color="auto"/>
        <w:bottom w:val="none" w:sz="0" w:space="0" w:color="auto"/>
        <w:right w:val="none" w:sz="0" w:space="0" w:color="auto"/>
      </w:divBdr>
    </w:div>
    <w:div w:id="1897936032">
      <w:bodyDiv w:val="1"/>
      <w:marLeft w:val="0"/>
      <w:marRight w:val="0"/>
      <w:marTop w:val="0"/>
      <w:marBottom w:val="0"/>
      <w:divBdr>
        <w:top w:val="none" w:sz="0" w:space="0" w:color="auto"/>
        <w:left w:val="none" w:sz="0" w:space="0" w:color="auto"/>
        <w:bottom w:val="none" w:sz="0" w:space="0" w:color="auto"/>
        <w:right w:val="none" w:sz="0" w:space="0" w:color="auto"/>
      </w:divBdr>
    </w:div>
    <w:div w:id="1898468146">
      <w:bodyDiv w:val="1"/>
      <w:marLeft w:val="0"/>
      <w:marRight w:val="0"/>
      <w:marTop w:val="0"/>
      <w:marBottom w:val="0"/>
      <w:divBdr>
        <w:top w:val="none" w:sz="0" w:space="0" w:color="auto"/>
        <w:left w:val="none" w:sz="0" w:space="0" w:color="auto"/>
        <w:bottom w:val="none" w:sz="0" w:space="0" w:color="auto"/>
        <w:right w:val="none" w:sz="0" w:space="0" w:color="auto"/>
      </w:divBdr>
    </w:div>
    <w:div w:id="1900020445">
      <w:bodyDiv w:val="1"/>
      <w:marLeft w:val="0"/>
      <w:marRight w:val="0"/>
      <w:marTop w:val="0"/>
      <w:marBottom w:val="0"/>
      <w:divBdr>
        <w:top w:val="none" w:sz="0" w:space="0" w:color="auto"/>
        <w:left w:val="none" w:sz="0" w:space="0" w:color="auto"/>
        <w:bottom w:val="none" w:sz="0" w:space="0" w:color="auto"/>
        <w:right w:val="none" w:sz="0" w:space="0" w:color="auto"/>
      </w:divBdr>
    </w:div>
    <w:div w:id="1900822924">
      <w:bodyDiv w:val="1"/>
      <w:marLeft w:val="0"/>
      <w:marRight w:val="0"/>
      <w:marTop w:val="0"/>
      <w:marBottom w:val="0"/>
      <w:divBdr>
        <w:top w:val="none" w:sz="0" w:space="0" w:color="auto"/>
        <w:left w:val="none" w:sz="0" w:space="0" w:color="auto"/>
        <w:bottom w:val="none" w:sz="0" w:space="0" w:color="auto"/>
        <w:right w:val="none" w:sz="0" w:space="0" w:color="auto"/>
      </w:divBdr>
    </w:div>
    <w:div w:id="1905406814">
      <w:bodyDiv w:val="1"/>
      <w:marLeft w:val="0"/>
      <w:marRight w:val="0"/>
      <w:marTop w:val="0"/>
      <w:marBottom w:val="0"/>
      <w:divBdr>
        <w:top w:val="none" w:sz="0" w:space="0" w:color="auto"/>
        <w:left w:val="none" w:sz="0" w:space="0" w:color="auto"/>
        <w:bottom w:val="none" w:sz="0" w:space="0" w:color="auto"/>
        <w:right w:val="none" w:sz="0" w:space="0" w:color="auto"/>
      </w:divBdr>
    </w:div>
    <w:div w:id="1907450589">
      <w:bodyDiv w:val="1"/>
      <w:marLeft w:val="0"/>
      <w:marRight w:val="0"/>
      <w:marTop w:val="0"/>
      <w:marBottom w:val="0"/>
      <w:divBdr>
        <w:top w:val="none" w:sz="0" w:space="0" w:color="auto"/>
        <w:left w:val="none" w:sz="0" w:space="0" w:color="auto"/>
        <w:bottom w:val="none" w:sz="0" w:space="0" w:color="auto"/>
        <w:right w:val="none" w:sz="0" w:space="0" w:color="auto"/>
      </w:divBdr>
    </w:div>
    <w:div w:id="1907522571">
      <w:bodyDiv w:val="1"/>
      <w:marLeft w:val="0"/>
      <w:marRight w:val="0"/>
      <w:marTop w:val="0"/>
      <w:marBottom w:val="0"/>
      <w:divBdr>
        <w:top w:val="none" w:sz="0" w:space="0" w:color="auto"/>
        <w:left w:val="none" w:sz="0" w:space="0" w:color="auto"/>
        <w:bottom w:val="none" w:sz="0" w:space="0" w:color="auto"/>
        <w:right w:val="none" w:sz="0" w:space="0" w:color="auto"/>
      </w:divBdr>
    </w:div>
    <w:div w:id="1907571677">
      <w:bodyDiv w:val="1"/>
      <w:marLeft w:val="0"/>
      <w:marRight w:val="0"/>
      <w:marTop w:val="0"/>
      <w:marBottom w:val="0"/>
      <w:divBdr>
        <w:top w:val="none" w:sz="0" w:space="0" w:color="auto"/>
        <w:left w:val="none" w:sz="0" w:space="0" w:color="auto"/>
        <w:bottom w:val="none" w:sz="0" w:space="0" w:color="auto"/>
        <w:right w:val="none" w:sz="0" w:space="0" w:color="auto"/>
      </w:divBdr>
    </w:div>
    <w:div w:id="1908370544">
      <w:bodyDiv w:val="1"/>
      <w:marLeft w:val="0"/>
      <w:marRight w:val="0"/>
      <w:marTop w:val="0"/>
      <w:marBottom w:val="0"/>
      <w:divBdr>
        <w:top w:val="none" w:sz="0" w:space="0" w:color="auto"/>
        <w:left w:val="none" w:sz="0" w:space="0" w:color="auto"/>
        <w:bottom w:val="none" w:sz="0" w:space="0" w:color="auto"/>
        <w:right w:val="none" w:sz="0" w:space="0" w:color="auto"/>
      </w:divBdr>
    </w:div>
    <w:div w:id="1908489358">
      <w:bodyDiv w:val="1"/>
      <w:marLeft w:val="0"/>
      <w:marRight w:val="0"/>
      <w:marTop w:val="0"/>
      <w:marBottom w:val="0"/>
      <w:divBdr>
        <w:top w:val="none" w:sz="0" w:space="0" w:color="auto"/>
        <w:left w:val="none" w:sz="0" w:space="0" w:color="auto"/>
        <w:bottom w:val="none" w:sz="0" w:space="0" w:color="auto"/>
        <w:right w:val="none" w:sz="0" w:space="0" w:color="auto"/>
      </w:divBdr>
    </w:div>
    <w:div w:id="1910188438">
      <w:bodyDiv w:val="1"/>
      <w:marLeft w:val="0"/>
      <w:marRight w:val="0"/>
      <w:marTop w:val="0"/>
      <w:marBottom w:val="0"/>
      <w:divBdr>
        <w:top w:val="none" w:sz="0" w:space="0" w:color="auto"/>
        <w:left w:val="none" w:sz="0" w:space="0" w:color="auto"/>
        <w:bottom w:val="none" w:sz="0" w:space="0" w:color="auto"/>
        <w:right w:val="none" w:sz="0" w:space="0" w:color="auto"/>
      </w:divBdr>
    </w:div>
    <w:div w:id="1912542114">
      <w:bodyDiv w:val="1"/>
      <w:marLeft w:val="0"/>
      <w:marRight w:val="0"/>
      <w:marTop w:val="0"/>
      <w:marBottom w:val="0"/>
      <w:divBdr>
        <w:top w:val="none" w:sz="0" w:space="0" w:color="auto"/>
        <w:left w:val="none" w:sz="0" w:space="0" w:color="auto"/>
        <w:bottom w:val="none" w:sz="0" w:space="0" w:color="auto"/>
        <w:right w:val="none" w:sz="0" w:space="0" w:color="auto"/>
      </w:divBdr>
    </w:div>
    <w:div w:id="1914583618">
      <w:bodyDiv w:val="1"/>
      <w:marLeft w:val="0"/>
      <w:marRight w:val="0"/>
      <w:marTop w:val="0"/>
      <w:marBottom w:val="0"/>
      <w:divBdr>
        <w:top w:val="none" w:sz="0" w:space="0" w:color="auto"/>
        <w:left w:val="none" w:sz="0" w:space="0" w:color="auto"/>
        <w:bottom w:val="none" w:sz="0" w:space="0" w:color="auto"/>
        <w:right w:val="none" w:sz="0" w:space="0" w:color="auto"/>
      </w:divBdr>
    </w:div>
    <w:div w:id="1916158411">
      <w:bodyDiv w:val="1"/>
      <w:marLeft w:val="0"/>
      <w:marRight w:val="0"/>
      <w:marTop w:val="0"/>
      <w:marBottom w:val="0"/>
      <w:divBdr>
        <w:top w:val="none" w:sz="0" w:space="0" w:color="auto"/>
        <w:left w:val="none" w:sz="0" w:space="0" w:color="auto"/>
        <w:bottom w:val="none" w:sz="0" w:space="0" w:color="auto"/>
        <w:right w:val="none" w:sz="0" w:space="0" w:color="auto"/>
      </w:divBdr>
    </w:div>
    <w:div w:id="1916475894">
      <w:bodyDiv w:val="1"/>
      <w:marLeft w:val="0"/>
      <w:marRight w:val="0"/>
      <w:marTop w:val="0"/>
      <w:marBottom w:val="0"/>
      <w:divBdr>
        <w:top w:val="none" w:sz="0" w:space="0" w:color="auto"/>
        <w:left w:val="none" w:sz="0" w:space="0" w:color="auto"/>
        <w:bottom w:val="none" w:sz="0" w:space="0" w:color="auto"/>
        <w:right w:val="none" w:sz="0" w:space="0" w:color="auto"/>
      </w:divBdr>
    </w:div>
    <w:div w:id="1916888370">
      <w:bodyDiv w:val="1"/>
      <w:marLeft w:val="0"/>
      <w:marRight w:val="0"/>
      <w:marTop w:val="0"/>
      <w:marBottom w:val="0"/>
      <w:divBdr>
        <w:top w:val="none" w:sz="0" w:space="0" w:color="auto"/>
        <w:left w:val="none" w:sz="0" w:space="0" w:color="auto"/>
        <w:bottom w:val="none" w:sz="0" w:space="0" w:color="auto"/>
        <w:right w:val="none" w:sz="0" w:space="0" w:color="auto"/>
      </w:divBdr>
    </w:div>
    <w:div w:id="1917205103">
      <w:bodyDiv w:val="1"/>
      <w:marLeft w:val="0"/>
      <w:marRight w:val="0"/>
      <w:marTop w:val="0"/>
      <w:marBottom w:val="0"/>
      <w:divBdr>
        <w:top w:val="none" w:sz="0" w:space="0" w:color="auto"/>
        <w:left w:val="none" w:sz="0" w:space="0" w:color="auto"/>
        <w:bottom w:val="none" w:sz="0" w:space="0" w:color="auto"/>
        <w:right w:val="none" w:sz="0" w:space="0" w:color="auto"/>
      </w:divBdr>
    </w:div>
    <w:div w:id="1921672188">
      <w:bodyDiv w:val="1"/>
      <w:marLeft w:val="0"/>
      <w:marRight w:val="0"/>
      <w:marTop w:val="0"/>
      <w:marBottom w:val="0"/>
      <w:divBdr>
        <w:top w:val="none" w:sz="0" w:space="0" w:color="auto"/>
        <w:left w:val="none" w:sz="0" w:space="0" w:color="auto"/>
        <w:bottom w:val="none" w:sz="0" w:space="0" w:color="auto"/>
        <w:right w:val="none" w:sz="0" w:space="0" w:color="auto"/>
      </w:divBdr>
    </w:div>
    <w:div w:id="1922837914">
      <w:bodyDiv w:val="1"/>
      <w:marLeft w:val="0"/>
      <w:marRight w:val="0"/>
      <w:marTop w:val="0"/>
      <w:marBottom w:val="0"/>
      <w:divBdr>
        <w:top w:val="none" w:sz="0" w:space="0" w:color="auto"/>
        <w:left w:val="none" w:sz="0" w:space="0" w:color="auto"/>
        <w:bottom w:val="none" w:sz="0" w:space="0" w:color="auto"/>
        <w:right w:val="none" w:sz="0" w:space="0" w:color="auto"/>
      </w:divBdr>
    </w:div>
    <w:div w:id="1923293330">
      <w:bodyDiv w:val="1"/>
      <w:marLeft w:val="0"/>
      <w:marRight w:val="0"/>
      <w:marTop w:val="0"/>
      <w:marBottom w:val="0"/>
      <w:divBdr>
        <w:top w:val="none" w:sz="0" w:space="0" w:color="auto"/>
        <w:left w:val="none" w:sz="0" w:space="0" w:color="auto"/>
        <w:bottom w:val="none" w:sz="0" w:space="0" w:color="auto"/>
        <w:right w:val="none" w:sz="0" w:space="0" w:color="auto"/>
      </w:divBdr>
    </w:div>
    <w:div w:id="1923827708">
      <w:bodyDiv w:val="1"/>
      <w:marLeft w:val="0"/>
      <w:marRight w:val="0"/>
      <w:marTop w:val="0"/>
      <w:marBottom w:val="0"/>
      <w:divBdr>
        <w:top w:val="none" w:sz="0" w:space="0" w:color="auto"/>
        <w:left w:val="none" w:sz="0" w:space="0" w:color="auto"/>
        <w:bottom w:val="none" w:sz="0" w:space="0" w:color="auto"/>
        <w:right w:val="none" w:sz="0" w:space="0" w:color="auto"/>
      </w:divBdr>
    </w:div>
    <w:div w:id="1927882999">
      <w:bodyDiv w:val="1"/>
      <w:marLeft w:val="0"/>
      <w:marRight w:val="0"/>
      <w:marTop w:val="0"/>
      <w:marBottom w:val="0"/>
      <w:divBdr>
        <w:top w:val="none" w:sz="0" w:space="0" w:color="auto"/>
        <w:left w:val="none" w:sz="0" w:space="0" w:color="auto"/>
        <w:bottom w:val="none" w:sz="0" w:space="0" w:color="auto"/>
        <w:right w:val="none" w:sz="0" w:space="0" w:color="auto"/>
      </w:divBdr>
    </w:div>
    <w:div w:id="1928296889">
      <w:bodyDiv w:val="1"/>
      <w:marLeft w:val="0"/>
      <w:marRight w:val="0"/>
      <w:marTop w:val="0"/>
      <w:marBottom w:val="0"/>
      <w:divBdr>
        <w:top w:val="none" w:sz="0" w:space="0" w:color="auto"/>
        <w:left w:val="none" w:sz="0" w:space="0" w:color="auto"/>
        <w:bottom w:val="none" w:sz="0" w:space="0" w:color="auto"/>
        <w:right w:val="none" w:sz="0" w:space="0" w:color="auto"/>
      </w:divBdr>
    </w:div>
    <w:div w:id="1929578870">
      <w:bodyDiv w:val="1"/>
      <w:marLeft w:val="0"/>
      <w:marRight w:val="0"/>
      <w:marTop w:val="0"/>
      <w:marBottom w:val="0"/>
      <w:divBdr>
        <w:top w:val="none" w:sz="0" w:space="0" w:color="auto"/>
        <w:left w:val="none" w:sz="0" w:space="0" w:color="auto"/>
        <w:bottom w:val="none" w:sz="0" w:space="0" w:color="auto"/>
        <w:right w:val="none" w:sz="0" w:space="0" w:color="auto"/>
      </w:divBdr>
    </w:div>
    <w:div w:id="1938561029">
      <w:bodyDiv w:val="1"/>
      <w:marLeft w:val="0"/>
      <w:marRight w:val="0"/>
      <w:marTop w:val="0"/>
      <w:marBottom w:val="0"/>
      <w:divBdr>
        <w:top w:val="none" w:sz="0" w:space="0" w:color="auto"/>
        <w:left w:val="none" w:sz="0" w:space="0" w:color="auto"/>
        <w:bottom w:val="none" w:sz="0" w:space="0" w:color="auto"/>
        <w:right w:val="none" w:sz="0" w:space="0" w:color="auto"/>
      </w:divBdr>
    </w:div>
    <w:div w:id="1940333906">
      <w:bodyDiv w:val="1"/>
      <w:marLeft w:val="0"/>
      <w:marRight w:val="0"/>
      <w:marTop w:val="0"/>
      <w:marBottom w:val="0"/>
      <w:divBdr>
        <w:top w:val="none" w:sz="0" w:space="0" w:color="auto"/>
        <w:left w:val="none" w:sz="0" w:space="0" w:color="auto"/>
        <w:bottom w:val="none" w:sz="0" w:space="0" w:color="auto"/>
        <w:right w:val="none" w:sz="0" w:space="0" w:color="auto"/>
      </w:divBdr>
    </w:div>
    <w:div w:id="1940599307">
      <w:bodyDiv w:val="1"/>
      <w:marLeft w:val="0"/>
      <w:marRight w:val="0"/>
      <w:marTop w:val="0"/>
      <w:marBottom w:val="0"/>
      <w:divBdr>
        <w:top w:val="none" w:sz="0" w:space="0" w:color="auto"/>
        <w:left w:val="none" w:sz="0" w:space="0" w:color="auto"/>
        <w:bottom w:val="none" w:sz="0" w:space="0" w:color="auto"/>
        <w:right w:val="none" w:sz="0" w:space="0" w:color="auto"/>
      </w:divBdr>
    </w:div>
    <w:div w:id="1941251731">
      <w:bodyDiv w:val="1"/>
      <w:marLeft w:val="0"/>
      <w:marRight w:val="0"/>
      <w:marTop w:val="0"/>
      <w:marBottom w:val="0"/>
      <w:divBdr>
        <w:top w:val="none" w:sz="0" w:space="0" w:color="auto"/>
        <w:left w:val="none" w:sz="0" w:space="0" w:color="auto"/>
        <w:bottom w:val="none" w:sz="0" w:space="0" w:color="auto"/>
        <w:right w:val="none" w:sz="0" w:space="0" w:color="auto"/>
      </w:divBdr>
    </w:div>
    <w:div w:id="1941253267">
      <w:bodyDiv w:val="1"/>
      <w:marLeft w:val="0"/>
      <w:marRight w:val="0"/>
      <w:marTop w:val="0"/>
      <w:marBottom w:val="0"/>
      <w:divBdr>
        <w:top w:val="none" w:sz="0" w:space="0" w:color="auto"/>
        <w:left w:val="none" w:sz="0" w:space="0" w:color="auto"/>
        <w:bottom w:val="none" w:sz="0" w:space="0" w:color="auto"/>
        <w:right w:val="none" w:sz="0" w:space="0" w:color="auto"/>
      </w:divBdr>
    </w:div>
    <w:div w:id="1942492507">
      <w:bodyDiv w:val="1"/>
      <w:marLeft w:val="0"/>
      <w:marRight w:val="0"/>
      <w:marTop w:val="0"/>
      <w:marBottom w:val="0"/>
      <w:divBdr>
        <w:top w:val="none" w:sz="0" w:space="0" w:color="auto"/>
        <w:left w:val="none" w:sz="0" w:space="0" w:color="auto"/>
        <w:bottom w:val="none" w:sz="0" w:space="0" w:color="auto"/>
        <w:right w:val="none" w:sz="0" w:space="0" w:color="auto"/>
      </w:divBdr>
    </w:div>
    <w:div w:id="1946570672">
      <w:bodyDiv w:val="1"/>
      <w:marLeft w:val="0"/>
      <w:marRight w:val="0"/>
      <w:marTop w:val="0"/>
      <w:marBottom w:val="0"/>
      <w:divBdr>
        <w:top w:val="none" w:sz="0" w:space="0" w:color="auto"/>
        <w:left w:val="none" w:sz="0" w:space="0" w:color="auto"/>
        <w:bottom w:val="none" w:sz="0" w:space="0" w:color="auto"/>
        <w:right w:val="none" w:sz="0" w:space="0" w:color="auto"/>
      </w:divBdr>
    </w:div>
    <w:div w:id="1948002838">
      <w:bodyDiv w:val="1"/>
      <w:marLeft w:val="0"/>
      <w:marRight w:val="0"/>
      <w:marTop w:val="0"/>
      <w:marBottom w:val="0"/>
      <w:divBdr>
        <w:top w:val="none" w:sz="0" w:space="0" w:color="auto"/>
        <w:left w:val="none" w:sz="0" w:space="0" w:color="auto"/>
        <w:bottom w:val="none" w:sz="0" w:space="0" w:color="auto"/>
        <w:right w:val="none" w:sz="0" w:space="0" w:color="auto"/>
      </w:divBdr>
    </w:div>
    <w:div w:id="1955482394">
      <w:bodyDiv w:val="1"/>
      <w:marLeft w:val="0"/>
      <w:marRight w:val="0"/>
      <w:marTop w:val="0"/>
      <w:marBottom w:val="0"/>
      <w:divBdr>
        <w:top w:val="none" w:sz="0" w:space="0" w:color="auto"/>
        <w:left w:val="none" w:sz="0" w:space="0" w:color="auto"/>
        <w:bottom w:val="none" w:sz="0" w:space="0" w:color="auto"/>
        <w:right w:val="none" w:sz="0" w:space="0" w:color="auto"/>
      </w:divBdr>
    </w:div>
    <w:div w:id="1961522120">
      <w:bodyDiv w:val="1"/>
      <w:marLeft w:val="0"/>
      <w:marRight w:val="0"/>
      <w:marTop w:val="0"/>
      <w:marBottom w:val="0"/>
      <w:divBdr>
        <w:top w:val="none" w:sz="0" w:space="0" w:color="auto"/>
        <w:left w:val="none" w:sz="0" w:space="0" w:color="auto"/>
        <w:bottom w:val="none" w:sz="0" w:space="0" w:color="auto"/>
        <w:right w:val="none" w:sz="0" w:space="0" w:color="auto"/>
      </w:divBdr>
    </w:div>
    <w:div w:id="1962347212">
      <w:bodyDiv w:val="1"/>
      <w:marLeft w:val="0"/>
      <w:marRight w:val="0"/>
      <w:marTop w:val="0"/>
      <w:marBottom w:val="0"/>
      <w:divBdr>
        <w:top w:val="none" w:sz="0" w:space="0" w:color="auto"/>
        <w:left w:val="none" w:sz="0" w:space="0" w:color="auto"/>
        <w:bottom w:val="none" w:sz="0" w:space="0" w:color="auto"/>
        <w:right w:val="none" w:sz="0" w:space="0" w:color="auto"/>
      </w:divBdr>
    </w:div>
    <w:div w:id="1962370925">
      <w:bodyDiv w:val="1"/>
      <w:marLeft w:val="0"/>
      <w:marRight w:val="0"/>
      <w:marTop w:val="0"/>
      <w:marBottom w:val="0"/>
      <w:divBdr>
        <w:top w:val="none" w:sz="0" w:space="0" w:color="auto"/>
        <w:left w:val="none" w:sz="0" w:space="0" w:color="auto"/>
        <w:bottom w:val="none" w:sz="0" w:space="0" w:color="auto"/>
        <w:right w:val="none" w:sz="0" w:space="0" w:color="auto"/>
      </w:divBdr>
    </w:div>
    <w:div w:id="1962568513">
      <w:bodyDiv w:val="1"/>
      <w:marLeft w:val="0"/>
      <w:marRight w:val="0"/>
      <w:marTop w:val="0"/>
      <w:marBottom w:val="0"/>
      <w:divBdr>
        <w:top w:val="none" w:sz="0" w:space="0" w:color="auto"/>
        <w:left w:val="none" w:sz="0" w:space="0" w:color="auto"/>
        <w:bottom w:val="none" w:sz="0" w:space="0" w:color="auto"/>
        <w:right w:val="none" w:sz="0" w:space="0" w:color="auto"/>
      </w:divBdr>
    </w:div>
    <w:div w:id="1962616147">
      <w:bodyDiv w:val="1"/>
      <w:marLeft w:val="0"/>
      <w:marRight w:val="0"/>
      <w:marTop w:val="0"/>
      <w:marBottom w:val="0"/>
      <w:divBdr>
        <w:top w:val="none" w:sz="0" w:space="0" w:color="auto"/>
        <w:left w:val="none" w:sz="0" w:space="0" w:color="auto"/>
        <w:bottom w:val="none" w:sz="0" w:space="0" w:color="auto"/>
        <w:right w:val="none" w:sz="0" w:space="0" w:color="auto"/>
      </w:divBdr>
    </w:div>
    <w:div w:id="1962803769">
      <w:bodyDiv w:val="1"/>
      <w:marLeft w:val="0"/>
      <w:marRight w:val="0"/>
      <w:marTop w:val="0"/>
      <w:marBottom w:val="0"/>
      <w:divBdr>
        <w:top w:val="none" w:sz="0" w:space="0" w:color="auto"/>
        <w:left w:val="none" w:sz="0" w:space="0" w:color="auto"/>
        <w:bottom w:val="none" w:sz="0" w:space="0" w:color="auto"/>
        <w:right w:val="none" w:sz="0" w:space="0" w:color="auto"/>
      </w:divBdr>
    </w:div>
    <w:div w:id="1963263301">
      <w:bodyDiv w:val="1"/>
      <w:marLeft w:val="0"/>
      <w:marRight w:val="0"/>
      <w:marTop w:val="0"/>
      <w:marBottom w:val="0"/>
      <w:divBdr>
        <w:top w:val="none" w:sz="0" w:space="0" w:color="auto"/>
        <w:left w:val="none" w:sz="0" w:space="0" w:color="auto"/>
        <w:bottom w:val="none" w:sz="0" w:space="0" w:color="auto"/>
        <w:right w:val="none" w:sz="0" w:space="0" w:color="auto"/>
      </w:divBdr>
    </w:div>
    <w:div w:id="1965310060">
      <w:bodyDiv w:val="1"/>
      <w:marLeft w:val="0"/>
      <w:marRight w:val="0"/>
      <w:marTop w:val="0"/>
      <w:marBottom w:val="0"/>
      <w:divBdr>
        <w:top w:val="none" w:sz="0" w:space="0" w:color="auto"/>
        <w:left w:val="none" w:sz="0" w:space="0" w:color="auto"/>
        <w:bottom w:val="none" w:sz="0" w:space="0" w:color="auto"/>
        <w:right w:val="none" w:sz="0" w:space="0" w:color="auto"/>
      </w:divBdr>
    </w:div>
    <w:div w:id="1969622463">
      <w:bodyDiv w:val="1"/>
      <w:marLeft w:val="0"/>
      <w:marRight w:val="0"/>
      <w:marTop w:val="0"/>
      <w:marBottom w:val="0"/>
      <w:divBdr>
        <w:top w:val="none" w:sz="0" w:space="0" w:color="auto"/>
        <w:left w:val="none" w:sz="0" w:space="0" w:color="auto"/>
        <w:bottom w:val="none" w:sz="0" w:space="0" w:color="auto"/>
        <w:right w:val="none" w:sz="0" w:space="0" w:color="auto"/>
      </w:divBdr>
    </w:div>
    <w:div w:id="1971395961">
      <w:bodyDiv w:val="1"/>
      <w:marLeft w:val="0"/>
      <w:marRight w:val="0"/>
      <w:marTop w:val="0"/>
      <w:marBottom w:val="0"/>
      <w:divBdr>
        <w:top w:val="none" w:sz="0" w:space="0" w:color="auto"/>
        <w:left w:val="none" w:sz="0" w:space="0" w:color="auto"/>
        <w:bottom w:val="none" w:sz="0" w:space="0" w:color="auto"/>
        <w:right w:val="none" w:sz="0" w:space="0" w:color="auto"/>
      </w:divBdr>
    </w:div>
    <w:div w:id="1973442554">
      <w:bodyDiv w:val="1"/>
      <w:marLeft w:val="0"/>
      <w:marRight w:val="0"/>
      <w:marTop w:val="0"/>
      <w:marBottom w:val="0"/>
      <w:divBdr>
        <w:top w:val="none" w:sz="0" w:space="0" w:color="auto"/>
        <w:left w:val="none" w:sz="0" w:space="0" w:color="auto"/>
        <w:bottom w:val="none" w:sz="0" w:space="0" w:color="auto"/>
        <w:right w:val="none" w:sz="0" w:space="0" w:color="auto"/>
      </w:divBdr>
    </w:div>
    <w:div w:id="1974168067">
      <w:bodyDiv w:val="1"/>
      <w:marLeft w:val="0"/>
      <w:marRight w:val="0"/>
      <w:marTop w:val="0"/>
      <w:marBottom w:val="0"/>
      <w:divBdr>
        <w:top w:val="none" w:sz="0" w:space="0" w:color="auto"/>
        <w:left w:val="none" w:sz="0" w:space="0" w:color="auto"/>
        <w:bottom w:val="none" w:sz="0" w:space="0" w:color="auto"/>
        <w:right w:val="none" w:sz="0" w:space="0" w:color="auto"/>
      </w:divBdr>
    </w:div>
    <w:div w:id="1980838346">
      <w:bodyDiv w:val="1"/>
      <w:marLeft w:val="0"/>
      <w:marRight w:val="0"/>
      <w:marTop w:val="0"/>
      <w:marBottom w:val="0"/>
      <w:divBdr>
        <w:top w:val="none" w:sz="0" w:space="0" w:color="auto"/>
        <w:left w:val="none" w:sz="0" w:space="0" w:color="auto"/>
        <w:bottom w:val="none" w:sz="0" w:space="0" w:color="auto"/>
        <w:right w:val="none" w:sz="0" w:space="0" w:color="auto"/>
      </w:divBdr>
    </w:div>
    <w:div w:id="1984119522">
      <w:bodyDiv w:val="1"/>
      <w:marLeft w:val="0"/>
      <w:marRight w:val="0"/>
      <w:marTop w:val="0"/>
      <w:marBottom w:val="0"/>
      <w:divBdr>
        <w:top w:val="none" w:sz="0" w:space="0" w:color="auto"/>
        <w:left w:val="none" w:sz="0" w:space="0" w:color="auto"/>
        <w:bottom w:val="none" w:sz="0" w:space="0" w:color="auto"/>
        <w:right w:val="none" w:sz="0" w:space="0" w:color="auto"/>
      </w:divBdr>
    </w:div>
    <w:div w:id="1986469848">
      <w:bodyDiv w:val="1"/>
      <w:marLeft w:val="0"/>
      <w:marRight w:val="0"/>
      <w:marTop w:val="0"/>
      <w:marBottom w:val="0"/>
      <w:divBdr>
        <w:top w:val="none" w:sz="0" w:space="0" w:color="auto"/>
        <w:left w:val="none" w:sz="0" w:space="0" w:color="auto"/>
        <w:bottom w:val="none" w:sz="0" w:space="0" w:color="auto"/>
        <w:right w:val="none" w:sz="0" w:space="0" w:color="auto"/>
      </w:divBdr>
    </w:div>
    <w:div w:id="1991245932">
      <w:bodyDiv w:val="1"/>
      <w:marLeft w:val="0"/>
      <w:marRight w:val="0"/>
      <w:marTop w:val="0"/>
      <w:marBottom w:val="0"/>
      <w:divBdr>
        <w:top w:val="none" w:sz="0" w:space="0" w:color="auto"/>
        <w:left w:val="none" w:sz="0" w:space="0" w:color="auto"/>
        <w:bottom w:val="none" w:sz="0" w:space="0" w:color="auto"/>
        <w:right w:val="none" w:sz="0" w:space="0" w:color="auto"/>
      </w:divBdr>
    </w:div>
    <w:div w:id="1991598698">
      <w:bodyDiv w:val="1"/>
      <w:marLeft w:val="0"/>
      <w:marRight w:val="0"/>
      <w:marTop w:val="0"/>
      <w:marBottom w:val="0"/>
      <w:divBdr>
        <w:top w:val="none" w:sz="0" w:space="0" w:color="auto"/>
        <w:left w:val="none" w:sz="0" w:space="0" w:color="auto"/>
        <w:bottom w:val="none" w:sz="0" w:space="0" w:color="auto"/>
        <w:right w:val="none" w:sz="0" w:space="0" w:color="auto"/>
      </w:divBdr>
    </w:div>
    <w:div w:id="1993025552">
      <w:bodyDiv w:val="1"/>
      <w:marLeft w:val="0"/>
      <w:marRight w:val="0"/>
      <w:marTop w:val="0"/>
      <w:marBottom w:val="0"/>
      <w:divBdr>
        <w:top w:val="none" w:sz="0" w:space="0" w:color="auto"/>
        <w:left w:val="none" w:sz="0" w:space="0" w:color="auto"/>
        <w:bottom w:val="none" w:sz="0" w:space="0" w:color="auto"/>
        <w:right w:val="none" w:sz="0" w:space="0" w:color="auto"/>
      </w:divBdr>
    </w:div>
    <w:div w:id="1994290615">
      <w:bodyDiv w:val="1"/>
      <w:marLeft w:val="0"/>
      <w:marRight w:val="0"/>
      <w:marTop w:val="0"/>
      <w:marBottom w:val="0"/>
      <w:divBdr>
        <w:top w:val="none" w:sz="0" w:space="0" w:color="auto"/>
        <w:left w:val="none" w:sz="0" w:space="0" w:color="auto"/>
        <w:bottom w:val="none" w:sz="0" w:space="0" w:color="auto"/>
        <w:right w:val="none" w:sz="0" w:space="0" w:color="auto"/>
      </w:divBdr>
    </w:div>
    <w:div w:id="1998072353">
      <w:bodyDiv w:val="1"/>
      <w:marLeft w:val="0"/>
      <w:marRight w:val="0"/>
      <w:marTop w:val="0"/>
      <w:marBottom w:val="0"/>
      <w:divBdr>
        <w:top w:val="none" w:sz="0" w:space="0" w:color="auto"/>
        <w:left w:val="none" w:sz="0" w:space="0" w:color="auto"/>
        <w:bottom w:val="none" w:sz="0" w:space="0" w:color="auto"/>
        <w:right w:val="none" w:sz="0" w:space="0" w:color="auto"/>
      </w:divBdr>
    </w:div>
    <w:div w:id="2000426002">
      <w:bodyDiv w:val="1"/>
      <w:marLeft w:val="0"/>
      <w:marRight w:val="0"/>
      <w:marTop w:val="0"/>
      <w:marBottom w:val="0"/>
      <w:divBdr>
        <w:top w:val="none" w:sz="0" w:space="0" w:color="auto"/>
        <w:left w:val="none" w:sz="0" w:space="0" w:color="auto"/>
        <w:bottom w:val="none" w:sz="0" w:space="0" w:color="auto"/>
        <w:right w:val="none" w:sz="0" w:space="0" w:color="auto"/>
      </w:divBdr>
    </w:div>
    <w:div w:id="2003926148">
      <w:bodyDiv w:val="1"/>
      <w:marLeft w:val="0"/>
      <w:marRight w:val="0"/>
      <w:marTop w:val="0"/>
      <w:marBottom w:val="0"/>
      <w:divBdr>
        <w:top w:val="none" w:sz="0" w:space="0" w:color="auto"/>
        <w:left w:val="none" w:sz="0" w:space="0" w:color="auto"/>
        <w:bottom w:val="none" w:sz="0" w:space="0" w:color="auto"/>
        <w:right w:val="none" w:sz="0" w:space="0" w:color="auto"/>
      </w:divBdr>
    </w:div>
    <w:div w:id="2006783980">
      <w:bodyDiv w:val="1"/>
      <w:marLeft w:val="0"/>
      <w:marRight w:val="0"/>
      <w:marTop w:val="0"/>
      <w:marBottom w:val="0"/>
      <w:divBdr>
        <w:top w:val="none" w:sz="0" w:space="0" w:color="auto"/>
        <w:left w:val="none" w:sz="0" w:space="0" w:color="auto"/>
        <w:bottom w:val="none" w:sz="0" w:space="0" w:color="auto"/>
        <w:right w:val="none" w:sz="0" w:space="0" w:color="auto"/>
      </w:divBdr>
    </w:div>
    <w:div w:id="2007711450">
      <w:bodyDiv w:val="1"/>
      <w:marLeft w:val="0"/>
      <w:marRight w:val="0"/>
      <w:marTop w:val="0"/>
      <w:marBottom w:val="0"/>
      <w:divBdr>
        <w:top w:val="none" w:sz="0" w:space="0" w:color="auto"/>
        <w:left w:val="none" w:sz="0" w:space="0" w:color="auto"/>
        <w:bottom w:val="none" w:sz="0" w:space="0" w:color="auto"/>
        <w:right w:val="none" w:sz="0" w:space="0" w:color="auto"/>
      </w:divBdr>
    </w:div>
    <w:div w:id="2008366194">
      <w:bodyDiv w:val="1"/>
      <w:marLeft w:val="0"/>
      <w:marRight w:val="0"/>
      <w:marTop w:val="0"/>
      <w:marBottom w:val="0"/>
      <w:divBdr>
        <w:top w:val="none" w:sz="0" w:space="0" w:color="auto"/>
        <w:left w:val="none" w:sz="0" w:space="0" w:color="auto"/>
        <w:bottom w:val="none" w:sz="0" w:space="0" w:color="auto"/>
        <w:right w:val="none" w:sz="0" w:space="0" w:color="auto"/>
      </w:divBdr>
    </w:div>
    <w:div w:id="2009209084">
      <w:bodyDiv w:val="1"/>
      <w:marLeft w:val="0"/>
      <w:marRight w:val="0"/>
      <w:marTop w:val="0"/>
      <w:marBottom w:val="0"/>
      <w:divBdr>
        <w:top w:val="none" w:sz="0" w:space="0" w:color="auto"/>
        <w:left w:val="none" w:sz="0" w:space="0" w:color="auto"/>
        <w:bottom w:val="none" w:sz="0" w:space="0" w:color="auto"/>
        <w:right w:val="none" w:sz="0" w:space="0" w:color="auto"/>
      </w:divBdr>
    </w:div>
    <w:div w:id="2010214182">
      <w:bodyDiv w:val="1"/>
      <w:marLeft w:val="0"/>
      <w:marRight w:val="0"/>
      <w:marTop w:val="0"/>
      <w:marBottom w:val="0"/>
      <w:divBdr>
        <w:top w:val="none" w:sz="0" w:space="0" w:color="auto"/>
        <w:left w:val="none" w:sz="0" w:space="0" w:color="auto"/>
        <w:bottom w:val="none" w:sz="0" w:space="0" w:color="auto"/>
        <w:right w:val="none" w:sz="0" w:space="0" w:color="auto"/>
      </w:divBdr>
    </w:div>
    <w:div w:id="2010868171">
      <w:bodyDiv w:val="1"/>
      <w:marLeft w:val="0"/>
      <w:marRight w:val="0"/>
      <w:marTop w:val="0"/>
      <w:marBottom w:val="0"/>
      <w:divBdr>
        <w:top w:val="none" w:sz="0" w:space="0" w:color="auto"/>
        <w:left w:val="none" w:sz="0" w:space="0" w:color="auto"/>
        <w:bottom w:val="none" w:sz="0" w:space="0" w:color="auto"/>
        <w:right w:val="none" w:sz="0" w:space="0" w:color="auto"/>
      </w:divBdr>
    </w:div>
    <w:div w:id="2012364762">
      <w:bodyDiv w:val="1"/>
      <w:marLeft w:val="0"/>
      <w:marRight w:val="0"/>
      <w:marTop w:val="0"/>
      <w:marBottom w:val="0"/>
      <w:divBdr>
        <w:top w:val="none" w:sz="0" w:space="0" w:color="auto"/>
        <w:left w:val="none" w:sz="0" w:space="0" w:color="auto"/>
        <w:bottom w:val="none" w:sz="0" w:space="0" w:color="auto"/>
        <w:right w:val="none" w:sz="0" w:space="0" w:color="auto"/>
      </w:divBdr>
    </w:div>
    <w:div w:id="2013987313">
      <w:bodyDiv w:val="1"/>
      <w:marLeft w:val="0"/>
      <w:marRight w:val="0"/>
      <w:marTop w:val="0"/>
      <w:marBottom w:val="0"/>
      <w:divBdr>
        <w:top w:val="none" w:sz="0" w:space="0" w:color="auto"/>
        <w:left w:val="none" w:sz="0" w:space="0" w:color="auto"/>
        <w:bottom w:val="none" w:sz="0" w:space="0" w:color="auto"/>
        <w:right w:val="none" w:sz="0" w:space="0" w:color="auto"/>
      </w:divBdr>
    </w:div>
    <w:div w:id="2015499486">
      <w:bodyDiv w:val="1"/>
      <w:marLeft w:val="0"/>
      <w:marRight w:val="0"/>
      <w:marTop w:val="0"/>
      <w:marBottom w:val="0"/>
      <w:divBdr>
        <w:top w:val="none" w:sz="0" w:space="0" w:color="auto"/>
        <w:left w:val="none" w:sz="0" w:space="0" w:color="auto"/>
        <w:bottom w:val="none" w:sz="0" w:space="0" w:color="auto"/>
        <w:right w:val="none" w:sz="0" w:space="0" w:color="auto"/>
      </w:divBdr>
    </w:div>
    <w:div w:id="2018269349">
      <w:bodyDiv w:val="1"/>
      <w:marLeft w:val="0"/>
      <w:marRight w:val="0"/>
      <w:marTop w:val="0"/>
      <w:marBottom w:val="0"/>
      <w:divBdr>
        <w:top w:val="none" w:sz="0" w:space="0" w:color="auto"/>
        <w:left w:val="none" w:sz="0" w:space="0" w:color="auto"/>
        <w:bottom w:val="none" w:sz="0" w:space="0" w:color="auto"/>
        <w:right w:val="none" w:sz="0" w:space="0" w:color="auto"/>
      </w:divBdr>
    </w:div>
    <w:div w:id="2018653876">
      <w:bodyDiv w:val="1"/>
      <w:marLeft w:val="0"/>
      <w:marRight w:val="0"/>
      <w:marTop w:val="0"/>
      <w:marBottom w:val="0"/>
      <w:divBdr>
        <w:top w:val="none" w:sz="0" w:space="0" w:color="auto"/>
        <w:left w:val="none" w:sz="0" w:space="0" w:color="auto"/>
        <w:bottom w:val="none" w:sz="0" w:space="0" w:color="auto"/>
        <w:right w:val="none" w:sz="0" w:space="0" w:color="auto"/>
      </w:divBdr>
    </w:div>
    <w:div w:id="2019962141">
      <w:bodyDiv w:val="1"/>
      <w:marLeft w:val="0"/>
      <w:marRight w:val="0"/>
      <w:marTop w:val="0"/>
      <w:marBottom w:val="0"/>
      <w:divBdr>
        <w:top w:val="none" w:sz="0" w:space="0" w:color="auto"/>
        <w:left w:val="none" w:sz="0" w:space="0" w:color="auto"/>
        <w:bottom w:val="none" w:sz="0" w:space="0" w:color="auto"/>
        <w:right w:val="none" w:sz="0" w:space="0" w:color="auto"/>
      </w:divBdr>
    </w:div>
    <w:div w:id="2020305332">
      <w:bodyDiv w:val="1"/>
      <w:marLeft w:val="0"/>
      <w:marRight w:val="0"/>
      <w:marTop w:val="0"/>
      <w:marBottom w:val="0"/>
      <w:divBdr>
        <w:top w:val="none" w:sz="0" w:space="0" w:color="auto"/>
        <w:left w:val="none" w:sz="0" w:space="0" w:color="auto"/>
        <w:bottom w:val="none" w:sz="0" w:space="0" w:color="auto"/>
        <w:right w:val="none" w:sz="0" w:space="0" w:color="auto"/>
      </w:divBdr>
    </w:div>
    <w:div w:id="2021852651">
      <w:bodyDiv w:val="1"/>
      <w:marLeft w:val="0"/>
      <w:marRight w:val="0"/>
      <w:marTop w:val="0"/>
      <w:marBottom w:val="0"/>
      <w:divBdr>
        <w:top w:val="none" w:sz="0" w:space="0" w:color="auto"/>
        <w:left w:val="none" w:sz="0" w:space="0" w:color="auto"/>
        <w:bottom w:val="none" w:sz="0" w:space="0" w:color="auto"/>
        <w:right w:val="none" w:sz="0" w:space="0" w:color="auto"/>
      </w:divBdr>
    </w:div>
    <w:div w:id="2023509503">
      <w:bodyDiv w:val="1"/>
      <w:marLeft w:val="0"/>
      <w:marRight w:val="0"/>
      <w:marTop w:val="0"/>
      <w:marBottom w:val="0"/>
      <w:divBdr>
        <w:top w:val="none" w:sz="0" w:space="0" w:color="auto"/>
        <w:left w:val="none" w:sz="0" w:space="0" w:color="auto"/>
        <w:bottom w:val="none" w:sz="0" w:space="0" w:color="auto"/>
        <w:right w:val="none" w:sz="0" w:space="0" w:color="auto"/>
      </w:divBdr>
    </w:div>
    <w:div w:id="2023697955">
      <w:bodyDiv w:val="1"/>
      <w:marLeft w:val="0"/>
      <w:marRight w:val="0"/>
      <w:marTop w:val="0"/>
      <w:marBottom w:val="0"/>
      <w:divBdr>
        <w:top w:val="none" w:sz="0" w:space="0" w:color="auto"/>
        <w:left w:val="none" w:sz="0" w:space="0" w:color="auto"/>
        <w:bottom w:val="none" w:sz="0" w:space="0" w:color="auto"/>
        <w:right w:val="none" w:sz="0" w:space="0" w:color="auto"/>
      </w:divBdr>
    </w:div>
    <w:div w:id="2024277504">
      <w:bodyDiv w:val="1"/>
      <w:marLeft w:val="0"/>
      <w:marRight w:val="0"/>
      <w:marTop w:val="0"/>
      <w:marBottom w:val="0"/>
      <w:divBdr>
        <w:top w:val="none" w:sz="0" w:space="0" w:color="auto"/>
        <w:left w:val="none" w:sz="0" w:space="0" w:color="auto"/>
        <w:bottom w:val="none" w:sz="0" w:space="0" w:color="auto"/>
        <w:right w:val="none" w:sz="0" w:space="0" w:color="auto"/>
      </w:divBdr>
    </w:div>
    <w:div w:id="2025981047">
      <w:bodyDiv w:val="1"/>
      <w:marLeft w:val="0"/>
      <w:marRight w:val="0"/>
      <w:marTop w:val="0"/>
      <w:marBottom w:val="0"/>
      <w:divBdr>
        <w:top w:val="none" w:sz="0" w:space="0" w:color="auto"/>
        <w:left w:val="none" w:sz="0" w:space="0" w:color="auto"/>
        <w:bottom w:val="none" w:sz="0" w:space="0" w:color="auto"/>
        <w:right w:val="none" w:sz="0" w:space="0" w:color="auto"/>
      </w:divBdr>
    </w:div>
    <w:div w:id="2026511642">
      <w:bodyDiv w:val="1"/>
      <w:marLeft w:val="0"/>
      <w:marRight w:val="0"/>
      <w:marTop w:val="0"/>
      <w:marBottom w:val="0"/>
      <w:divBdr>
        <w:top w:val="none" w:sz="0" w:space="0" w:color="auto"/>
        <w:left w:val="none" w:sz="0" w:space="0" w:color="auto"/>
        <w:bottom w:val="none" w:sz="0" w:space="0" w:color="auto"/>
        <w:right w:val="none" w:sz="0" w:space="0" w:color="auto"/>
      </w:divBdr>
    </w:div>
    <w:div w:id="2027752130">
      <w:bodyDiv w:val="1"/>
      <w:marLeft w:val="0"/>
      <w:marRight w:val="0"/>
      <w:marTop w:val="0"/>
      <w:marBottom w:val="0"/>
      <w:divBdr>
        <w:top w:val="none" w:sz="0" w:space="0" w:color="auto"/>
        <w:left w:val="none" w:sz="0" w:space="0" w:color="auto"/>
        <w:bottom w:val="none" w:sz="0" w:space="0" w:color="auto"/>
        <w:right w:val="none" w:sz="0" w:space="0" w:color="auto"/>
      </w:divBdr>
    </w:div>
    <w:div w:id="2028826785">
      <w:bodyDiv w:val="1"/>
      <w:marLeft w:val="0"/>
      <w:marRight w:val="0"/>
      <w:marTop w:val="0"/>
      <w:marBottom w:val="0"/>
      <w:divBdr>
        <w:top w:val="none" w:sz="0" w:space="0" w:color="auto"/>
        <w:left w:val="none" w:sz="0" w:space="0" w:color="auto"/>
        <w:bottom w:val="none" w:sz="0" w:space="0" w:color="auto"/>
        <w:right w:val="none" w:sz="0" w:space="0" w:color="auto"/>
      </w:divBdr>
    </w:div>
    <w:div w:id="2029333898">
      <w:bodyDiv w:val="1"/>
      <w:marLeft w:val="0"/>
      <w:marRight w:val="0"/>
      <w:marTop w:val="0"/>
      <w:marBottom w:val="0"/>
      <w:divBdr>
        <w:top w:val="none" w:sz="0" w:space="0" w:color="auto"/>
        <w:left w:val="none" w:sz="0" w:space="0" w:color="auto"/>
        <w:bottom w:val="none" w:sz="0" w:space="0" w:color="auto"/>
        <w:right w:val="none" w:sz="0" w:space="0" w:color="auto"/>
      </w:divBdr>
    </w:div>
    <w:div w:id="2029869931">
      <w:bodyDiv w:val="1"/>
      <w:marLeft w:val="0"/>
      <w:marRight w:val="0"/>
      <w:marTop w:val="0"/>
      <w:marBottom w:val="0"/>
      <w:divBdr>
        <w:top w:val="none" w:sz="0" w:space="0" w:color="auto"/>
        <w:left w:val="none" w:sz="0" w:space="0" w:color="auto"/>
        <w:bottom w:val="none" w:sz="0" w:space="0" w:color="auto"/>
        <w:right w:val="none" w:sz="0" w:space="0" w:color="auto"/>
      </w:divBdr>
    </w:div>
    <w:div w:id="2030570838">
      <w:bodyDiv w:val="1"/>
      <w:marLeft w:val="0"/>
      <w:marRight w:val="0"/>
      <w:marTop w:val="0"/>
      <w:marBottom w:val="0"/>
      <w:divBdr>
        <w:top w:val="none" w:sz="0" w:space="0" w:color="auto"/>
        <w:left w:val="none" w:sz="0" w:space="0" w:color="auto"/>
        <w:bottom w:val="none" w:sz="0" w:space="0" w:color="auto"/>
        <w:right w:val="none" w:sz="0" w:space="0" w:color="auto"/>
      </w:divBdr>
    </w:div>
    <w:div w:id="2030794280">
      <w:bodyDiv w:val="1"/>
      <w:marLeft w:val="0"/>
      <w:marRight w:val="0"/>
      <w:marTop w:val="0"/>
      <w:marBottom w:val="0"/>
      <w:divBdr>
        <w:top w:val="none" w:sz="0" w:space="0" w:color="auto"/>
        <w:left w:val="none" w:sz="0" w:space="0" w:color="auto"/>
        <w:bottom w:val="none" w:sz="0" w:space="0" w:color="auto"/>
        <w:right w:val="none" w:sz="0" w:space="0" w:color="auto"/>
      </w:divBdr>
    </w:div>
    <w:div w:id="2032608742">
      <w:bodyDiv w:val="1"/>
      <w:marLeft w:val="0"/>
      <w:marRight w:val="0"/>
      <w:marTop w:val="0"/>
      <w:marBottom w:val="0"/>
      <w:divBdr>
        <w:top w:val="none" w:sz="0" w:space="0" w:color="auto"/>
        <w:left w:val="none" w:sz="0" w:space="0" w:color="auto"/>
        <w:bottom w:val="none" w:sz="0" w:space="0" w:color="auto"/>
        <w:right w:val="none" w:sz="0" w:space="0" w:color="auto"/>
      </w:divBdr>
    </w:div>
    <w:div w:id="2032946806">
      <w:bodyDiv w:val="1"/>
      <w:marLeft w:val="0"/>
      <w:marRight w:val="0"/>
      <w:marTop w:val="0"/>
      <w:marBottom w:val="0"/>
      <w:divBdr>
        <w:top w:val="none" w:sz="0" w:space="0" w:color="auto"/>
        <w:left w:val="none" w:sz="0" w:space="0" w:color="auto"/>
        <w:bottom w:val="none" w:sz="0" w:space="0" w:color="auto"/>
        <w:right w:val="none" w:sz="0" w:space="0" w:color="auto"/>
      </w:divBdr>
    </w:div>
    <w:div w:id="2033679307">
      <w:bodyDiv w:val="1"/>
      <w:marLeft w:val="0"/>
      <w:marRight w:val="0"/>
      <w:marTop w:val="0"/>
      <w:marBottom w:val="0"/>
      <w:divBdr>
        <w:top w:val="none" w:sz="0" w:space="0" w:color="auto"/>
        <w:left w:val="none" w:sz="0" w:space="0" w:color="auto"/>
        <w:bottom w:val="none" w:sz="0" w:space="0" w:color="auto"/>
        <w:right w:val="none" w:sz="0" w:space="0" w:color="auto"/>
      </w:divBdr>
    </w:div>
    <w:div w:id="2036225897">
      <w:bodyDiv w:val="1"/>
      <w:marLeft w:val="0"/>
      <w:marRight w:val="0"/>
      <w:marTop w:val="0"/>
      <w:marBottom w:val="0"/>
      <w:divBdr>
        <w:top w:val="none" w:sz="0" w:space="0" w:color="auto"/>
        <w:left w:val="none" w:sz="0" w:space="0" w:color="auto"/>
        <w:bottom w:val="none" w:sz="0" w:space="0" w:color="auto"/>
        <w:right w:val="none" w:sz="0" w:space="0" w:color="auto"/>
      </w:divBdr>
    </w:div>
    <w:div w:id="2038122431">
      <w:bodyDiv w:val="1"/>
      <w:marLeft w:val="0"/>
      <w:marRight w:val="0"/>
      <w:marTop w:val="0"/>
      <w:marBottom w:val="0"/>
      <w:divBdr>
        <w:top w:val="none" w:sz="0" w:space="0" w:color="auto"/>
        <w:left w:val="none" w:sz="0" w:space="0" w:color="auto"/>
        <w:bottom w:val="none" w:sz="0" w:space="0" w:color="auto"/>
        <w:right w:val="none" w:sz="0" w:space="0" w:color="auto"/>
      </w:divBdr>
    </w:div>
    <w:div w:id="2040272385">
      <w:bodyDiv w:val="1"/>
      <w:marLeft w:val="0"/>
      <w:marRight w:val="0"/>
      <w:marTop w:val="0"/>
      <w:marBottom w:val="0"/>
      <w:divBdr>
        <w:top w:val="none" w:sz="0" w:space="0" w:color="auto"/>
        <w:left w:val="none" w:sz="0" w:space="0" w:color="auto"/>
        <w:bottom w:val="none" w:sz="0" w:space="0" w:color="auto"/>
        <w:right w:val="none" w:sz="0" w:space="0" w:color="auto"/>
      </w:divBdr>
    </w:div>
    <w:div w:id="2041659897">
      <w:bodyDiv w:val="1"/>
      <w:marLeft w:val="0"/>
      <w:marRight w:val="0"/>
      <w:marTop w:val="0"/>
      <w:marBottom w:val="0"/>
      <w:divBdr>
        <w:top w:val="none" w:sz="0" w:space="0" w:color="auto"/>
        <w:left w:val="none" w:sz="0" w:space="0" w:color="auto"/>
        <w:bottom w:val="none" w:sz="0" w:space="0" w:color="auto"/>
        <w:right w:val="none" w:sz="0" w:space="0" w:color="auto"/>
      </w:divBdr>
    </w:div>
    <w:div w:id="2044210967">
      <w:bodyDiv w:val="1"/>
      <w:marLeft w:val="0"/>
      <w:marRight w:val="0"/>
      <w:marTop w:val="0"/>
      <w:marBottom w:val="0"/>
      <w:divBdr>
        <w:top w:val="none" w:sz="0" w:space="0" w:color="auto"/>
        <w:left w:val="none" w:sz="0" w:space="0" w:color="auto"/>
        <w:bottom w:val="none" w:sz="0" w:space="0" w:color="auto"/>
        <w:right w:val="none" w:sz="0" w:space="0" w:color="auto"/>
      </w:divBdr>
    </w:div>
    <w:div w:id="2045521482">
      <w:bodyDiv w:val="1"/>
      <w:marLeft w:val="0"/>
      <w:marRight w:val="0"/>
      <w:marTop w:val="0"/>
      <w:marBottom w:val="0"/>
      <w:divBdr>
        <w:top w:val="none" w:sz="0" w:space="0" w:color="auto"/>
        <w:left w:val="none" w:sz="0" w:space="0" w:color="auto"/>
        <w:bottom w:val="none" w:sz="0" w:space="0" w:color="auto"/>
        <w:right w:val="none" w:sz="0" w:space="0" w:color="auto"/>
      </w:divBdr>
    </w:div>
    <w:div w:id="2047411970">
      <w:bodyDiv w:val="1"/>
      <w:marLeft w:val="0"/>
      <w:marRight w:val="0"/>
      <w:marTop w:val="0"/>
      <w:marBottom w:val="0"/>
      <w:divBdr>
        <w:top w:val="none" w:sz="0" w:space="0" w:color="auto"/>
        <w:left w:val="none" w:sz="0" w:space="0" w:color="auto"/>
        <w:bottom w:val="none" w:sz="0" w:space="0" w:color="auto"/>
        <w:right w:val="none" w:sz="0" w:space="0" w:color="auto"/>
      </w:divBdr>
    </w:div>
    <w:div w:id="2049837278">
      <w:bodyDiv w:val="1"/>
      <w:marLeft w:val="0"/>
      <w:marRight w:val="0"/>
      <w:marTop w:val="0"/>
      <w:marBottom w:val="0"/>
      <w:divBdr>
        <w:top w:val="none" w:sz="0" w:space="0" w:color="auto"/>
        <w:left w:val="none" w:sz="0" w:space="0" w:color="auto"/>
        <w:bottom w:val="none" w:sz="0" w:space="0" w:color="auto"/>
        <w:right w:val="none" w:sz="0" w:space="0" w:color="auto"/>
      </w:divBdr>
    </w:div>
    <w:div w:id="2050034023">
      <w:bodyDiv w:val="1"/>
      <w:marLeft w:val="0"/>
      <w:marRight w:val="0"/>
      <w:marTop w:val="0"/>
      <w:marBottom w:val="0"/>
      <w:divBdr>
        <w:top w:val="none" w:sz="0" w:space="0" w:color="auto"/>
        <w:left w:val="none" w:sz="0" w:space="0" w:color="auto"/>
        <w:bottom w:val="none" w:sz="0" w:space="0" w:color="auto"/>
        <w:right w:val="none" w:sz="0" w:space="0" w:color="auto"/>
      </w:divBdr>
    </w:div>
    <w:div w:id="2050303285">
      <w:bodyDiv w:val="1"/>
      <w:marLeft w:val="0"/>
      <w:marRight w:val="0"/>
      <w:marTop w:val="0"/>
      <w:marBottom w:val="0"/>
      <w:divBdr>
        <w:top w:val="none" w:sz="0" w:space="0" w:color="auto"/>
        <w:left w:val="none" w:sz="0" w:space="0" w:color="auto"/>
        <w:bottom w:val="none" w:sz="0" w:space="0" w:color="auto"/>
        <w:right w:val="none" w:sz="0" w:space="0" w:color="auto"/>
      </w:divBdr>
    </w:div>
    <w:div w:id="2051226982">
      <w:bodyDiv w:val="1"/>
      <w:marLeft w:val="0"/>
      <w:marRight w:val="0"/>
      <w:marTop w:val="0"/>
      <w:marBottom w:val="0"/>
      <w:divBdr>
        <w:top w:val="none" w:sz="0" w:space="0" w:color="auto"/>
        <w:left w:val="none" w:sz="0" w:space="0" w:color="auto"/>
        <w:bottom w:val="none" w:sz="0" w:space="0" w:color="auto"/>
        <w:right w:val="none" w:sz="0" w:space="0" w:color="auto"/>
      </w:divBdr>
    </w:div>
    <w:div w:id="2051412494">
      <w:bodyDiv w:val="1"/>
      <w:marLeft w:val="0"/>
      <w:marRight w:val="0"/>
      <w:marTop w:val="0"/>
      <w:marBottom w:val="0"/>
      <w:divBdr>
        <w:top w:val="none" w:sz="0" w:space="0" w:color="auto"/>
        <w:left w:val="none" w:sz="0" w:space="0" w:color="auto"/>
        <w:bottom w:val="none" w:sz="0" w:space="0" w:color="auto"/>
        <w:right w:val="none" w:sz="0" w:space="0" w:color="auto"/>
      </w:divBdr>
    </w:div>
    <w:div w:id="2053770803">
      <w:bodyDiv w:val="1"/>
      <w:marLeft w:val="0"/>
      <w:marRight w:val="0"/>
      <w:marTop w:val="0"/>
      <w:marBottom w:val="0"/>
      <w:divBdr>
        <w:top w:val="none" w:sz="0" w:space="0" w:color="auto"/>
        <w:left w:val="none" w:sz="0" w:space="0" w:color="auto"/>
        <w:bottom w:val="none" w:sz="0" w:space="0" w:color="auto"/>
        <w:right w:val="none" w:sz="0" w:space="0" w:color="auto"/>
      </w:divBdr>
    </w:div>
    <w:div w:id="2058115757">
      <w:bodyDiv w:val="1"/>
      <w:marLeft w:val="0"/>
      <w:marRight w:val="0"/>
      <w:marTop w:val="0"/>
      <w:marBottom w:val="0"/>
      <w:divBdr>
        <w:top w:val="none" w:sz="0" w:space="0" w:color="auto"/>
        <w:left w:val="none" w:sz="0" w:space="0" w:color="auto"/>
        <w:bottom w:val="none" w:sz="0" w:space="0" w:color="auto"/>
        <w:right w:val="none" w:sz="0" w:space="0" w:color="auto"/>
      </w:divBdr>
    </w:div>
    <w:div w:id="2058313539">
      <w:bodyDiv w:val="1"/>
      <w:marLeft w:val="0"/>
      <w:marRight w:val="0"/>
      <w:marTop w:val="0"/>
      <w:marBottom w:val="0"/>
      <w:divBdr>
        <w:top w:val="none" w:sz="0" w:space="0" w:color="auto"/>
        <w:left w:val="none" w:sz="0" w:space="0" w:color="auto"/>
        <w:bottom w:val="none" w:sz="0" w:space="0" w:color="auto"/>
        <w:right w:val="none" w:sz="0" w:space="0" w:color="auto"/>
      </w:divBdr>
    </w:div>
    <w:div w:id="2062704055">
      <w:bodyDiv w:val="1"/>
      <w:marLeft w:val="0"/>
      <w:marRight w:val="0"/>
      <w:marTop w:val="0"/>
      <w:marBottom w:val="0"/>
      <w:divBdr>
        <w:top w:val="none" w:sz="0" w:space="0" w:color="auto"/>
        <w:left w:val="none" w:sz="0" w:space="0" w:color="auto"/>
        <w:bottom w:val="none" w:sz="0" w:space="0" w:color="auto"/>
        <w:right w:val="none" w:sz="0" w:space="0" w:color="auto"/>
      </w:divBdr>
    </w:div>
    <w:div w:id="2064667926">
      <w:bodyDiv w:val="1"/>
      <w:marLeft w:val="0"/>
      <w:marRight w:val="0"/>
      <w:marTop w:val="0"/>
      <w:marBottom w:val="0"/>
      <w:divBdr>
        <w:top w:val="none" w:sz="0" w:space="0" w:color="auto"/>
        <w:left w:val="none" w:sz="0" w:space="0" w:color="auto"/>
        <w:bottom w:val="none" w:sz="0" w:space="0" w:color="auto"/>
        <w:right w:val="none" w:sz="0" w:space="0" w:color="auto"/>
      </w:divBdr>
    </w:div>
    <w:div w:id="2066902746">
      <w:bodyDiv w:val="1"/>
      <w:marLeft w:val="0"/>
      <w:marRight w:val="0"/>
      <w:marTop w:val="0"/>
      <w:marBottom w:val="0"/>
      <w:divBdr>
        <w:top w:val="none" w:sz="0" w:space="0" w:color="auto"/>
        <w:left w:val="none" w:sz="0" w:space="0" w:color="auto"/>
        <w:bottom w:val="none" w:sz="0" w:space="0" w:color="auto"/>
        <w:right w:val="none" w:sz="0" w:space="0" w:color="auto"/>
      </w:divBdr>
    </w:div>
    <w:div w:id="2069037196">
      <w:bodyDiv w:val="1"/>
      <w:marLeft w:val="0"/>
      <w:marRight w:val="0"/>
      <w:marTop w:val="0"/>
      <w:marBottom w:val="0"/>
      <w:divBdr>
        <w:top w:val="none" w:sz="0" w:space="0" w:color="auto"/>
        <w:left w:val="none" w:sz="0" w:space="0" w:color="auto"/>
        <w:bottom w:val="none" w:sz="0" w:space="0" w:color="auto"/>
        <w:right w:val="none" w:sz="0" w:space="0" w:color="auto"/>
      </w:divBdr>
    </w:div>
    <w:div w:id="2070492005">
      <w:bodyDiv w:val="1"/>
      <w:marLeft w:val="0"/>
      <w:marRight w:val="0"/>
      <w:marTop w:val="0"/>
      <w:marBottom w:val="0"/>
      <w:divBdr>
        <w:top w:val="none" w:sz="0" w:space="0" w:color="auto"/>
        <w:left w:val="none" w:sz="0" w:space="0" w:color="auto"/>
        <w:bottom w:val="none" w:sz="0" w:space="0" w:color="auto"/>
        <w:right w:val="none" w:sz="0" w:space="0" w:color="auto"/>
      </w:divBdr>
    </w:div>
    <w:div w:id="2073893640">
      <w:bodyDiv w:val="1"/>
      <w:marLeft w:val="0"/>
      <w:marRight w:val="0"/>
      <w:marTop w:val="0"/>
      <w:marBottom w:val="0"/>
      <w:divBdr>
        <w:top w:val="none" w:sz="0" w:space="0" w:color="auto"/>
        <w:left w:val="none" w:sz="0" w:space="0" w:color="auto"/>
        <w:bottom w:val="none" w:sz="0" w:space="0" w:color="auto"/>
        <w:right w:val="none" w:sz="0" w:space="0" w:color="auto"/>
      </w:divBdr>
    </w:div>
    <w:div w:id="2077589500">
      <w:bodyDiv w:val="1"/>
      <w:marLeft w:val="0"/>
      <w:marRight w:val="0"/>
      <w:marTop w:val="0"/>
      <w:marBottom w:val="0"/>
      <w:divBdr>
        <w:top w:val="none" w:sz="0" w:space="0" w:color="auto"/>
        <w:left w:val="none" w:sz="0" w:space="0" w:color="auto"/>
        <w:bottom w:val="none" w:sz="0" w:space="0" w:color="auto"/>
        <w:right w:val="none" w:sz="0" w:space="0" w:color="auto"/>
      </w:divBdr>
    </w:div>
    <w:div w:id="2078821124">
      <w:bodyDiv w:val="1"/>
      <w:marLeft w:val="0"/>
      <w:marRight w:val="0"/>
      <w:marTop w:val="0"/>
      <w:marBottom w:val="0"/>
      <w:divBdr>
        <w:top w:val="none" w:sz="0" w:space="0" w:color="auto"/>
        <w:left w:val="none" w:sz="0" w:space="0" w:color="auto"/>
        <w:bottom w:val="none" w:sz="0" w:space="0" w:color="auto"/>
        <w:right w:val="none" w:sz="0" w:space="0" w:color="auto"/>
      </w:divBdr>
    </w:div>
    <w:div w:id="2079588972">
      <w:bodyDiv w:val="1"/>
      <w:marLeft w:val="0"/>
      <w:marRight w:val="0"/>
      <w:marTop w:val="0"/>
      <w:marBottom w:val="0"/>
      <w:divBdr>
        <w:top w:val="none" w:sz="0" w:space="0" w:color="auto"/>
        <w:left w:val="none" w:sz="0" w:space="0" w:color="auto"/>
        <w:bottom w:val="none" w:sz="0" w:space="0" w:color="auto"/>
        <w:right w:val="none" w:sz="0" w:space="0" w:color="auto"/>
      </w:divBdr>
    </w:div>
    <w:div w:id="2080133423">
      <w:bodyDiv w:val="1"/>
      <w:marLeft w:val="0"/>
      <w:marRight w:val="0"/>
      <w:marTop w:val="0"/>
      <w:marBottom w:val="0"/>
      <w:divBdr>
        <w:top w:val="none" w:sz="0" w:space="0" w:color="auto"/>
        <w:left w:val="none" w:sz="0" w:space="0" w:color="auto"/>
        <w:bottom w:val="none" w:sz="0" w:space="0" w:color="auto"/>
        <w:right w:val="none" w:sz="0" w:space="0" w:color="auto"/>
      </w:divBdr>
    </w:div>
    <w:div w:id="2080319589">
      <w:bodyDiv w:val="1"/>
      <w:marLeft w:val="0"/>
      <w:marRight w:val="0"/>
      <w:marTop w:val="0"/>
      <w:marBottom w:val="0"/>
      <w:divBdr>
        <w:top w:val="none" w:sz="0" w:space="0" w:color="auto"/>
        <w:left w:val="none" w:sz="0" w:space="0" w:color="auto"/>
        <w:bottom w:val="none" w:sz="0" w:space="0" w:color="auto"/>
        <w:right w:val="none" w:sz="0" w:space="0" w:color="auto"/>
      </w:divBdr>
    </w:div>
    <w:div w:id="2081055911">
      <w:bodyDiv w:val="1"/>
      <w:marLeft w:val="0"/>
      <w:marRight w:val="0"/>
      <w:marTop w:val="0"/>
      <w:marBottom w:val="0"/>
      <w:divBdr>
        <w:top w:val="none" w:sz="0" w:space="0" w:color="auto"/>
        <w:left w:val="none" w:sz="0" w:space="0" w:color="auto"/>
        <w:bottom w:val="none" w:sz="0" w:space="0" w:color="auto"/>
        <w:right w:val="none" w:sz="0" w:space="0" w:color="auto"/>
      </w:divBdr>
    </w:div>
    <w:div w:id="2083141476">
      <w:bodyDiv w:val="1"/>
      <w:marLeft w:val="0"/>
      <w:marRight w:val="0"/>
      <w:marTop w:val="0"/>
      <w:marBottom w:val="0"/>
      <w:divBdr>
        <w:top w:val="none" w:sz="0" w:space="0" w:color="auto"/>
        <w:left w:val="none" w:sz="0" w:space="0" w:color="auto"/>
        <w:bottom w:val="none" w:sz="0" w:space="0" w:color="auto"/>
        <w:right w:val="none" w:sz="0" w:space="0" w:color="auto"/>
      </w:divBdr>
    </w:div>
    <w:div w:id="2085292647">
      <w:bodyDiv w:val="1"/>
      <w:marLeft w:val="0"/>
      <w:marRight w:val="0"/>
      <w:marTop w:val="0"/>
      <w:marBottom w:val="0"/>
      <w:divBdr>
        <w:top w:val="none" w:sz="0" w:space="0" w:color="auto"/>
        <w:left w:val="none" w:sz="0" w:space="0" w:color="auto"/>
        <w:bottom w:val="none" w:sz="0" w:space="0" w:color="auto"/>
        <w:right w:val="none" w:sz="0" w:space="0" w:color="auto"/>
      </w:divBdr>
    </w:div>
    <w:div w:id="2085446169">
      <w:bodyDiv w:val="1"/>
      <w:marLeft w:val="0"/>
      <w:marRight w:val="0"/>
      <w:marTop w:val="0"/>
      <w:marBottom w:val="0"/>
      <w:divBdr>
        <w:top w:val="none" w:sz="0" w:space="0" w:color="auto"/>
        <w:left w:val="none" w:sz="0" w:space="0" w:color="auto"/>
        <w:bottom w:val="none" w:sz="0" w:space="0" w:color="auto"/>
        <w:right w:val="none" w:sz="0" w:space="0" w:color="auto"/>
      </w:divBdr>
    </w:div>
    <w:div w:id="2085755740">
      <w:bodyDiv w:val="1"/>
      <w:marLeft w:val="0"/>
      <w:marRight w:val="0"/>
      <w:marTop w:val="0"/>
      <w:marBottom w:val="0"/>
      <w:divBdr>
        <w:top w:val="none" w:sz="0" w:space="0" w:color="auto"/>
        <w:left w:val="none" w:sz="0" w:space="0" w:color="auto"/>
        <w:bottom w:val="none" w:sz="0" w:space="0" w:color="auto"/>
        <w:right w:val="none" w:sz="0" w:space="0" w:color="auto"/>
      </w:divBdr>
    </w:div>
    <w:div w:id="2086493711">
      <w:bodyDiv w:val="1"/>
      <w:marLeft w:val="0"/>
      <w:marRight w:val="0"/>
      <w:marTop w:val="0"/>
      <w:marBottom w:val="0"/>
      <w:divBdr>
        <w:top w:val="none" w:sz="0" w:space="0" w:color="auto"/>
        <w:left w:val="none" w:sz="0" w:space="0" w:color="auto"/>
        <w:bottom w:val="none" w:sz="0" w:space="0" w:color="auto"/>
        <w:right w:val="none" w:sz="0" w:space="0" w:color="auto"/>
      </w:divBdr>
    </w:div>
    <w:div w:id="2087022959">
      <w:bodyDiv w:val="1"/>
      <w:marLeft w:val="0"/>
      <w:marRight w:val="0"/>
      <w:marTop w:val="0"/>
      <w:marBottom w:val="0"/>
      <w:divBdr>
        <w:top w:val="none" w:sz="0" w:space="0" w:color="auto"/>
        <w:left w:val="none" w:sz="0" w:space="0" w:color="auto"/>
        <w:bottom w:val="none" w:sz="0" w:space="0" w:color="auto"/>
        <w:right w:val="none" w:sz="0" w:space="0" w:color="auto"/>
      </w:divBdr>
    </w:div>
    <w:div w:id="2088185601">
      <w:bodyDiv w:val="1"/>
      <w:marLeft w:val="0"/>
      <w:marRight w:val="0"/>
      <w:marTop w:val="0"/>
      <w:marBottom w:val="0"/>
      <w:divBdr>
        <w:top w:val="none" w:sz="0" w:space="0" w:color="auto"/>
        <w:left w:val="none" w:sz="0" w:space="0" w:color="auto"/>
        <w:bottom w:val="none" w:sz="0" w:space="0" w:color="auto"/>
        <w:right w:val="none" w:sz="0" w:space="0" w:color="auto"/>
      </w:divBdr>
    </w:div>
    <w:div w:id="2089841931">
      <w:bodyDiv w:val="1"/>
      <w:marLeft w:val="0"/>
      <w:marRight w:val="0"/>
      <w:marTop w:val="0"/>
      <w:marBottom w:val="0"/>
      <w:divBdr>
        <w:top w:val="none" w:sz="0" w:space="0" w:color="auto"/>
        <w:left w:val="none" w:sz="0" w:space="0" w:color="auto"/>
        <w:bottom w:val="none" w:sz="0" w:space="0" w:color="auto"/>
        <w:right w:val="none" w:sz="0" w:space="0" w:color="auto"/>
      </w:divBdr>
    </w:div>
    <w:div w:id="2092114677">
      <w:bodyDiv w:val="1"/>
      <w:marLeft w:val="0"/>
      <w:marRight w:val="0"/>
      <w:marTop w:val="0"/>
      <w:marBottom w:val="0"/>
      <w:divBdr>
        <w:top w:val="none" w:sz="0" w:space="0" w:color="auto"/>
        <w:left w:val="none" w:sz="0" w:space="0" w:color="auto"/>
        <w:bottom w:val="none" w:sz="0" w:space="0" w:color="auto"/>
        <w:right w:val="none" w:sz="0" w:space="0" w:color="auto"/>
      </w:divBdr>
    </w:div>
    <w:div w:id="2093891873">
      <w:bodyDiv w:val="1"/>
      <w:marLeft w:val="0"/>
      <w:marRight w:val="0"/>
      <w:marTop w:val="0"/>
      <w:marBottom w:val="0"/>
      <w:divBdr>
        <w:top w:val="none" w:sz="0" w:space="0" w:color="auto"/>
        <w:left w:val="none" w:sz="0" w:space="0" w:color="auto"/>
        <w:bottom w:val="none" w:sz="0" w:space="0" w:color="auto"/>
        <w:right w:val="none" w:sz="0" w:space="0" w:color="auto"/>
      </w:divBdr>
    </w:div>
    <w:div w:id="2102218432">
      <w:bodyDiv w:val="1"/>
      <w:marLeft w:val="0"/>
      <w:marRight w:val="0"/>
      <w:marTop w:val="0"/>
      <w:marBottom w:val="0"/>
      <w:divBdr>
        <w:top w:val="none" w:sz="0" w:space="0" w:color="auto"/>
        <w:left w:val="none" w:sz="0" w:space="0" w:color="auto"/>
        <w:bottom w:val="none" w:sz="0" w:space="0" w:color="auto"/>
        <w:right w:val="none" w:sz="0" w:space="0" w:color="auto"/>
      </w:divBdr>
    </w:div>
    <w:div w:id="2103212379">
      <w:bodyDiv w:val="1"/>
      <w:marLeft w:val="0"/>
      <w:marRight w:val="0"/>
      <w:marTop w:val="0"/>
      <w:marBottom w:val="0"/>
      <w:divBdr>
        <w:top w:val="none" w:sz="0" w:space="0" w:color="auto"/>
        <w:left w:val="none" w:sz="0" w:space="0" w:color="auto"/>
        <w:bottom w:val="none" w:sz="0" w:space="0" w:color="auto"/>
        <w:right w:val="none" w:sz="0" w:space="0" w:color="auto"/>
      </w:divBdr>
    </w:div>
    <w:div w:id="2103915214">
      <w:bodyDiv w:val="1"/>
      <w:marLeft w:val="0"/>
      <w:marRight w:val="0"/>
      <w:marTop w:val="0"/>
      <w:marBottom w:val="0"/>
      <w:divBdr>
        <w:top w:val="none" w:sz="0" w:space="0" w:color="auto"/>
        <w:left w:val="none" w:sz="0" w:space="0" w:color="auto"/>
        <w:bottom w:val="none" w:sz="0" w:space="0" w:color="auto"/>
        <w:right w:val="none" w:sz="0" w:space="0" w:color="auto"/>
      </w:divBdr>
    </w:div>
    <w:div w:id="2104104557">
      <w:bodyDiv w:val="1"/>
      <w:marLeft w:val="0"/>
      <w:marRight w:val="0"/>
      <w:marTop w:val="0"/>
      <w:marBottom w:val="0"/>
      <w:divBdr>
        <w:top w:val="none" w:sz="0" w:space="0" w:color="auto"/>
        <w:left w:val="none" w:sz="0" w:space="0" w:color="auto"/>
        <w:bottom w:val="none" w:sz="0" w:space="0" w:color="auto"/>
        <w:right w:val="none" w:sz="0" w:space="0" w:color="auto"/>
      </w:divBdr>
    </w:div>
    <w:div w:id="2108036044">
      <w:bodyDiv w:val="1"/>
      <w:marLeft w:val="0"/>
      <w:marRight w:val="0"/>
      <w:marTop w:val="0"/>
      <w:marBottom w:val="0"/>
      <w:divBdr>
        <w:top w:val="none" w:sz="0" w:space="0" w:color="auto"/>
        <w:left w:val="none" w:sz="0" w:space="0" w:color="auto"/>
        <w:bottom w:val="none" w:sz="0" w:space="0" w:color="auto"/>
        <w:right w:val="none" w:sz="0" w:space="0" w:color="auto"/>
      </w:divBdr>
    </w:div>
    <w:div w:id="2108841890">
      <w:bodyDiv w:val="1"/>
      <w:marLeft w:val="0"/>
      <w:marRight w:val="0"/>
      <w:marTop w:val="0"/>
      <w:marBottom w:val="0"/>
      <w:divBdr>
        <w:top w:val="none" w:sz="0" w:space="0" w:color="auto"/>
        <w:left w:val="none" w:sz="0" w:space="0" w:color="auto"/>
        <w:bottom w:val="none" w:sz="0" w:space="0" w:color="auto"/>
        <w:right w:val="none" w:sz="0" w:space="0" w:color="auto"/>
      </w:divBdr>
    </w:div>
    <w:div w:id="2110352150">
      <w:bodyDiv w:val="1"/>
      <w:marLeft w:val="0"/>
      <w:marRight w:val="0"/>
      <w:marTop w:val="0"/>
      <w:marBottom w:val="0"/>
      <w:divBdr>
        <w:top w:val="none" w:sz="0" w:space="0" w:color="auto"/>
        <w:left w:val="none" w:sz="0" w:space="0" w:color="auto"/>
        <w:bottom w:val="none" w:sz="0" w:space="0" w:color="auto"/>
        <w:right w:val="none" w:sz="0" w:space="0" w:color="auto"/>
      </w:divBdr>
    </w:div>
    <w:div w:id="2112893619">
      <w:bodyDiv w:val="1"/>
      <w:marLeft w:val="0"/>
      <w:marRight w:val="0"/>
      <w:marTop w:val="0"/>
      <w:marBottom w:val="0"/>
      <w:divBdr>
        <w:top w:val="none" w:sz="0" w:space="0" w:color="auto"/>
        <w:left w:val="none" w:sz="0" w:space="0" w:color="auto"/>
        <w:bottom w:val="none" w:sz="0" w:space="0" w:color="auto"/>
        <w:right w:val="none" w:sz="0" w:space="0" w:color="auto"/>
      </w:divBdr>
    </w:div>
    <w:div w:id="2112896834">
      <w:bodyDiv w:val="1"/>
      <w:marLeft w:val="0"/>
      <w:marRight w:val="0"/>
      <w:marTop w:val="0"/>
      <w:marBottom w:val="0"/>
      <w:divBdr>
        <w:top w:val="none" w:sz="0" w:space="0" w:color="auto"/>
        <w:left w:val="none" w:sz="0" w:space="0" w:color="auto"/>
        <w:bottom w:val="none" w:sz="0" w:space="0" w:color="auto"/>
        <w:right w:val="none" w:sz="0" w:space="0" w:color="auto"/>
      </w:divBdr>
    </w:div>
    <w:div w:id="2115319771">
      <w:bodyDiv w:val="1"/>
      <w:marLeft w:val="0"/>
      <w:marRight w:val="0"/>
      <w:marTop w:val="0"/>
      <w:marBottom w:val="0"/>
      <w:divBdr>
        <w:top w:val="none" w:sz="0" w:space="0" w:color="auto"/>
        <w:left w:val="none" w:sz="0" w:space="0" w:color="auto"/>
        <w:bottom w:val="none" w:sz="0" w:space="0" w:color="auto"/>
        <w:right w:val="none" w:sz="0" w:space="0" w:color="auto"/>
      </w:divBdr>
    </w:div>
    <w:div w:id="2118744197">
      <w:bodyDiv w:val="1"/>
      <w:marLeft w:val="0"/>
      <w:marRight w:val="0"/>
      <w:marTop w:val="0"/>
      <w:marBottom w:val="0"/>
      <w:divBdr>
        <w:top w:val="none" w:sz="0" w:space="0" w:color="auto"/>
        <w:left w:val="none" w:sz="0" w:space="0" w:color="auto"/>
        <w:bottom w:val="none" w:sz="0" w:space="0" w:color="auto"/>
        <w:right w:val="none" w:sz="0" w:space="0" w:color="auto"/>
      </w:divBdr>
    </w:div>
    <w:div w:id="2120027723">
      <w:bodyDiv w:val="1"/>
      <w:marLeft w:val="0"/>
      <w:marRight w:val="0"/>
      <w:marTop w:val="0"/>
      <w:marBottom w:val="0"/>
      <w:divBdr>
        <w:top w:val="none" w:sz="0" w:space="0" w:color="auto"/>
        <w:left w:val="none" w:sz="0" w:space="0" w:color="auto"/>
        <w:bottom w:val="none" w:sz="0" w:space="0" w:color="auto"/>
        <w:right w:val="none" w:sz="0" w:space="0" w:color="auto"/>
      </w:divBdr>
    </w:div>
    <w:div w:id="2123456798">
      <w:bodyDiv w:val="1"/>
      <w:marLeft w:val="0"/>
      <w:marRight w:val="0"/>
      <w:marTop w:val="0"/>
      <w:marBottom w:val="0"/>
      <w:divBdr>
        <w:top w:val="none" w:sz="0" w:space="0" w:color="auto"/>
        <w:left w:val="none" w:sz="0" w:space="0" w:color="auto"/>
        <w:bottom w:val="none" w:sz="0" w:space="0" w:color="auto"/>
        <w:right w:val="none" w:sz="0" w:space="0" w:color="auto"/>
      </w:divBdr>
    </w:div>
    <w:div w:id="2123571968">
      <w:bodyDiv w:val="1"/>
      <w:marLeft w:val="0"/>
      <w:marRight w:val="0"/>
      <w:marTop w:val="0"/>
      <w:marBottom w:val="0"/>
      <w:divBdr>
        <w:top w:val="none" w:sz="0" w:space="0" w:color="auto"/>
        <w:left w:val="none" w:sz="0" w:space="0" w:color="auto"/>
        <w:bottom w:val="none" w:sz="0" w:space="0" w:color="auto"/>
        <w:right w:val="none" w:sz="0" w:space="0" w:color="auto"/>
      </w:divBdr>
    </w:div>
    <w:div w:id="2124759755">
      <w:bodyDiv w:val="1"/>
      <w:marLeft w:val="0"/>
      <w:marRight w:val="0"/>
      <w:marTop w:val="0"/>
      <w:marBottom w:val="0"/>
      <w:divBdr>
        <w:top w:val="none" w:sz="0" w:space="0" w:color="auto"/>
        <w:left w:val="none" w:sz="0" w:space="0" w:color="auto"/>
        <w:bottom w:val="none" w:sz="0" w:space="0" w:color="auto"/>
        <w:right w:val="none" w:sz="0" w:space="0" w:color="auto"/>
      </w:divBdr>
    </w:div>
    <w:div w:id="2129279340">
      <w:bodyDiv w:val="1"/>
      <w:marLeft w:val="0"/>
      <w:marRight w:val="0"/>
      <w:marTop w:val="0"/>
      <w:marBottom w:val="0"/>
      <w:divBdr>
        <w:top w:val="none" w:sz="0" w:space="0" w:color="auto"/>
        <w:left w:val="none" w:sz="0" w:space="0" w:color="auto"/>
        <w:bottom w:val="none" w:sz="0" w:space="0" w:color="auto"/>
        <w:right w:val="none" w:sz="0" w:space="0" w:color="auto"/>
      </w:divBdr>
    </w:div>
    <w:div w:id="2134858080">
      <w:bodyDiv w:val="1"/>
      <w:marLeft w:val="0"/>
      <w:marRight w:val="0"/>
      <w:marTop w:val="0"/>
      <w:marBottom w:val="0"/>
      <w:divBdr>
        <w:top w:val="none" w:sz="0" w:space="0" w:color="auto"/>
        <w:left w:val="none" w:sz="0" w:space="0" w:color="auto"/>
        <w:bottom w:val="none" w:sz="0" w:space="0" w:color="auto"/>
        <w:right w:val="none" w:sz="0" w:space="0" w:color="auto"/>
      </w:divBdr>
    </w:div>
    <w:div w:id="2135713317">
      <w:bodyDiv w:val="1"/>
      <w:marLeft w:val="0"/>
      <w:marRight w:val="0"/>
      <w:marTop w:val="0"/>
      <w:marBottom w:val="0"/>
      <w:divBdr>
        <w:top w:val="none" w:sz="0" w:space="0" w:color="auto"/>
        <w:left w:val="none" w:sz="0" w:space="0" w:color="auto"/>
        <w:bottom w:val="none" w:sz="0" w:space="0" w:color="auto"/>
        <w:right w:val="none" w:sz="0" w:space="0" w:color="auto"/>
      </w:divBdr>
    </w:div>
    <w:div w:id="2138138840">
      <w:bodyDiv w:val="1"/>
      <w:marLeft w:val="0"/>
      <w:marRight w:val="0"/>
      <w:marTop w:val="0"/>
      <w:marBottom w:val="0"/>
      <w:divBdr>
        <w:top w:val="none" w:sz="0" w:space="0" w:color="auto"/>
        <w:left w:val="none" w:sz="0" w:space="0" w:color="auto"/>
        <w:bottom w:val="none" w:sz="0" w:space="0" w:color="auto"/>
        <w:right w:val="none" w:sz="0" w:space="0" w:color="auto"/>
      </w:divBdr>
    </w:div>
    <w:div w:id="2141149338">
      <w:bodyDiv w:val="1"/>
      <w:marLeft w:val="0"/>
      <w:marRight w:val="0"/>
      <w:marTop w:val="0"/>
      <w:marBottom w:val="0"/>
      <w:divBdr>
        <w:top w:val="none" w:sz="0" w:space="0" w:color="auto"/>
        <w:left w:val="none" w:sz="0" w:space="0" w:color="auto"/>
        <w:bottom w:val="none" w:sz="0" w:space="0" w:color="auto"/>
        <w:right w:val="none" w:sz="0" w:space="0" w:color="auto"/>
      </w:divBdr>
    </w:div>
    <w:div w:id="2141725212">
      <w:bodyDiv w:val="1"/>
      <w:marLeft w:val="0"/>
      <w:marRight w:val="0"/>
      <w:marTop w:val="0"/>
      <w:marBottom w:val="0"/>
      <w:divBdr>
        <w:top w:val="none" w:sz="0" w:space="0" w:color="auto"/>
        <w:left w:val="none" w:sz="0" w:space="0" w:color="auto"/>
        <w:bottom w:val="none" w:sz="0" w:space="0" w:color="auto"/>
        <w:right w:val="none" w:sz="0" w:space="0" w:color="auto"/>
      </w:divBdr>
    </w:div>
    <w:div w:id="2143230298">
      <w:bodyDiv w:val="1"/>
      <w:marLeft w:val="0"/>
      <w:marRight w:val="0"/>
      <w:marTop w:val="0"/>
      <w:marBottom w:val="0"/>
      <w:divBdr>
        <w:top w:val="none" w:sz="0" w:space="0" w:color="auto"/>
        <w:left w:val="none" w:sz="0" w:space="0" w:color="auto"/>
        <w:bottom w:val="none" w:sz="0" w:space="0" w:color="auto"/>
        <w:right w:val="none" w:sz="0" w:space="0" w:color="auto"/>
      </w:divBdr>
    </w:div>
    <w:div w:id="2143958962">
      <w:bodyDiv w:val="1"/>
      <w:marLeft w:val="0"/>
      <w:marRight w:val="0"/>
      <w:marTop w:val="0"/>
      <w:marBottom w:val="0"/>
      <w:divBdr>
        <w:top w:val="none" w:sz="0" w:space="0" w:color="auto"/>
        <w:left w:val="none" w:sz="0" w:space="0" w:color="auto"/>
        <w:bottom w:val="none" w:sz="0" w:space="0" w:color="auto"/>
        <w:right w:val="none" w:sz="0" w:space="0" w:color="auto"/>
      </w:divBdr>
    </w:div>
    <w:div w:id="2145191687">
      <w:bodyDiv w:val="1"/>
      <w:marLeft w:val="0"/>
      <w:marRight w:val="0"/>
      <w:marTop w:val="0"/>
      <w:marBottom w:val="0"/>
      <w:divBdr>
        <w:top w:val="none" w:sz="0" w:space="0" w:color="auto"/>
        <w:left w:val="none" w:sz="0" w:space="0" w:color="auto"/>
        <w:bottom w:val="none" w:sz="0" w:space="0" w:color="auto"/>
        <w:right w:val="none" w:sz="0" w:space="0" w:color="auto"/>
      </w:divBdr>
    </w:div>
    <w:div w:id="2145586217">
      <w:bodyDiv w:val="1"/>
      <w:marLeft w:val="0"/>
      <w:marRight w:val="0"/>
      <w:marTop w:val="0"/>
      <w:marBottom w:val="0"/>
      <w:divBdr>
        <w:top w:val="none" w:sz="0" w:space="0" w:color="auto"/>
        <w:left w:val="none" w:sz="0" w:space="0" w:color="auto"/>
        <w:bottom w:val="none" w:sz="0" w:space="0" w:color="auto"/>
        <w:right w:val="none" w:sz="0" w:space="0" w:color="auto"/>
      </w:divBdr>
    </w:div>
    <w:div w:id="2147162665">
      <w:bodyDiv w:val="1"/>
      <w:marLeft w:val="0"/>
      <w:marRight w:val="0"/>
      <w:marTop w:val="0"/>
      <w:marBottom w:val="0"/>
      <w:divBdr>
        <w:top w:val="none" w:sz="0" w:space="0" w:color="auto"/>
        <w:left w:val="none" w:sz="0" w:space="0" w:color="auto"/>
        <w:bottom w:val="none" w:sz="0" w:space="0" w:color="auto"/>
        <w:right w:val="none" w:sz="0" w:space="0" w:color="auto"/>
      </w:divBdr>
    </w:div>
    <w:div w:id="21473142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research@esafety.gov.au" TargetMode="External"/><Relationship Id="rId26" Type="http://schemas.openxmlformats.org/officeDocument/2006/relationships/chart" Target="charts/chart8.xml"/><Relationship Id="rId39" Type="http://schemas.openxmlformats.org/officeDocument/2006/relationships/chart" Target="charts/chart21.xml"/><Relationship Id="rId3" Type="http://schemas.openxmlformats.org/officeDocument/2006/relationships/customXml" Target="../customXml/item3.xml"/><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chart" Target="charts/chart24.xml"/><Relationship Id="rId47" Type="http://schemas.openxmlformats.org/officeDocument/2006/relationships/hyperlink" Target="http://www.pewinternet.org/2015/04/09/teens-social-media-technology-2015" TargetMode="External"/><Relationship Id="rId50" Type="http://schemas.openxmlformats.org/officeDocument/2006/relationships/hyperlink" Target="https://www.esafety.gov.au/esafety-%20%20%20information/esafety-issues/cyberbullying"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esafety.gov.au/about-the-office/research-library"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chart" Target="charts/chart20.xml"/><Relationship Id="rId46" Type="http://schemas.openxmlformats.org/officeDocument/2006/relationships/hyperlink" Target="https://www.theguardian.com/media/2018/jan/23/never-get-high-on-your-own-supply-why-social-media-bosses-dont-use-social-medi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chart" Target="charts/chart2.xml"/><Relationship Id="rId29" Type="http://schemas.openxmlformats.org/officeDocument/2006/relationships/chart" Target="charts/chart11.xml"/><Relationship Id="rId41" Type="http://schemas.openxmlformats.org/officeDocument/2006/relationships/chart" Target="charts/chart23.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chart" Target="charts/chart27.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chart" Target="charts/chart18.xml"/><Relationship Id="rId49" Type="http://schemas.openxmlformats.org/officeDocument/2006/relationships/hyperlink" Target="https://www.esafety.gov.au/about-the-office/research-library" TargetMode="External"/><Relationship Id="rId10" Type="http://schemas.openxmlformats.org/officeDocument/2006/relationships/webSettings" Target="webSettings.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chart" Target="charts/chart26.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chart" Target="charts/chart25.xml"/><Relationship Id="rId48" Type="http://schemas.openxmlformats.org/officeDocument/2006/relationships/hyperlink" Target="https://www.theguardian.com/technology/2017/oct/05/smartphone-addiction-silicon-valley-dystopia" TargetMode="External"/><Relationship Id="rId8" Type="http://schemas.openxmlformats.org/officeDocument/2006/relationships/styles" Target="styles.xml"/><Relationship Id="rId51"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eSafety.gov.au" TargetMode="External"/><Relationship Id="rId1" Type="http://schemas.openxmlformats.org/officeDocument/2006/relationships/hyperlink" Target="http://eSafety.gov.au" TargetMode="External"/><Relationship Id="rId4"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2.xml"/></Relationships>
</file>

<file path=word/charts/_rels/chart21.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3.xml"/></Relationships>
</file>

<file path=word/charts/_rels/chart25.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4.xml"/></Relationships>
</file>

<file path=word/charts/_rels/chart27.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27.xml"/><Relationship Id="rId1" Type="http://schemas.microsoft.com/office/2011/relationships/chartStyle" Target="style27.xml"/></Relationships>
</file>

<file path=word/charts/_rels/chart3.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collaboration/ocesc/Research/Shared%20Documents/Youth%20and%20Digital%20Dangers/Tables%20and%20graphs%20for%20repo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2"/>
          <c:order val="0"/>
          <c:tx>
            <c:strRef>
              <c:f>'Managing social media'!$E$2</c:f>
              <c:strCache>
                <c:ptCount val="1"/>
                <c:pt idx="0">
                  <c:v>Teens (13-17)</c:v>
                </c:pt>
              </c:strCache>
            </c:strRef>
          </c:tx>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'Managing social media'!$B$3:$B$12</c:f>
              <c:strCache>
                <c:ptCount val="10"/>
                <c:pt idx="0">
                  <c:v>Blocked people (including 'unfriending')</c:v>
                </c:pt>
                <c:pt idx="1">
                  <c:v>Increased my privacy settings</c:v>
                </c:pt>
                <c:pt idx="2">
                  <c:v>Set up my account so that it does not automatically include my location on my posts</c:v>
                </c:pt>
                <c:pt idx="3">
                  <c:v>None of these </c:v>
                </c:pt>
                <c:pt idx="4">
                  <c:v>Deleted comments that I have made</c:v>
                </c:pt>
                <c:pt idx="5">
                  <c:v>Changed my filter preferences</c:v>
                </c:pt>
                <c:pt idx="6">
                  <c:v>Deleted comments that others have made on my profile</c:v>
                </c:pt>
                <c:pt idx="7">
                  <c:v>Removed my name from photos that I have been tagged in </c:v>
                </c:pt>
                <c:pt idx="8">
                  <c:v>Reported someone to the social media company or another organisation </c:v>
                </c:pt>
                <c:pt idx="9">
                  <c:v>Reported someone to my school or my parents </c:v>
                </c:pt>
              </c:strCache>
            </c:strRef>
          </c:cat>
          <c:val>
            <c:numRef>
              <c:f>'Managing social media'!$E$3:$E$12</c:f>
              <c:numCache>
                <c:formatCode>0%</c:formatCode>
                <c:ptCount val="10"/>
                <c:pt idx="0">
                  <c:v>0.64</c:v>
                </c:pt>
                <c:pt idx="1">
                  <c:v>0.56999999999999995</c:v>
                </c:pt>
                <c:pt idx="2">
                  <c:v>0.49</c:v>
                </c:pt>
                <c:pt idx="3">
                  <c:v>0.13</c:v>
                </c:pt>
                <c:pt idx="4">
                  <c:v>0.32</c:v>
                </c:pt>
                <c:pt idx="5">
                  <c:v>0.3</c:v>
                </c:pt>
                <c:pt idx="6">
                  <c:v>0.31</c:v>
                </c:pt>
                <c:pt idx="7">
                  <c:v>0.24</c:v>
                </c:pt>
                <c:pt idx="8">
                  <c:v>0.18</c:v>
                </c:pt>
                <c:pt idx="9">
                  <c:v>0.13</c:v>
                </c:pt>
              </c:numCache>
            </c:numRef>
          </c:val>
          <c:extLst xmlns:c16r2="http://schemas.microsoft.com/office/drawing/2015/06/chart">
            <c:ext xmlns:c16="http://schemas.microsoft.com/office/drawing/2014/chart" uri="{C3380CC4-5D6E-409C-BE32-E72D297353CC}">
              <c16:uniqueId val="{00000000-9336-2F49-AB41-91B55284F06F}"/>
            </c:ext>
          </c:extLst>
        </c:ser>
        <c:ser>
          <c:idx val="1"/>
          <c:order val="1"/>
          <c:tx>
            <c:strRef>
              <c:f>'Managing social media'!$D$2</c:f>
              <c:strCache>
                <c:ptCount val="1"/>
                <c:pt idx="0">
                  <c:v>Kids (8-12) </c:v>
                </c:pt>
              </c:strCache>
            </c:strRef>
          </c:tx>
          <c:spPr>
            <a:solidFill>
              <a:srgbClr val="9900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'Managing social media'!$B$3:$B$12</c:f>
              <c:strCache>
                <c:ptCount val="10"/>
                <c:pt idx="0">
                  <c:v>Blocked people (including 'unfriending')</c:v>
                </c:pt>
                <c:pt idx="1">
                  <c:v>Increased my privacy settings</c:v>
                </c:pt>
                <c:pt idx="2">
                  <c:v>Set up my account so that it does not automatically include my location on my posts</c:v>
                </c:pt>
                <c:pt idx="3">
                  <c:v>None of these </c:v>
                </c:pt>
                <c:pt idx="4">
                  <c:v>Deleted comments that I have made</c:v>
                </c:pt>
                <c:pt idx="5">
                  <c:v>Changed my filter preferences</c:v>
                </c:pt>
                <c:pt idx="6">
                  <c:v>Deleted comments that others have made on my profile</c:v>
                </c:pt>
                <c:pt idx="7">
                  <c:v>Removed my name from photos that I have been tagged in </c:v>
                </c:pt>
                <c:pt idx="8">
                  <c:v>Reported someone to the social media company or another organisation </c:v>
                </c:pt>
                <c:pt idx="9">
                  <c:v>Reported someone to my school or my parents </c:v>
                </c:pt>
              </c:strCache>
            </c:strRef>
          </c:cat>
          <c:val>
            <c:numRef>
              <c:f>'Managing social media'!$D$3:$D$12</c:f>
              <c:numCache>
                <c:formatCode>0%</c:formatCode>
                <c:ptCount val="10"/>
                <c:pt idx="0">
                  <c:v>0.28000000000000003</c:v>
                </c:pt>
                <c:pt idx="1">
                  <c:v>0.28999999999999998</c:v>
                </c:pt>
                <c:pt idx="2">
                  <c:v>0.24</c:v>
                </c:pt>
                <c:pt idx="3">
                  <c:v>0.48</c:v>
                </c:pt>
                <c:pt idx="4">
                  <c:v>0.12</c:v>
                </c:pt>
                <c:pt idx="5">
                  <c:v>0.12</c:v>
                </c:pt>
                <c:pt idx="6">
                  <c:v>0.11</c:v>
                </c:pt>
                <c:pt idx="7">
                  <c:v>0.09</c:v>
                </c:pt>
                <c:pt idx="8">
                  <c:v>7.0000000000000007E-2</c:v>
                </c:pt>
                <c:pt idx="9">
                  <c:v>0.11</c:v>
                </c:pt>
              </c:numCache>
            </c:numRef>
          </c:val>
          <c:extLst xmlns:c16r2="http://schemas.microsoft.com/office/drawing/2015/06/chart">
            <c:ext xmlns:c16="http://schemas.microsoft.com/office/drawing/2014/chart" uri="{C3380CC4-5D6E-409C-BE32-E72D297353CC}">
              <c16:uniqueId val="{00000001-9336-2F49-AB41-91B55284F06F}"/>
            </c:ext>
          </c:extLst>
        </c:ser>
        <c:dLbls>
          <c:showLegendKey val="0"/>
          <c:showVal val="0"/>
          <c:showCatName val="0"/>
          <c:showSerName val="0"/>
          <c:showPercent val="0"/>
          <c:showBubbleSize val="0"/>
        </c:dLbls>
        <c:gapWidth val="182"/>
        <c:axId val="219344960"/>
        <c:axId val="146479584"/>
      </c:barChart>
      <c:catAx>
        <c:axId val="219344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479584"/>
        <c:crosses val="autoZero"/>
        <c:auto val="0"/>
        <c:lblAlgn val="l"/>
        <c:lblOffset val="100"/>
        <c:noMultiLvlLbl val="0"/>
      </c:catAx>
      <c:valAx>
        <c:axId val="146479584"/>
        <c:scaling>
          <c:orientation val="minMax"/>
        </c:scaling>
        <c:delete val="1"/>
        <c:axPos val="b"/>
        <c:numFmt formatCode="0%" sourceLinked="1"/>
        <c:majorTickMark val="none"/>
        <c:minorTickMark val="none"/>
        <c:tickLblPos val="nextTo"/>
        <c:crossAx val="21934496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21324682296339"/>
          <c:y val="0.13644376475184453"/>
          <c:w val="0.73946062992125994"/>
          <c:h val="0.72088764946048411"/>
        </c:manualLayout>
      </c:layout>
      <c:lineChart>
        <c:grouping val="standard"/>
        <c:varyColors val="0"/>
        <c:ser>
          <c:idx val="0"/>
          <c:order val="0"/>
          <c:tx>
            <c:strRef>
              <c:f>'Password Sharing '!$A$66</c:f>
              <c:strCache>
                <c:ptCount val="1"/>
                <c:pt idx="0">
                  <c:v>Girls </c:v>
                </c:pt>
              </c:strCache>
            </c:strRef>
          </c:tx>
          <c:spPr>
            <a:ln w="28575" cap="rnd">
              <a:solidFill>
                <a:srgbClr val="990033"/>
              </a:solidFill>
              <a:round/>
            </a:ln>
            <a:effectLst/>
          </c:spPr>
          <c:marker>
            <c:symbol val="circle"/>
            <c:size val="5"/>
            <c:spPr>
              <a:solidFill>
                <a:srgbClr val="990033"/>
              </a:solidFill>
              <a:ln w="9525">
                <a:solidFill>
                  <a:srgbClr val="990033"/>
                </a:solidFill>
              </a:ln>
              <a:effectLst/>
            </c:spPr>
          </c:marker>
          <c:dPt>
            <c:idx val="0"/>
            <c:marker>
              <c:symbol val="circle"/>
              <c:size val="5"/>
              <c:spPr>
                <a:solidFill>
                  <a:srgbClr val="990033"/>
                </a:solidFill>
                <a:ln w="9525">
                  <a:solidFill>
                    <a:srgbClr val="990033"/>
                  </a:solidFill>
                </a:ln>
                <a:effectLst/>
              </c:spPr>
            </c:marker>
            <c:bubble3D val="0"/>
            <c:spPr>
              <a:ln w="28575" cap="rnd">
                <a:solidFill>
                  <a:srgbClr val="990033"/>
                </a:solidFill>
                <a:round/>
              </a:ln>
              <a:effectLst/>
            </c:spPr>
            <c:extLst xmlns:c16r2="http://schemas.microsoft.com/office/drawing/2015/06/chart">
              <c:ext xmlns:c16="http://schemas.microsoft.com/office/drawing/2014/chart" uri="{C3380CC4-5D6E-409C-BE32-E72D297353CC}">
                <c16:uniqueId val="{00000001-806D-0E4E-928B-095B86189DDC}"/>
              </c:ext>
            </c:extLst>
          </c:dPt>
          <c:dLbls>
            <c:dLbl>
              <c:idx val="0"/>
              <c:layout>
                <c:manualLayout>
                  <c:x val="-3.091787125993168E-2"/>
                  <c:y val="-4.16666666666667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806D-0E4E-928B-095B86189DDC}"/>
                </c:ext>
                <c:ext xmlns:c15="http://schemas.microsoft.com/office/drawing/2012/chart" uri="{CE6537A1-D6FC-4f65-9D91-7224C49458BB}">
                  <c15:layout/>
                </c:ext>
              </c:extLst>
            </c:dLbl>
            <c:dLbl>
              <c:idx val="1"/>
              <c:layout>
                <c:manualLayout>
                  <c:x val="-3.0917783578016788E-2"/>
                  <c:y val="-4.46127273959351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06D-0E4E-928B-095B86189DDC}"/>
                </c:ext>
                <c:ext xmlns:c15="http://schemas.microsoft.com/office/drawing/2012/chart" uri="{CE6537A1-D6FC-4f65-9D91-7224C49458BB}">
                  <c15:layout/>
                </c:ext>
              </c:extLst>
            </c:dLbl>
            <c:dLbl>
              <c:idx val="2"/>
              <c:layout>
                <c:manualLayout>
                  <c:x val="-2.5764892716610187E-3"/>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06D-0E4E-928B-095B86189DDC}"/>
                </c:ext>
                <c:ext xmlns:c15="http://schemas.microsoft.com/office/drawing/2012/chart" uri="{CE6537A1-D6FC-4f65-9D91-7224C49458BB}">
                  <c15:layout/>
                </c:ext>
              </c:extLst>
            </c:dLbl>
            <c:dLbl>
              <c:idx val="3"/>
              <c:layout>
                <c:manualLayout>
                  <c:x val="-4.1223828346575592E-2"/>
                  <c:y val="-3.240740740740740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06D-0E4E-928B-095B86189DDC}"/>
                </c:ext>
                <c:ext xmlns:c15="http://schemas.microsoft.com/office/drawing/2012/chart" uri="{CE6537A1-D6FC-4f65-9D91-7224C49458BB}">
                  <c15:layout/>
                </c:ext>
              </c:extLst>
            </c:dLbl>
            <c:dLbl>
              <c:idx val="4"/>
              <c:layout>
                <c:manualLayout>
                  <c:x val="-4.1223828346575543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06D-0E4E-928B-095B86189DDC}"/>
                </c:ext>
                <c:ext xmlns:c15="http://schemas.microsoft.com/office/drawing/2012/chart" uri="{CE6537A1-D6FC-4f65-9D91-7224C49458BB}">
                  <c15:layout/>
                </c:ext>
              </c:extLst>
            </c:dLbl>
            <c:dLbl>
              <c:idx val="5"/>
              <c:layout>
                <c:manualLayout>
                  <c:x val="-3.6070849803253695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06D-0E4E-928B-095B86189DDC}"/>
                </c:ext>
                <c:ext xmlns:c15="http://schemas.microsoft.com/office/drawing/2012/chart" uri="{CE6537A1-D6FC-4f65-9D91-7224C49458BB}">
                  <c15:layout/>
                </c:ext>
              </c:extLst>
            </c:dLbl>
            <c:dLbl>
              <c:idx val="6"/>
              <c:layout>
                <c:manualLayout>
                  <c:x val="-2.8341381988270686E-2"/>
                  <c:y val="-4.166666666666668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06D-0E4E-928B-095B86189DDC}"/>
                </c:ext>
                <c:ext xmlns:c15="http://schemas.microsoft.com/office/drawing/2012/chart" uri="{CE6537A1-D6FC-4f65-9D91-7224C49458BB}">
                  <c15:layout/>
                </c:ext>
              </c:extLst>
            </c:dLbl>
            <c:dLbl>
              <c:idx val="7"/>
              <c:layout>
                <c:manualLayout>
                  <c:x val="-1.8035424901626799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06D-0E4E-928B-095B86189DDC}"/>
                </c:ext>
                <c:ext xmlns:c15="http://schemas.microsoft.com/office/drawing/2012/chart" uri="{CE6537A1-D6FC-4f65-9D91-7224C49458BB}">
                  <c15:layout/>
                </c:ext>
              </c:extLst>
            </c:dLbl>
            <c:dLbl>
              <c:idx val="8"/>
              <c:layout>
                <c:manualLayout>
                  <c:x val="-2.0611914173287772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06D-0E4E-928B-095B86189DDC}"/>
                </c:ext>
                <c:ext xmlns:c15="http://schemas.microsoft.com/office/drawing/2012/chart" uri="{CE6537A1-D6FC-4f65-9D91-7224C49458BB}">
                  <c15:layout/>
                </c:ext>
              </c:extLst>
            </c:dLbl>
            <c:dLbl>
              <c:idx val="9"/>
              <c:layout>
                <c:manualLayout>
                  <c:x val="-1.8035424901626799E-2"/>
                  <c:y val="-4.166666666666675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06D-0E4E-928B-095B86189DD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rgbClr val="002060"/>
                      </a:solidFill>
                      <a:round/>
                    </a:ln>
                    <a:effectLst/>
                  </c:spPr>
                </c15:leaderLines>
              </c:ext>
            </c:extLst>
          </c:dLbls>
          <c:cat>
            <c:numRef>
              <c:f>'Password Sharing '!$B$65:$K$65</c:f>
              <c:numCache>
                <c:formatCode>General</c:formatCode>
                <c:ptCount val="10"/>
                <c:pt idx="0">
                  <c:v>8</c:v>
                </c:pt>
                <c:pt idx="1">
                  <c:v>9</c:v>
                </c:pt>
                <c:pt idx="2">
                  <c:v>10</c:v>
                </c:pt>
                <c:pt idx="3">
                  <c:v>11</c:v>
                </c:pt>
                <c:pt idx="4">
                  <c:v>12</c:v>
                </c:pt>
                <c:pt idx="5">
                  <c:v>13</c:v>
                </c:pt>
                <c:pt idx="6">
                  <c:v>14</c:v>
                </c:pt>
                <c:pt idx="7">
                  <c:v>15</c:v>
                </c:pt>
                <c:pt idx="8">
                  <c:v>16</c:v>
                </c:pt>
                <c:pt idx="9">
                  <c:v>17</c:v>
                </c:pt>
              </c:numCache>
            </c:numRef>
          </c:cat>
          <c:val>
            <c:numRef>
              <c:f>'Password Sharing '!$B$66:$K$66</c:f>
              <c:numCache>
                <c:formatCode>0%</c:formatCode>
                <c:ptCount val="10"/>
                <c:pt idx="0">
                  <c:v>0.19600000000000001</c:v>
                </c:pt>
                <c:pt idx="1">
                  <c:v>0.11</c:v>
                </c:pt>
                <c:pt idx="2">
                  <c:v>0.153</c:v>
                </c:pt>
                <c:pt idx="3">
                  <c:v>0.23599999999999999</c:v>
                </c:pt>
                <c:pt idx="4">
                  <c:v>0.245</c:v>
                </c:pt>
                <c:pt idx="5">
                  <c:v>0.25900000000000001</c:v>
                </c:pt>
                <c:pt idx="6">
                  <c:v>0.254</c:v>
                </c:pt>
                <c:pt idx="7">
                  <c:v>0.255</c:v>
                </c:pt>
                <c:pt idx="8">
                  <c:v>0.218</c:v>
                </c:pt>
                <c:pt idx="9">
                  <c:v>0.184</c:v>
                </c:pt>
              </c:numCache>
            </c:numRef>
          </c:val>
          <c:smooth val="0"/>
          <c:extLst xmlns:c16r2="http://schemas.microsoft.com/office/drawing/2015/06/chart">
            <c:ext xmlns:c16="http://schemas.microsoft.com/office/drawing/2014/chart" uri="{C3380CC4-5D6E-409C-BE32-E72D297353CC}">
              <c16:uniqueId val="{0000000B-806D-0E4E-928B-095B86189DDC}"/>
            </c:ext>
          </c:extLst>
        </c:ser>
        <c:ser>
          <c:idx val="1"/>
          <c:order val="1"/>
          <c:tx>
            <c:strRef>
              <c:f>'Password Sharing '!$A$67</c:f>
              <c:strCache>
                <c:ptCount val="1"/>
                <c:pt idx="0">
                  <c:v>Boys</c:v>
                </c:pt>
              </c:strCache>
            </c:strRef>
          </c:tx>
          <c:spPr>
            <a:ln w="28575" cap="rnd">
              <a:solidFill>
                <a:srgbClr val="006666"/>
              </a:solidFill>
              <a:round/>
            </a:ln>
            <a:effectLst/>
          </c:spPr>
          <c:marker>
            <c:symbol val="circle"/>
            <c:size val="5"/>
            <c:spPr>
              <a:solidFill>
                <a:schemeClr val="accent2"/>
              </a:solidFill>
              <a:ln w="9525">
                <a:solidFill>
                  <a:srgbClr val="006666"/>
                </a:solidFill>
              </a:ln>
              <a:effectLst/>
            </c:spPr>
          </c:marker>
          <c:dLbls>
            <c:dLbl>
              <c:idx val="0"/>
              <c:layout>
                <c:manualLayout>
                  <c:x val="-4.3800342319732621E-2"/>
                  <c:y val="4.69698410976406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06D-0E4E-928B-095B86189DDC}"/>
                </c:ext>
                <c:ext xmlns:c15="http://schemas.microsoft.com/office/drawing/2012/chart" uri="{CE6537A1-D6FC-4f65-9D91-7224C49458BB}">
                  <c15:layout/>
                </c:ext>
              </c:extLst>
            </c:dLbl>
            <c:dLbl>
              <c:idx val="1"/>
              <c:layout>
                <c:manualLayout>
                  <c:x val="-3.3494295326359919E-2"/>
                  <c:y val="4.80642494029270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06D-0E4E-928B-095B86189DDC}"/>
                </c:ext>
                <c:ext xmlns:c15="http://schemas.microsoft.com/office/drawing/2012/chart" uri="{CE6537A1-D6FC-4f65-9D91-7224C49458BB}">
                  <c15:layout/>
                </c:ext>
              </c:extLst>
            </c:dLbl>
            <c:dLbl>
              <c:idx val="2"/>
              <c:layout>
                <c:manualLayout>
                  <c:x val="-3.6070807074703115E-2"/>
                  <c:y val="3.594272299603181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E-806D-0E4E-928B-095B86189DDC}"/>
                </c:ext>
                <c:ext xmlns:c15="http://schemas.microsoft.com/office/drawing/2012/chart" uri="{CE6537A1-D6FC-4f65-9D91-7224C49458BB}">
                  <c15:layout/>
                </c:ext>
              </c:extLst>
            </c:dLbl>
            <c:dLbl>
              <c:idx val="3"/>
              <c:layout>
                <c:manualLayout>
                  <c:x val="-2.8341381988270731E-2"/>
                  <c:y val="5.092592592592592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F-806D-0E4E-928B-095B86189DDC}"/>
                </c:ext>
                <c:ext xmlns:c15="http://schemas.microsoft.com/office/drawing/2012/chart" uri="{CE6537A1-D6FC-4f65-9D91-7224C49458BB}">
                  <c15:layout/>
                </c:ext>
              </c:extLst>
            </c:dLbl>
            <c:dLbl>
              <c:idx val="4"/>
              <c:layout>
                <c:manualLayout>
                  <c:x val="-1.0305957086643933E-2"/>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06D-0E4E-928B-095B86189DDC}"/>
                </c:ext>
                <c:ext xmlns:c15="http://schemas.microsoft.com/office/drawing/2012/chart" uri="{CE6537A1-D6FC-4f65-9D91-7224C49458BB}">
                  <c15:layout/>
                </c:ext>
              </c:extLst>
            </c:dLbl>
            <c:dLbl>
              <c:idx val="6"/>
              <c:layout>
                <c:manualLayout>
                  <c:x val="-2.8341381988270686E-2"/>
                  <c:y val="-3.703703703703703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06D-0E4E-928B-095B86189DDC}"/>
                </c:ext>
                <c:ext xmlns:c15="http://schemas.microsoft.com/office/drawing/2012/chart" uri="{CE6537A1-D6FC-4f65-9D91-7224C49458BB}">
                  <c15:layout/>
                </c:ext>
              </c:extLst>
            </c:dLbl>
            <c:dLbl>
              <c:idx val="7"/>
              <c:layout>
                <c:manualLayout>
                  <c:x val="-3.3494360531592625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2-806D-0E4E-928B-095B86189DDC}"/>
                </c:ext>
                <c:ext xmlns:c15="http://schemas.microsoft.com/office/drawing/2012/chart" uri="{CE6537A1-D6FC-4f65-9D91-7224C49458BB}">
                  <c15:layout/>
                </c:ext>
              </c:extLst>
            </c:dLbl>
            <c:dLbl>
              <c:idx val="8"/>
              <c:layout>
                <c:manualLayout>
                  <c:x val="-3.3494360531592625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3-806D-0E4E-928B-095B86189DDC}"/>
                </c:ext>
                <c:ext xmlns:c15="http://schemas.microsoft.com/office/drawing/2012/chart" uri="{CE6537A1-D6FC-4f65-9D91-7224C49458BB}">
                  <c15:layout/>
                </c:ext>
              </c:extLst>
            </c:dLbl>
            <c:dLbl>
              <c:idx val="9"/>
              <c:layout>
                <c:manualLayout>
                  <c:x val="-1.8035424901626799E-2"/>
                  <c:y val="0"/>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4-806D-0E4E-928B-095B86189DD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'Password Sharing '!$B$65:$K$65</c:f>
              <c:numCache>
                <c:formatCode>General</c:formatCode>
                <c:ptCount val="10"/>
                <c:pt idx="0">
                  <c:v>8</c:v>
                </c:pt>
                <c:pt idx="1">
                  <c:v>9</c:v>
                </c:pt>
                <c:pt idx="2">
                  <c:v>10</c:v>
                </c:pt>
                <c:pt idx="3">
                  <c:v>11</c:v>
                </c:pt>
                <c:pt idx="4">
                  <c:v>12</c:v>
                </c:pt>
                <c:pt idx="5">
                  <c:v>13</c:v>
                </c:pt>
                <c:pt idx="6">
                  <c:v>14</c:v>
                </c:pt>
                <c:pt idx="7">
                  <c:v>15</c:v>
                </c:pt>
                <c:pt idx="8">
                  <c:v>16</c:v>
                </c:pt>
                <c:pt idx="9">
                  <c:v>17</c:v>
                </c:pt>
              </c:numCache>
            </c:numRef>
          </c:cat>
          <c:val>
            <c:numRef>
              <c:f>'Password Sharing '!$B$67:$K$67</c:f>
              <c:numCache>
                <c:formatCode>0%</c:formatCode>
                <c:ptCount val="10"/>
                <c:pt idx="0">
                  <c:v>0.13300000000000001</c:v>
                </c:pt>
                <c:pt idx="1">
                  <c:v>0.10299999999999999</c:v>
                </c:pt>
                <c:pt idx="2">
                  <c:v>0.127</c:v>
                </c:pt>
                <c:pt idx="3">
                  <c:v>0.13800000000000001</c:v>
                </c:pt>
                <c:pt idx="4">
                  <c:v>0.20699999999999999</c:v>
                </c:pt>
                <c:pt idx="5">
                  <c:v>0.11899999999999999</c:v>
                </c:pt>
                <c:pt idx="6">
                  <c:v>0.161</c:v>
                </c:pt>
                <c:pt idx="7">
                  <c:v>0.156</c:v>
                </c:pt>
                <c:pt idx="8">
                  <c:v>0.14899999999999999</c:v>
                </c:pt>
                <c:pt idx="9">
                  <c:v>0.11700000000000001</c:v>
                </c:pt>
              </c:numCache>
            </c:numRef>
          </c:val>
          <c:smooth val="0"/>
          <c:extLst xmlns:c16r2="http://schemas.microsoft.com/office/drawing/2015/06/chart">
            <c:ext xmlns:c16="http://schemas.microsoft.com/office/drawing/2014/chart" uri="{C3380CC4-5D6E-409C-BE32-E72D297353CC}">
              <c16:uniqueId val="{00000015-806D-0E4E-928B-095B86189DDC}"/>
            </c:ext>
          </c:extLst>
        </c:ser>
        <c:dLbls>
          <c:showLegendKey val="0"/>
          <c:showVal val="0"/>
          <c:showCatName val="0"/>
          <c:showSerName val="0"/>
          <c:showPercent val="0"/>
          <c:showBubbleSize val="0"/>
        </c:dLbls>
        <c:marker val="1"/>
        <c:smooth val="0"/>
        <c:axId val="222879616"/>
        <c:axId val="222880008"/>
      </c:lineChart>
      <c:catAx>
        <c:axId val="222879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Age</a:t>
                </a:r>
              </a:p>
            </c:rich>
          </c:tx>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880008"/>
        <c:crosses val="autoZero"/>
        <c:auto val="1"/>
        <c:lblAlgn val="ctr"/>
        <c:lblOffset val="100"/>
        <c:noMultiLvlLbl val="0"/>
      </c:catAx>
      <c:valAx>
        <c:axId val="22288000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 of young people online </a:t>
                </a:r>
              </a:p>
            </c:rich>
          </c:tx>
          <c:layout>
            <c:manualLayout>
              <c:xMode val="edge"/>
              <c:yMode val="edge"/>
              <c:x val="5.2987872657542867E-3"/>
              <c:y val="0.15266523502743976"/>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879616"/>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'Shared with whom and why'!$A$2</c:f>
              <c:strCache>
                <c:ptCount val="1"/>
                <c:pt idx="0">
                  <c:v>Kids</c:v>
                </c:pt>
              </c:strCache>
            </c:strRef>
          </c:tx>
          <c:spPr>
            <a:solidFill>
              <a:srgbClr val="9900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'Shared with whom and why'!$B$1:$G$1</c:f>
              <c:strCache>
                <c:ptCount val="6"/>
                <c:pt idx="0">
                  <c:v>My mum or dad</c:v>
                </c:pt>
                <c:pt idx="1">
                  <c:v>My brother or sister</c:v>
                </c:pt>
                <c:pt idx="2">
                  <c:v>My friend</c:v>
                </c:pt>
                <c:pt idx="3">
                  <c:v>A teacher</c:v>
                </c:pt>
                <c:pt idx="4">
                  <c:v>My boyfriend or girlfriend </c:v>
                </c:pt>
                <c:pt idx="5">
                  <c:v>Someone else</c:v>
                </c:pt>
              </c:strCache>
            </c:strRef>
          </c:cat>
          <c:val>
            <c:numRef>
              <c:f>'Shared with whom and why'!$B$2:$G$2</c:f>
              <c:numCache>
                <c:formatCode>0%</c:formatCode>
                <c:ptCount val="6"/>
                <c:pt idx="0">
                  <c:v>0.876</c:v>
                </c:pt>
                <c:pt idx="1">
                  <c:v>0.216</c:v>
                </c:pt>
                <c:pt idx="2">
                  <c:v>0.20799999999999999</c:v>
                </c:pt>
                <c:pt idx="3">
                  <c:v>7.1999999999999995E-2</c:v>
                </c:pt>
                <c:pt idx="4">
                  <c:v>5.1999999999999998E-2</c:v>
                </c:pt>
                <c:pt idx="5">
                  <c:v>1.6E-2</c:v>
                </c:pt>
              </c:numCache>
            </c:numRef>
          </c:val>
          <c:extLst xmlns:c16r2="http://schemas.microsoft.com/office/drawing/2015/06/chart">
            <c:ext xmlns:c16="http://schemas.microsoft.com/office/drawing/2014/chart" uri="{C3380CC4-5D6E-409C-BE32-E72D297353CC}">
              <c16:uniqueId val="{00000000-0C97-D544-90CC-48E4D4B1240F}"/>
            </c:ext>
          </c:extLst>
        </c:ser>
        <c:ser>
          <c:idx val="1"/>
          <c:order val="1"/>
          <c:tx>
            <c:strRef>
              <c:f>'Shared with whom and why'!$A$3</c:f>
              <c:strCache>
                <c:ptCount val="1"/>
                <c:pt idx="0">
                  <c:v>teens</c:v>
                </c:pt>
              </c:strCache>
            </c:strRef>
          </c:tx>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'Shared with whom and why'!$B$1:$G$1</c:f>
              <c:strCache>
                <c:ptCount val="6"/>
                <c:pt idx="0">
                  <c:v>My mum or dad</c:v>
                </c:pt>
                <c:pt idx="1">
                  <c:v>My brother or sister</c:v>
                </c:pt>
                <c:pt idx="2">
                  <c:v>My friend</c:v>
                </c:pt>
                <c:pt idx="3">
                  <c:v>A teacher</c:v>
                </c:pt>
                <c:pt idx="4">
                  <c:v>My boyfriend or girlfriend </c:v>
                </c:pt>
                <c:pt idx="5">
                  <c:v>Someone else</c:v>
                </c:pt>
              </c:strCache>
            </c:strRef>
          </c:cat>
          <c:val>
            <c:numRef>
              <c:f>'Shared with whom and why'!$B$3:$G$3</c:f>
              <c:numCache>
                <c:formatCode>0%</c:formatCode>
                <c:ptCount val="6"/>
                <c:pt idx="0">
                  <c:v>0.43636363636363634</c:v>
                </c:pt>
                <c:pt idx="1">
                  <c:v>0.2</c:v>
                </c:pt>
                <c:pt idx="2">
                  <c:v>0.52</c:v>
                </c:pt>
                <c:pt idx="3">
                  <c:v>2.1999999999999999E-2</c:v>
                </c:pt>
                <c:pt idx="4">
                  <c:v>0.215</c:v>
                </c:pt>
                <c:pt idx="5">
                  <c:v>2.1999999999999999E-2</c:v>
                </c:pt>
              </c:numCache>
            </c:numRef>
          </c:val>
          <c:extLst xmlns:c16r2="http://schemas.microsoft.com/office/drawing/2015/06/chart">
            <c:ext xmlns:c16="http://schemas.microsoft.com/office/drawing/2014/chart" uri="{C3380CC4-5D6E-409C-BE32-E72D297353CC}">
              <c16:uniqueId val="{00000001-0C97-D544-90CC-48E4D4B1240F}"/>
            </c:ext>
          </c:extLst>
        </c:ser>
        <c:dLbls>
          <c:showLegendKey val="0"/>
          <c:showVal val="0"/>
          <c:showCatName val="0"/>
          <c:showSerName val="0"/>
          <c:showPercent val="0"/>
          <c:showBubbleSize val="0"/>
        </c:dLbls>
        <c:gapWidth val="219"/>
        <c:overlap val="-27"/>
        <c:axId val="222880792"/>
        <c:axId val="222881184"/>
      </c:barChart>
      <c:catAx>
        <c:axId val="222880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881184"/>
        <c:crosses val="autoZero"/>
        <c:auto val="1"/>
        <c:lblAlgn val="ctr"/>
        <c:lblOffset val="100"/>
        <c:noMultiLvlLbl val="0"/>
      </c:catAx>
      <c:valAx>
        <c:axId val="222881184"/>
        <c:scaling>
          <c:orientation val="minMax"/>
        </c:scaling>
        <c:delete val="1"/>
        <c:axPos val="l"/>
        <c:numFmt formatCode="0%" sourceLinked="1"/>
        <c:majorTickMark val="none"/>
        <c:minorTickMark val="none"/>
        <c:tickLblPos val="nextTo"/>
        <c:crossAx val="2228807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621174458927985E-2"/>
          <c:y val="3.7037037037037035E-2"/>
          <c:w val="0.81637840664434658"/>
          <c:h val="0.79081802274715662"/>
        </c:manualLayout>
      </c:layout>
      <c:barChart>
        <c:barDir val="col"/>
        <c:grouping val="clustered"/>
        <c:varyColors val="0"/>
        <c:ser>
          <c:idx val="0"/>
          <c:order val="0"/>
          <c:tx>
            <c:strRef>
              <c:f>'Shared with whom and why'!$C$32</c:f>
              <c:strCache>
                <c:ptCount val="1"/>
                <c:pt idx="0">
                  <c:v>Boys </c:v>
                </c:pt>
              </c:strCache>
            </c:strRef>
          </c:tx>
          <c:spPr>
            <a:solidFill>
              <a:srgbClr val="9900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'Shared with whom and why'!$B$33:$B$38</c:f>
              <c:strCache>
                <c:ptCount val="6"/>
                <c:pt idx="0">
                  <c:v>My mum or dad</c:v>
                </c:pt>
                <c:pt idx="1">
                  <c:v>My brother or sister</c:v>
                </c:pt>
                <c:pt idx="2">
                  <c:v>My friend</c:v>
                </c:pt>
                <c:pt idx="3">
                  <c:v>A teacher</c:v>
                </c:pt>
                <c:pt idx="4">
                  <c:v>My boyfriend or girlfriend </c:v>
                </c:pt>
                <c:pt idx="5">
                  <c:v>Someone else</c:v>
                </c:pt>
              </c:strCache>
            </c:strRef>
          </c:cat>
          <c:val>
            <c:numRef>
              <c:f>'Shared with whom and why'!$C$33:$C$38</c:f>
              <c:numCache>
                <c:formatCode>0%</c:formatCode>
                <c:ptCount val="6"/>
                <c:pt idx="0">
                  <c:v>0.71099999999999997</c:v>
                </c:pt>
                <c:pt idx="1">
                  <c:v>0.217</c:v>
                </c:pt>
                <c:pt idx="2">
                  <c:v>0.26146788990825687</c:v>
                </c:pt>
                <c:pt idx="3">
                  <c:v>4.5999999999999999E-2</c:v>
                </c:pt>
                <c:pt idx="4">
                  <c:v>0.11899999999999999</c:v>
                </c:pt>
                <c:pt idx="5">
                  <c:v>2.8000000000000001E-2</c:v>
                </c:pt>
              </c:numCache>
            </c:numRef>
          </c:val>
          <c:extLst xmlns:c16r2="http://schemas.microsoft.com/office/drawing/2015/06/chart">
            <c:ext xmlns:c16="http://schemas.microsoft.com/office/drawing/2014/chart" uri="{C3380CC4-5D6E-409C-BE32-E72D297353CC}">
              <c16:uniqueId val="{00000000-E790-AF48-A449-22C9B96BB4A1}"/>
            </c:ext>
          </c:extLst>
        </c:ser>
        <c:ser>
          <c:idx val="1"/>
          <c:order val="1"/>
          <c:tx>
            <c:strRef>
              <c:f>'Shared with whom and why'!$D$32</c:f>
              <c:strCache>
                <c:ptCount val="1"/>
                <c:pt idx="0">
                  <c:v>Girls </c:v>
                </c:pt>
              </c:strCache>
            </c:strRef>
          </c:tx>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'Shared with whom and why'!$B$33:$B$38</c:f>
              <c:strCache>
                <c:ptCount val="6"/>
                <c:pt idx="0">
                  <c:v>My mum or dad</c:v>
                </c:pt>
                <c:pt idx="1">
                  <c:v>My brother or sister</c:v>
                </c:pt>
                <c:pt idx="2">
                  <c:v>My friend</c:v>
                </c:pt>
                <c:pt idx="3">
                  <c:v>A teacher</c:v>
                </c:pt>
                <c:pt idx="4">
                  <c:v>My boyfriend or girlfriend </c:v>
                </c:pt>
                <c:pt idx="5">
                  <c:v>Someone else</c:v>
                </c:pt>
              </c:strCache>
            </c:strRef>
          </c:cat>
          <c:val>
            <c:numRef>
              <c:f>'Shared with whom and why'!$D$33:$D$38</c:f>
              <c:numCache>
                <c:formatCode>0%</c:formatCode>
                <c:ptCount val="6"/>
                <c:pt idx="0">
                  <c:v>0.60099999999999998</c:v>
                </c:pt>
                <c:pt idx="1">
                  <c:v>0.20200000000000001</c:v>
                </c:pt>
                <c:pt idx="2">
                  <c:v>0.45</c:v>
                </c:pt>
                <c:pt idx="3">
                  <c:v>4.2000000000000003E-2</c:v>
                </c:pt>
                <c:pt idx="4">
                  <c:v>0.153</c:v>
                </c:pt>
                <c:pt idx="5">
                  <c:v>1.6E-2</c:v>
                </c:pt>
              </c:numCache>
            </c:numRef>
          </c:val>
          <c:extLst xmlns:c16r2="http://schemas.microsoft.com/office/drawing/2015/06/chart">
            <c:ext xmlns:c16="http://schemas.microsoft.com/office/drawing/2014/chart" uri="{C3380CC4-5D6E-409C-BE32-E72D297353CC}">
              <c16:uniqueId val="{00000001-E790-AF48-A449-22C9B96BB4A1}"/>
            </c:ext>
          </c:extLst>
        </c:ser>
        <c:dLbls>
          <c:showLegendKey val="0"/>
          <c:showVal val="0"/>
          <c:showCatName val="0"/>
          <c:showSerName val="0"/>
          <c:showPercent val="0"/>
          <c:showBubbleSize val="0"/>
        </c:dLbls>
        <c:gapWidth val="151"/>
        <c:overlap val="-27"/>
        <c:axId val="222881968"/>
        <c:axId val="222882360"/>
      </c:barChart>
      <c:catAx>
        <c:axId val="2228819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882360"/>
        <c:crosses val="autoZero"/>
        <c:auto val="1"/>
        <c:lblAlgn val="ctr"/>
        <c:lblOffset val="100"/>
        <c:noMultiLvlLbl val="0"/>
      </c:catAx>
      <c:valAx>
        <c:axId val="222882360"/>
        <c:scaling>
          <c:orientation val="minMax"/>
        </c:scaling>
        <c:delete val="1"/>
        <c:axPos val="l"/>
        <c:numFmt formatCode="0%" sourceLinked="1"/>
        <c:majorTickMark val="none"/>
        <c:minorTickMark val="none"/>
        <c:tickLblPos val="nextTo"/>
        <c:crossAx val="22288196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rgbClr val="00808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'Shared with whom and why'!$B$61:$B$67</c:f>
              <c:strCache>
                <c:ptCount val="7"/>
                <c:pt idx="0">
                  <c:v>Because my parent(s) told me I had to</c:v>
                </c:pt>
                <c:pt idx="1">
                  <c:v>Because I needed their help with something</c:v>
                </c:pt>
                <c:pt idx="2">
                  <c:v>Because they are my friend</c:v>
                </c:pt>
                <c:pt idx="3">
                  <c:v>Because they asked me for my password</c:v>
                </c:pt>
                <c:pt idx="4">
                  <c:v>Because I wanted to share something and that was the best way to do it</c:v>
                </c:pt>
                <c:pt idx="5">
                  <c:v>Another reason </c:v>
                </c:pt>
                <c:pt idx="6">
                  <c:v>I don't know</c:v>
                </c:pt>
              </c:strCache>
            </c:strRef>
          </c:cat>
          <c:val>
            <c:numRef>
              <c:f>'Shared with whom and why'!$C$61:$C$67</c:f>
              <c:numCache>
                <c:formatCode>0%</c:formatCode>
                <c:ptCount val="7"/>
                <c:pt idx="0">
                  <c:v>0.39500000000000002</c:v>
                </c:pt>
                <c:pt idx="1">
                  <c:v>0.35699999999999998</c:v>
                </c:pt>
                <c:pt idx="2">
                  <c:v>0.217</c:v>
                </c:pt>
                <c:pt idx="3">
                  <c:v>0.21299999999999999</c:v>
                </c:pt>
                <c:pt idx="4">
                  <c:v>0.14399999999999999</c:v>
                </c:pt>
                <c:pt idx="5">
                  <c:v>9.2999999999999999E-2</c:v>
                </c:pt>
                <c:pt idx="6">
                  <c:v>1.4999999999999999E-2</c:v>
                </c:pt>
              </c:numCache>
            </c:numRef>
          </c:val>
          <c:extLst xmlns:c16r2="http://schemas.microsoft.com/office/drawing/2015/06/chart">
            <c:ext xmlns:c16="http://schemas.microsoft.com/office/drawing/2014/chart" uri="{C3380CC4-5D6E-409C-BE32-E72D297353CC}">
              <c16:uniqueId val="{00000000-8C8D-4247-9951-507EA68BC8AC}"/>
            </c:ext>
          </c:extLst>
        </c:ser>
        <c:dLbls>
          <c:showLegendKey val="0"/>
          <c:showVal val="0"/>
          <c:showCatName val="0"/>
          <c:showSerName val="0"/>
          <c:showPercent val="0"/>
          <c:showBubbleSize val="0"/>
        </c:dLbls>
        <c:gapWidth val="219"/>
        <c:axId val="222883144"/>
        <c:axId val="222883536"/>
      </c:barChart>
      <c:catAx>
        <c:axId val="2228831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222883536"/>
        <c:crosses val="autoZero"/>
        <c:auto val="1"/>
        <c:lblAlgn val="ctr"/>
        <c:lblOffset val="100"/>
        <c:noMultiLvlLbl val="0"/>
      </c:catAx>
      <c:valAx>
        <c:axId val="222883536"/>
        <c:scaling>
          <c:orientation val="minMax"/>
        </c:scaling>
        <c:delete val="1"/>
        <c:axPos val="b"/>
        <c:numFmt formatCode="0%" sourceLinked="1"/>
        <c:majorTickMark val="none"/>
        <c:minorTickMark val="none"/>
        <c:tickLblPos val="nextTo"/>
        <c:crossAx val="222883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mn-lt"/>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632249641755973E-2"/>
          <c:y val="1.1147201509673434E-2"/>
          <c:w val="0.93706056993599052"/>
          <c:h val="0.56301216728119241"/>
        </c:manualLayout>
      </c:layout>
      <c:barChart>
        <c:barDir val="col"/>
        <c:grouping val="clustered"/>
        <c:varyColors val="0"/>
        <c:ser>
          <c:idx val="0"/>
          <c:order val="0"/>
          <c:tx>
            <c:strRef>
              <c:f>'Shared with whom and why'!$B$51</c:f>
              <c:strCache>
                <c:ptCount val="1"/>
                <c:pt idx="0">
                  <c:v>Because they asked me for my password</c:v>
                </c:pt>
              </c:strCache>
            </c:strRef>
          </c:tx>
          <c:spPr>
            <a:solidFill>
              <a:srgbClr val="002060"/>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dLbl>
            <c:dLbl>
              <c:idx val="2"/>
              <c:layout>
                <c:manualLayout>
                  <c:x val="-1.0375596596804317E-2"/>
                  <c:y val="6.2189054726368162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875-0A4D-AD59-9DBF6CEFE54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'Shared with whom and why'!$C$50:$G$50</c:f>
              <c:strCache>
                <c:ptCount val="5"/>
                <c:pt idx="0">
                  <c:v>My mum or dad</c:v>
                </c:pt>
                <c:pt idx="1">
                  <c:v>My brother or sister</c:v>
                </c:pt>
                <c:pt idx="2">
                  <c:v>My friend</c:v>
                </c:pt>
                <c:pt idx="3">
                  <c:v>A teacher </c:v>
                </c:pt>
                <c:pt idx="4">
                  <c:v>My boyfriend or girlfriend</c:v>
                </c:pt>
              </c:strCache>
            </c:strRef>
          </c:cat>
          <c:val>
            <c:numRef>
              <c:f>'Shared with whom and why'!$C$51:$G$51</c:f>
              <c:numCache>
                <c:formatCode>0%</c:formatCode>
                <c:ptCount val="5"/>
                <c:pt idx="0">
                  <c:v>0.26200000000000001</c:v>
                </c:pt>
                <c:pt idx="1">
                  <c:v>0.29399999999999998</c:v>
                </c:pt>
                <c:pt idx="2">
                  <c:v>0.153</c:v>
                </c:pt>
                <c:pt idx="3">
                  <c:v>0.26100000000000001</c:v>
                </c:pt>
                <c:pt idx="4">
                  <c:v>0.192</c:v>
                </c:pt>
              </c:numCache>
            </c:numRef>
          </c:val>
          <c:extLst xmlns:c16r2="http://schemas.microsoft.com/office/drawing/2015/06/chart">
            <c:ext xmlns:c16="http://schemas.microsoft.com/office/drawing/2014/chart" uri="{C3380CC4-5D6E-409C-BE32-E72D297353CC}">
              <c16:uniqueId val="{00000002-B875-0A4D-AD59-9DBF6CEFE54C}"/>
            </c:ext>
          </c:extLst>
        </c:ser>
        <c:ser>
          <c:idx val="1"/>
          <c:order val="1"/>
          <c:tx>
            <c:strRef>
              <c:f>'Shared with whom and why'!$B$52</c:f>
              <c:strCache>
                <c:ptCount val="1"/>
                <c:pt idx="0">
                  <c:v>Because my parent(s) told me I had to</c:v>
                </c:pt>
              </c:strCache>
            </c:strRef>
          </c:tx>
          <c:spPr>
            <a:solidFill>
              <a:srgbClr val="006666"/>
            </a:solidFill>
            <a:ln>
              <a:noFill/>
            </a:ln>
            <a:effectLst/>
          </c:spPr>
          <c:invertIfNegative val="0"/>
          <c:dLbls>
            <c:dLbl>
              <c:idx val="3"/>
              <c:layout>
                <c:manualLayout>
                  <c:x val="-8.3004772774434524E-3"/>
                  <c:y val="3.1094527363184081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875-0A4D-AD59-9DBF6CEFE54C}"/>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'Shared with whom and why'!$C$50:$G$50</c:f>
              <c:strCache>
                <c:ptCount val="5"/>
                <c:pt idx="0">
                  <c:v>My mum or dad</c:v>
                </c:pt>
                <c:pt idx="1">
                  <c:v>My brother or sister</c:v>
                </c:pt>
                <c:pt idx="2">
                  <c:v>My friend</c:v>
                </c:pt>
                <c:pt idx="3">
                  <c:v>A teacher </c:v>
                </c:pt>
                <c:pt idx="4">
                  <c:v>My boyfriend or girlfriend</c:v>
                </c:pt>
              </c:strCache>
            </c:strRef>
          </c:cat>
          <c:val>
            <c:numRef>
              <c:f>'Shared with whom and why'!$C$52:$G$52</c:f>
              <c:numCache>
                <c:formatCode>0%</c:formatCode>
                <c:ptCount val="5"/>
                <c:pt idx="0">
                  <c:v>0.59599999999999997</c:v>
                </c:pt>
                <c:pt idx="1">
                  <c:v>0.40400000000000003</c:v>
                </c:pt>
                <c:pt idx="2">
                  <c:v>0.14299999999999999</c:v>
                </c:pt>
                <c:pt idx="3">
                  <c:v>0.39100000000000001</c:v>
                </c:pt>
                <c:pt idx="4">
                  <c:v>0.153</c:v>
                </c:pt>
              </c:numCache>
            </c:numRef>
          </c:val>
          <c:extLst xmlns:c16r2="http://schemas.microsoft.com/office/drawing/2015/06/chart">
            <c:ext xmlns:c16="http://schemas.microsoft.com/office/drawing/2014/chart" uri="{C3380CC4-5D6E-409C-BE32-E72D297353CC}">
              <c16:uniqueId val="{00000004-B875-0A4D-AD59-9DBF6CEFE54C}"/>
            </c:ext>
          </c:extLst>
        </c:ser>
        <c:ser>
          <c:idx val="2"/>
          <c:order val="2"/>
          <c:tx>
            <c:strRef>
              <c:f>'Shared with whom and why'!$B$53</c:f>
              <c:strCache>
                <c:ptCount val="1"/>
                <c:pt idx="0">
                  <c:v>Because I needed their help with something</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'Shared with whom and why'!$C$50:$G$50</c:f>
              <c:strCache>
                <c:ptCount val="5"/>
                <c:pt idx="0">
                  <c:v>My mum or dad</c:v>
                </c:pt>
                <c:pt idx="1">
                  <c:v>My brother or sister</c:v>
                </c:pt>
                <c:pt idx="2">
                  <c:v>My friend</c:v>
                </c:pt>
                <c:pt idx="3">
                  <c:v>A teacher </c:v>
                </c:pt>
                <c:pt idx="4">
                  <c:v>My boyfriend or girlfriend</c:v>
                </c:pt>
              </c:strCache>
            </c:strRef>
          </c:cat>
          <c:val>
            <c:numRef>
              <c:f>'Shared with whom and why'!$C$53:$G$53</c:f>
              <c:numCache>
                <c:formatCode>0%</c:formatCode>
                <c:ptCount val="5"/>
                <c:pt idx="0">
                  <c:v>0.30599999999999999</c:v>
                </c:pt>
                <c:pt idx="1">
                  <c:v>0.45500000000000002</c:v>
                </c:pt>
                <c:pt idx="2">
                  <c:v>0.45600000000000002</c:v>
                </c:pt>
                <c:pt idx="3">
                  <c:v>0.41699999999999998</c:v>
                </c:pt>
                <c:pt idx="4">
                  <c:v>0.41699999999999998</c:v>
                </c:pt>
              </c:numCache>
            </c:numRef>
          </c:val>
          <c:extLst xmlns:c16r2="http://schemas.microsoft.com/office/drawing/2015/06/chart">
            <c:ext xmlns:c16="http://schemas.microsoft.com/office/drawing/2014/chart" uri="{C3380CC4-5D6E-409C-BE32-E72D297353CC}">
              <c16:uniqueId val="{00000005-B875-0A4D-AD59-9DBF6CEFE54C}"/>
            </c:ext>
          </c:extLst>
        </c:ser>
        <c:ser>
          <c:idx val="3"/>
          <c:order val="3"/>
          <c:tx>
            <c:strRef>
              <c:f>'Shared with whom and why'!$B$54</c:f>
              <c:strCache>
                <c:ptCount val="1"/>
                <c:pt idx="0">
                  <c:v>Because I wanted to share something and that was the best way to do it</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'Shared with whom and why'!$C$50:$G$50</c:f>
              <c:strCache>
                <c:ptCount val="5"/>
                <c:pt idx="0">
                  <c:v>My mum or dad</c:v>
                </c:pt>
                <c:pt idx="1">
                  <c:v>My brother or sister</c:v>
                </c:pt>
                <c:pt idx="2">
                  <c:v>My friend</c:v>
                </c:pt>
                <c:pt idx="3">
                  <c:v>A teacher </c:v>
                </c:pt>
                <c:pt idx="4">
                  <c:v>My boyfriend or girlfriend</c:v>
                </c:pt>
              </c:strCache>
            </c:strRef>
          </c:cat>
          <c:val>
            <c:numRef>
              <c:f>'Shared with whom and why'!$C$54:$G$54</c:f>
              <c:numCache>
                <c:formatCode>0%</c:formatCode>
                <c:ptCount val="5"/>
                <c:pt idx="0">
                  <c:v>0.109</c:v>
                </c:pt>
                <c:pt idx="1">
                  <c:v>0.191</c:v>
                </c:pt>
                <c:pt idx="2">
                  <c:v>0.214</c:v>
                </c:pt>
                <c:pt idx="3">
                  <c:v>0.375</c:v>
                </c:pt>
                <c:pt idx="4">
                  <c:v>0.30599999999999999</c:v>
                </c:pt>
              </c:numCache>
            </c:numRef>
          </c:val>
          <c:extLst xmlns:c16r2="http://schemas.microsoft.com/office/drawing/2015/06/chart">
            <c:ext xmlns:c16="http://schemas.microsoft.com/office/drawing/2014/chart" uri="{C3380CC4-5D6E-409C-BE32-E72D297353CC}">
              <c16:uniqueId val="{00000006-B875-0A4D-AD59-9DBF6CEFE54C}"/>
            </c:ext>
          </c:extLst>
        </c:ser>
        <c:ser>
          <c:idx val="4"/>
          <c:order val="4"/>
          <c:tx>
            <c:strRef>
              <c:f>'Shared with whom and why'!$B$55</c:f>
              <c:strCache>
                <c:ptCount val="1"/>
                <c:pt idx="0">
                  <c:v>Because they are my friend</c:v>
                </c:pt>
              </c:strCache>
            </c:strRef>
          </c:tx>
          <c:spPr>
            <a:solidFill>
              <a:schemeClr val="accent5">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'Shared with whom and why'!$C$50:$G$50</c:f>
              <c:strCache>
                <c:ptCount val="5"/>
                <c:pt idx="0">
                  <c:v>My mum or dad</c:v>
                </c:pt>
                <c:pt idx="1">
                  <c:v>My brother or sister</c:v>
                </c:pt>
                <c:pt idx="2">
                  <c:v>My friend</c:v>
                </c:pt>
                <c:pt idx="3">
                  <c:v>A teacher </c:v>
                </c:pt>
                <c:pt idx="4">
                  <c:v>My boyfriend or girlfriend</c:v>
                </c:pt>
              </c:strCache>
            </c:strRef>
          </c:cat>
          <c:val>
            <c:numRef>
              <c:f>'Shared with whom and why'!$C$55:$G$55</c:f>
              <c:numCache>
                <c:formatCode>0%</c:formatCode>
                <c:ptCount val="5"/>
                <c:pt idx="0">
                  <c:v>0.14699999999999999</c:v>
                </c:pt>
                <c:pt idx="1">
                  <c:v>0.27500000000000002</c:v>
                </c:pt>
                <c:pt idx="2">
                  <c:v>0.434</c:v>
                </c:pt>
                <c:pt idx="3">
                  <c:v>0.33300000000000002</c:v>
                </c:pt>
                <c:pt idx="4">
                  <c:v>0.33300000000000002</c:v>
                </c:pt>
              </c:numCache>
            </c:numRef>
          </c:val>
          <c:extLst xmlns:c16r2="http://schemas.microsoft.com/office/drawing/2015/06/chart">
            <c:ext xmlns:c16="http://schemas.microsoft.com/office/drawing/2014/chart" uri="{C3380CC4-5D6E-409C-BE32-E72D297353CC}">
              <c16:uniqueId val="{00000007-B875-0A4D-AD59-9DBF6CEFE54C}"/>
            </c:ext>
          </c:extLst>
        </c:ser>
        <c:ser>
          <c:idx val="5"/>
          <c:order val="5"/>
          <c:tx>
            <c:strRef>
              <c:f>'Shared with whom and why'!$B$56</c:f>
              <c:strCache>
                <c:ptCount val="1"/>
                <c:pt idx="0">
                  <c:v>Another reason </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'Shared with whom and why'!$C$50:$G$50</c:f>
              <c:strCache>
                <c:ptCount val="5"/>
                <c:pt idx="0">
                  <c:v>My mum or dad</c:v>
                </c:pt>
                <c:pt idx="1">
                  <c:v>My brother or sister</c:v>
                </c:pt>
                <c:pt idx="2">
                  <c:v>My friend</c:v>
                </c:pt>
                <c:pt idx="3">
                  <c:v>A teacher </c:v>
                </c:pt>
                <c:pt idx="4">
                  <c:v>My boyfriend or girlfriend</c:v>
                </c:pt>
              </c:strCache>
            </c:strRef>
          </c:cat>
          <c:val>
            <c:numRef>
              <c:f>'Shared with whom and why'!$C$56:$G$56</c:f>
              <c:numCache>
                <c:formatCode>0%</c:formatCode>
                <c:ptCount val="5"/>
                <c:pt idx="0">
                  <c:v>7.5999999999999998E-2</c:v>
                </c:pt>
                <c:pt idx="1">
                  <c:v>0.1</c:v>
                </c:pt>
                <c:pt idx="2">
                  <c:v>0.107</c:v>
                </c:pt>
                <c:pt idx="3">
                  <c:v>8.3000000000000004E-2</c:v>
                </c:pt>
                <c:pt idx="4">
                  <c:v>0.13900000000000001</c:v>
                </c:pt>
              </c:numCache>
            </c:numRef>
          </c:val>
          <c:extLst xmlns:c16r2="http://schemas.microsoft.com/office/drawing/2015/06/chart">
            <c:ext xmlns:c16="http://schemas.microsoft.com/office/drawing/2014/chart" uri="{C3380CC4-5D6E-409C-BE32-E72D297353CC}">
              <c16:uniqueId val="{00000008-B875-0A4D-AD59-9DBF6CEFE54C}"/>
            </c:ext>
          </c:extLst>
        </c:ser>
        <c:dLbls>
          <c:showLegendKey val="0"/>
          <c:showVal val="0"/>
          <c:showCatName val="0"/>
          <c:showSerName val="0"/>
          <c:showPercent val="0"/>
          <c:showBubbleSize val="0"/>
        </c:dLbls>
        <c:gapWidth val="219"/>
        <c:overlap val="-27"/>
        <c:axId val="222884712"/>
        <c:axId val="222885104"/>
      </c:barChart>
      <c:catAx>
        <c:axId val="222884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885104"/>
        <c:crosses val="autoZero"/>
        <c:auto val="1"/>
        <c:lblAlgn val="ctr"/>
        <c:lblOffset val="100"/>
        <c:noMultiLvlLbl val="0"/>
      </c:catAx>
      <c:valAx>
        <c:axId val="222885104"/>
        <c:scaling>
          <c:orientation val="minMax"/>
        </c:scaling>
        <c:delete val="1"/>
        <c:axPos val="l"/>
        <c:numFmt formatCode="0%" sourceLinked="1"/>
        <c:majorTickMark val="none"/>
        <c:minorTickMark val="none"/>
        <c:tickLblPos val="nextTo"/>
        <c:crossAx val="222884712"/>
        <c:crosses val="autoZero"/>
        <c:crossBetween val="between"/>
      </c:valAx>
      <c:spPr>
        <a:noFill/>
        <a:ln>
          <a:noFill/>
        </a:ln>
        <a:effectLst/>
      </c:spPr>
    </c:plotArea>
    <c:legend>
      <c:legendPos val="b"/>
      <c:layout>
        <c:manualLayout>
          <c:xMode val="edge"/>
          <c:yMode val="edge"/>
          <c:x val="2.7700438120259071E-2"/>
          <c:y val="0.68802323812559307"/>
          <c:w val="0.91291065232082247"/>
          <c:h val="0.277184477975211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5562313056846649E-2"/>
          <c:y val="8.8562992125984244E-2"/>
          <c:w val="0.85397467047268605"/>
          <c:h val="0.62592519685039361"/>
        </c:manualLayout>
      </c:layout>
      <c:barChart>
        <c:barDir val="col"/>
        <c:grouping val="clustered"/>
        <c:varyColors val="0"/>
        <c:ser>
          <c:idx val="0"/>
          <c:order val="0"/>
          <c:tx>
            <c:strRef>
              <c:f>'negative online experiences'!$C$1</c:f>
              <c:strCache>
                <c:ptCount val="1"/>
                <c:pt idx="0">
                  <c:v>Total</c:v>
                </c:pt>
              </c:strCache>
            </c:strRef>
          </c:tx>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('negative online experiences'!$B$2,'negative online experiences'!$B$4,'negative online experiences'!$B$9,'negative online experiences'!$B$13,'negative online experiences'!$B$16,'negative online experiences'!$B$19)</c:f>
              <c:strCache>
                <c:ptCount val="6"/>
                <c:pt idx="0">
                  <c:v>Social exclusion </c:v>
                </c:pt>
                <c:pt idx="1">
                  <c:v>Damage to reputation and impersonation</c:v>
                </c:pt>
                <c:pt idx="2">
                  <c:v>Unwanted contact and content</c:v>
                </c:pt>
                <c:pt idx="3">
                  <c:v>Threats and abuse</c:v>
                </c:pt>
                <c:pt idx="4">
                  <c:v>Fraud and viruses</c:v>
                </c:pt>
                <c:pt idx="5">
                  <c:v>Lack of consent</c:v>
                </c:pt>
              </c:strCache>
            </c:strRef>
          </c:cat>
          <c:val>
            <c:numRef>
              <c:f>('negative online experiences'!$C$3,'negative online experiences'!$C$4,'negative online experiences'!$C$9,'negative online experiences'!$C$13,'negative online experiences'!$C$16,'negative online experiences'!$C$19)</c:f>
              <c:numCache>
                <c:formatCode>0%</c:formatCode>
                <c:ptCount val="6"/>
                <c:pt idx="0">
                  <c:v>0.21099999999999999</c:v>
                </c:pt>
                <c:pt idx="1">
                  <c:v>0.184</c:v>
                </c:pt>
                <c:pt idx="2">
                  <c:v>0.32500000000000001</c:v>
                </c:pt>
                <c:pt idx="3">
                  <c:v>0.20699999999999999</c:v>
                </c:pt>
                <c:pt idx="4">
                  <c:v>0.13600000000000001</c:v>
                </c:pt>
                <c:pt idx="5">
                  <c:v>8.1000000000000003E-2</c:v>
                </c:pt>
              </c:numCache>
            </c:numRef>
          </c:val>
          <c:extLst xmlns:c16r2="http://schemas.microsoft.com/office/drawing/2015/06/chart">
            <c:ext xmlns:c16="http://schemas.microsoft.com/office/drawing/2014/chart" uri="{C3380CC4-5D6E-409C-BE32-E72D297353CC}">
              <c16:uniqueId val="{00000000-9146-4F54-A9F9-73195676F1D4}"/>
            </c:ext>
          </c:extLst>
        </c:ser>
        <c:dLbls>
          <c:showLegendKey val="0"/>
          <c:showVal val="0"/>
          <c:showCatName val="0"/>
          <c:showSerName val="0"/>
          <c:showPercent val="0"/>
          <c:showBubbleSize val="0"/>
        </c:dLbls>
        <c:gapWidth val="219"/>
        <c:axId val="222885888"/>
        <c:axId val="222886280"/>
      </c:barChart>
      <c:catAx>
        <c:axId val="222885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886280"/>
        <c:crosses val="autoZero"/>
        <c:auto val="1"/>
        <c:lblAlgn val="ctr"/>
        <c:lblOffset val="100"/>
        <c:noMultiLvlLbl val="0"/>
      </c:catAx>
      <c:valAx>
        <c:axId val="222886280"/>
        <c:scaling>
          <c:orientation val="minMax"/>
        </c:scaling>
        <c:delete val="1"/>
        <c:axPos val="l"/>
        <c:numFmt formatCode="0%" sourceLinked="1"/>
        <c:majorTickMark val="none"/>
        <c:minorTickMark val="none"/>
        <c:tickLblPos val="nextTo"/>
        <c:crossAx val="22288588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3015873015873019E-2"/>
          <c:y val="0.13717982283576358"/>
          <c:w val="0.83369758780152481"/>
          <c:h val="0.65513315857850407"/>
        </c:manualLayout>
      </c:layout>
      <c:barChart>
        <c:barDir val="col"/>
        <c:grouping val="clustered"/>
        <c:varyColors val="0"/>
        <c:ser>
          <c:idx val="1"/>
          <c:order val="0"/>
          <c:tx>
            <c:strRef>
              <c:f>'negative online experiences'!$F$1</c:f>
              <c:strCache>
                <c:ptCount val="1"/>
                <c:pt idx="0">
                  <c:v>Kids </c:v>
                </c:pt>
              </c:strCache>
            </c:strRef>
          </c:tx>
          <c:spPr>
            <a:solidFill>
              <a:srgbClr val="9900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('negative online experiences'!$B$2,'negative online experiences'!$B$4,'negative online experiences'!$B$9,'negative online experiences'!$B$13,'negative online experiences'!$B$16,'negative online experiences'!$B$19)</c:f>
              <c:strCache>
                <c:ptCount val="6"/>
                <c:pt idx="0">
                  <c:v>Social exclusion </c:v>
                </c:pt>
                <c:pt idx="1">
                  <c:v>Damage to reputation and impersonation</c:v>
                </c:pt>
                <c:pt idx="2">
                  <c:v>Unwanted contact and content</c:v>
                </c:pt>
                <c:pt idx="3">
                  <c:v>Threats and abuse</c:v>
                </c:pt>
                <c:pt idx="4">
                  <c:v>Fraud and viruses</c:v>
                </c:pt>
                <c:pt idx="5">
                  <c:v>Lack of consent</c:v>
                </c:pt>
              </c:strCache>
            </c:strRef>
          </c:cat>
          <c:val>
            <c:numRef>
              <c:f>('negative online experiences'!$F$3,'negative online experiences'!$F$4,'negative online experiences'!$F$9,'negative online experiences'!$F$13,'negative online experiences'!$F$16,'negative online experiences'!$F$19)</c:f>
              <c:numCache>
                <c:formatCode>0%</c:formatCode>
                <c:ptCount val="6"/>
                <c:pt idx="0">
                  <c:v>0.16900000000000001</c:v>
                </c:pt>
                <c:pt idx="1">
                  <c:v>0.11700000000000001</c:v>
                </c:pt>
                <c:pt idx="2">
                  <c:v>0.23699999999999999</c:v>
                </c:pt>
                <c:pt idx="3">
                  <c:v>0.153</c:v>
                </c:pt>
                <c:pt idx="4">
                  <c:v>0.14099999999999999</c:v>
                </c:pt>
                <c:pt idx="5">
                  <c:v>5.2999999999999999E-2</c:v>
                </c:pt>
              </c:numCache>
            </c:numRef>
          </c:val>
          <c:extLst xmlns:c16r2="http://schemas.microsoft.com/office/drawing/2015/06/chart">
            <c:ext xmlns:c16="http://schemas.microsoft.com/office/drawing/2014/chart" uri="{C3380CC4-5D6E-409C-BE32-E72D297353CC}">
              <c16:uniqueId val="{00000000-02CB-4690-9AE1-9B5BFF26AC92}"/>
            </c:ext>
          </c:extLst>
        </c:ser>
        <c:ser>
          <c:idx val="2"/>
          <c:order val="1"/>
          <c:tx>
            <c:strRef>
              <c:f>'negative online experiences'!$G$1</c:f>
              <c:strCache>
                <c:ptCount val="1"/>
                <c:pt idx="0">
                  <c:v>Teens</c:v>
                </c:pt>
              </c:strCache>
            </c:strRef>
          </c:tx>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('negative online experiences'!$B$2,'negative online experiences'!$B$4,'negative online experiences'!$B$9,'negative online experiences'!$B$13,'negative online experiences'!$B$16,'negative online experiences'!$B$19)</c:f>
              <c:strCache>
                <c:ptCount val="6"/>
                <c:pt idx="0">
                  <c:v>Social exclusion </c:v>
                </c:pt>
                <c:pt idx="1">
                  <c:v>Damage to reputation and impersonation</c:v>
                </c:pt>
                <c:pt idx="2">
                  <c:v>Unwanted contact and content</c:v>
                </c:pt>
                <c:pt idx="3">
                  <c:v>Threats and abuse</c:v>
                </c:pt>
                <c:pt idx="4">
                  <c:v>Fraud and viruses</c:v>
                </c:pt>
                <c:pt idx="5">
                  <c:v>Lack of consent</c:v>
                </c:pt>
              </c:strCache>
            </c:strRef>
          </c:cat>
          <c:val>
            <c:numRef>
              <c:f>('negative online experiences'!$G$3,'negative online experiences'!$G$4,'negative online experiences'!$G$9,'negative online experiences'!$G$13,'negative online experiences'!$G$16,'negative online experiences'!$G$19)</c:f>
              <c:numCache>
                <c:formatCode>0%</c:formatCode>
                <c:ptCount val="6"/>
                <c:pt idx="0">
                  <c:v>0.255</c:v>
                </c:pt>
                <c:pt idx="1">
                  <c:v>0.251</c:v>
                </c:pt>
                <c:pt idx="2">
                  <c:v>0.41699999999999998</c:v>
                </c:pt>
                <c:pt idx="3">
                  <c:v>0.26300000000000001</c:v>
                </c:pt>
                <c:pt idx="4">
                  <c:v>0.124</c:v>
                </c:pt>
                <c:pt idx="5">
                  <c:v>0.109</c:v>
                </c:pt>
              </c:numCache>
            </c:numRef>
          </c:val>
          <c:extLst xmlns:c16r2="http://schemas.microsoft.com/office/drawing/2015/06/chart">
            <c:ext xmlns:c16="http://schemas.microsoft.com/office/drawing/2014/chart" uri="{C3380CC4-5D6E-409C-BE32-E72D297353CC}">
              <c16:uniqueId val="{00000001-02CB-4690-9AE1-9B5BFF26AC92}"/>
            </c:ext>
          </c:extLst>
        </c:ser>
        <c:dLbls>
          <c:showLegendKey val="0"/>
          <c:showVal val="0"/>
          <c:showCatName val="0"/>
          <c:showSerName val="0"/>
          <c:showPercent val="0"/>
          <c:showBubbleSize val="0"/>
        </c:dLbls>
        <c:gapWidth val="219"/>
        <c:overlap val="-27"/>
        <c:axId val="222887064"/>
        <c:axId val="223555120"/>
      </c:barChart>
      <c:catAx>
        <c:axId val="222887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555120"/>
        <c:crosses val="autoZero"/>
        <c:auto val="1"/>
        <c:lblAlgn val="ctr"/>
        <c:lblOffset val="100"/>
        <c:noMultiLvlLbl val="0"/>
      </c:catAx>
      <c:valAx>
        <c:axId val="223555120"/>
        <c:scaling>
          <c:orientation val="minMax"/>
        </c:scaling>
        <c:delete val="1"/>
        <c:axPos val="l"/>
        <c:numFmt formatCode="0%" sourceLinked="1"/>
        <c:majorTickMark val="none"/>
        <c:minorTickMark val="none"/>
        <c:tickLblPos val="nextTo"/>
        <c:crossAx val="22288706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'negative online experiences'!$D$1</c:f>
              <c:strCache>
                <c:ptCount val="1"/>
                <c:pt idx="0">
                  <c:v>Boys </c:v>
                </c:pt>
              </c:strCache>
            </c:strRef>
          </c:tx>
          <c:spPr>
            <a:solidFill>
              <a:srgbClr val="9900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('negative online experiences'!$B$2,'negative online experiences'!$B$4,'negative online experiences'!$B$9,'negative online experiences'!$B$13,'negative online experiences'!$B$16,'negative online experiences'!$B$19)</c:f>
              <c:strCache>
                <c:ptCount val="6"/>
                <c:pt idx="0">
                  <c:v>Social exclusion </c:v>
                </c:pt>
                <c:pt idx="1">
                  <c:v>Damage to reputation and impersonation</c:v>
                </c:pt>
                <c:pt idx="2">
                  <c:v>Unwanted contact and content</c:v>
                </c:pt>
                <c:pt idx="3">
                  <c:v>Threats and abuse</c:v>
                </c:pt>
                <c:pt idx="4">
                  <c:v>Fraud and viruses</c:v>
                </c:pt>
                <c:pt idx="5">
                  <c:v>Lack of consent</c:v>
                </c:pt>
              </c:strCache>
            </c:strRef>
          </c:cat>
          <c:val>
            <c:numRef>
              <c:f>('negative online experiences'!$D$3,'negative online experiences'!$D$4,'negative online experiences'!$D$9,'negative online experiences'!$D$13,'negative online experiences'!$D$16,'negative online experiences'!$D$19)</c:f>
              <c:numCache>
                <c:formatCode>0%</c:formatCode>
                <c:ptCount val="6"/>
                <c:pt idx="0">
                  <c:v>0.187</c:v>
                </c:pt>
                <c:pt idx="1">
                  <c:v>0.16600000000000001</c:v>
                </c:pt>
                <c:pt idx="2">
                  <c:v>0.30199999999999999</c:v>
                </c:pt>
                <c:pt idx="3">
                  <c:v>0.191</c:v>
                </c:pt>
                <c:pt idx="4">
                  <c:v>0.16200000000000001</c:v>
                </c:pt>
                <c:pt idx="5">
                  <c:v>7.9000000000000001E-2</c:v>
                </c:pt>
              </c:numCache>
            </c:numRef>
          </c:val>
          <c:extLst xmlns:c16r2="http://schemas.microsoft.com/office/drawing/2015/06/chart">
            <c:ext xmlns:c16="http://schemas.microsoft.com/office/drawing/2014/chart" uri="{C3380CC4-5D6E-409C-BE32-E72D297353CC}">
              <c16:uniqueId val="{00000000-41FC-46F7-9262-BD667F631194}"/>
            </c:ext>
          </c:extLst>
        </c:ser>
        <c:ser>
          <c:idx val="1"/>
          <c:order val="1"/>
          <c:tx>
            <c:strRef>
              <c:f>'negative online experiences'!$E$1</c:f>
              <c:strCache>
                <c:ptCount val="1"/>
                <c:pt idx="0">
                  <c:v>Girls </c:v>
                </c:pt>
              </c:strCache>
            </c:strRef>
          </c:tx>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('negative online experiences'!$B$2,'negative online experiences'!$B$4,'negative online experiences'!$B$9,'negative online experiences'!$B$13,'negative online experiences'!$B$16,'negative online experiences'!$B$19)</c:f>
              <c:strCache>
                <c:ptCount val="6"/>
                <c:pt idx="0">
                  <c:v>Social exclusion </c:v>
                </c:pt>
                <c:pt idx="1">
                  <c:v>Damage to reputation and impersonation</c:v>
                </c:pt>
                <c:pt idx="2">
                  <c:v>Unwanted contact and content</c:v>
                </c:pt>
                <c:pt idx="3">
                  <c:v>Threats and abuse</c:v>
                </c:pt>
                <c:pt idx="4">
                  <c:v>Fraud and viruses</c:v>
                </c:pt>
                <c:pt idx="5">
                  <c:v>Lack of consent</c:v>
                </c:pt>
              </c:strCache>
            </c:strRef>
          </c:cat>
          <c:val>
            <c:numRef>
              <c:f>('negative online experiences'!$E$3,'negative online experiences'!$E$4,'negative online experiences'!$E$9,'negative online experiences'!$E$13,'negative online experiences'!$E$16,'negative online experiences'!$E$19)</c:f>
              <c:numCache>
                <c:formatCode>0%</c:formatCode>
                <c:ptCount val="6"/>
                <c:pt idx="0">
                  <c:v>0.23699999999999999</c:v>
                </c:pt>
                <c:pt idx="1">
                  <c:v>0.20100000000000001</c:v>
                </c:pt>
                <c:pt idx="2">
                  <c:v>0.35</c:v>
                </c:pt>
                <c:pt idx="3">
                  <c:v>0.223</c:v>
                </c:pt>
                <c:pt idx="4">
                  <c:v>0.11</c:v>
                </c:pt>
                <c:pt idx="5">
                  <c:v>8.2000000000000003E-2</c:v>
                </c:pt>
              </c:numCache>
            </c:numRef>
          </c:val>
          <c:extLst xmlns:c16r2="http://schemas.microsoft.com/office/drawing/2015/06/chart">
            <c:ext xmlns:c16="http://schemas.microsoft.com/office/drawing/2014/chart" uri="{C3380CC4-5D6E-409C-BE32-E72D297353CC}">
              <c16:uniqueId val="{00000001-41FC-46F7-9262-BD667F631194}"/>
            </c:ext>
          </c:extLst>
        </c:ser>
        <c:dLbls>
          <c:showLegendKey val="0"/>
          <c:showVal val="0"/>
          <c:showCatName val="0"/>
          <c:showSerName val="0"/>
          <c:showPercent val="0"/>
          <c:showBubbleSize val="0"/>
        </c:dLbls>
        <c:gapWidth val="219"/>
        <c:overlap val="-27"/>
        <c:axId val="223555904"/>
        <c:axId val="223556296"/>
      </c:barChart>
      <c:catAx>
        <c:axId val="22355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556296"/>
        <c:crosses val="autoZero"/>
        <c:auto val="1"/>
        <c:lblAlgn val="ctr"/>
        <c:lblOffset val="100"/>
        <c:noMultiLvlLbl val="0"/>
      </c:catAx>
      <c:valAx>
        <c:axId val="223556296"/>
        <c:scaling>
          <c:orientation val="minMax"/>
        </c:scaling>
        <c:delete val="1"/>
        <c:axPos val="l"/>
        <c:numFmt formatCode="0%" sourceLinked="1"/>
        <c:majorTickMark val="none"/>
        <c:minorTickMark val="none"/>
        <c:tickLblPos val="nextTo"/>
        <c:crossAx val="22355590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tx>
            <c:strRef>
              <c:f>'How did it make you feel'!$B$2</c:f>
              <c:strCache>
                <c:ptCount val="1"/>
                <c:pt idx="0">
                  <c:v>total </c:v>
                </c:pt>
              </c:strCache>
            </c:strRef>
          </c:tx>
          <c:spPr>
            <a:solidFill>
              <a:srgbClr val="00666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'How did it make you feel'!$A$13:$A$17</c:f>
              <c:strCache>
                <c:ptCount val="5"/>
                <c:pt idx="0">
                  <c:v>I became more aware of online risks</c:v>
                </c:pt>
                <c:pt idx="1">
                  <c:v>I became more aware of who my real friends are</c:v>
                </c:pt>
                <c:pt idx="2">
                  <c:v>I learnt to use the internet in a more balanced way</c:v>
                </c:pt>
                <c:pt idx="3">
                  <c:v>I developed a greater understanding of my own behaviour online</c:v>
                </c:pt>
                <c:pt idx="4">
                  <c:v> I became more able to overcome problems that I experienced online</c:v>
                </c:pt>
              </c:strCache>
            </c:strRef>
          </c:cat>
          <c:val>
            <c:numRef>
              <c:f>'How did it make you feel'!$B$13:$B$17</c:f>
              <c:numCache>
                <c:formatCode>0.00%</c:formatCode>
                <c:ptCount val="5"/>
                <c:pt idx="0">
                  <c:v>0.40300000000000002</c:v>
                </c:pt>
                <c:pt idx="1">
                  <c:v>0.33100000000000002</c:v>
                </c:pt>
                <c:pt idx="2">
                  <c:v>0.23400000000000001</c:v>
                </c:pt>
                <c:pt idx="3">
                  <c:v>0.192</c:v>
                </c:pt>
                <c:pt idx="4">
                  <c:v>0.13900000000000001</c:v>
                </c:pt>
              </c:numCache>
            </c:numRef>
          </c:val>
          <c:extLst xmlns:c16r2="http://schemas.microsoft.com/office/drawing/2015/06/chart">
            <c:ext xmlns:c16="http://schemas.microsoft.com/office/drawing/2014/chart" uri="{C3380CC4-5D6E-409C-BE32-E72D297353CC}">
              <c16:uniqueId val="{00000000-C55A-45C9-995C-B9F3F9DB8F47}"/>
            </c:ext>
          </c:extLst>
        </c:ser>
        <c:dLbls>
          <c:showLegendKey val="0"/>
          <c:showVal val="0"/>
          <c:showCatName val="0"/>
          <c:showSerName val="0"/>
          <c:showPercent val="0"/>
          <c:showBubbleSize val="0"/>
        </c:dLbls>
        <c:gapWidth val="219"/>
        <c:overlap val="-27"/>
        <c:axId val="223557080"/>
        <c:axId val="223557472"/>
      </c:barChart>
      <c:catAx>
        <c:axId val="223557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3557472"/>
        <c:crosses val="autoZero"/>
        <c:auto val="1"/>
        <c:lblAlgn val="ctr"/>
        <c:lblOffset val="100"/>
        <c:noMultiLvlLbl val="0"/>
      </c:catAx>
      <c:valAx>
        <c:axId val="223557472"/>
        <c:scaling>
          <c:orientation val="minMax"/>
        </c:scaling>
        <c:delete val="1"/>
        <c:axPos val="l"/>
        <c:numFmt formatCode="0.00%" sourceLinked="1"/>
        <c:majorTickMark val="none"/>
        <c:minorTickMark val="none"/>
        <c:tickLblPos val="nextTo"/>
        <c:crossAx val="2235570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1.5065913370998116E-2"/>
          <c:y val="5.5528205601865742E-2"/>
          <c:w val="0.95856873822975519"/>
          <c:h val="0.62858706444685619"/>
        </c:manualLayout>
      </c:layout>
      <c:barChart>
        <c:barDir val="col"/>
        <c:grouping val="clustered"/>
        <c:varyColors val="0"/>
        <c:ser>
          <c:idx val="0"/>
          <c:order val="0"/>
          <c:tx>
            <c:strRef>
              <c:f>'How did it make you feel'!$B$2</c:f>
              <c:strCache>
                <c:ptCount val="1"/>
                <c:pt idx="0">
                  <c:v>total </c:v>
                </c:pt>
              </c:strCache>
            </c:strRef>
          </c:tx>
          <c:spPr>
            <a:solidFill>
              <a:srgbClr val="00666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'How did it make you feel'!$A$4:$A$10</c:f>
              <c:strCache>
                <c:ptCount val="7"/>
                <c:pt idx="0">
                  <c:v>I did not feel good about myself</c:v>
                </c:pt>
                <c:pt idx="1">
                  <c:v>I felt anger, sadness, fear, helpless, without power</c:v>
                </c:pt>
                <c:pt idx="2">
                  <c:v>I felt left out/I lost some of my friends</c:v>
                </c:pt>
                <c:pt idx="3">
                  <c:v>My reputation was damaged—people were thinking bad things about me</c:v>
                </c:pt>
                <c:pt idx="4">
                  <c:v>I didn’t feel close to my family and/or friends</c:v>
                </c:pt>
                <c:pt idx="5">
                  <c:v>I got a mental health problem e.g. anxiety, depression</c:v>
                </c:pt>
                <c:pt idx="6">
                  <c:v>I started to go badly in my schoolwork</c:v>
                </c:pt>
              </c:strCache>
            </c:strRef>
          </c:cat>
          <c:val>
            <c:numRef>
              <c:f>'How did it make you feel'!$B$4:$B$10</c:f>
              <c:numCache>
                <c:formatCode>0.00%</c:formatCode>
                <c:ptCount val="7"/>
                <c:pt idx="0">
                  <c:v>0.35499999999999998</c:v>
                </c:pt>
                <c:pt idx="1">
                  <c:v>0.34699999999999998</c:v>
                </c:pt>
                <c:pt idx="2">
                  <c:v>0.24399999999999999</c:v>
                </c:pt>
                <c:pt idx="3">
                  <c:v>0.111</c:v>
                </c:pt>
                <c:pt idx="4">
                  <c:v>9.1999999999999998E-2</c:v>
                </c:pt>
                <c:pt idx="5">
                  <c:v>8.5999999999999993E-2</c:v>
                </c:pt>
                <c:pt idx="6">
                  <c:v>8.1000000000000003E-2</c:v>
                </c:pt>
              </c:numCache>
            </c:numRef>
          </c:val>
          <c:extLst xmlns:c16r2="http://schemas.microsoft.com/office/drawing/2015/06/chart">
            <c:ext xmlns:c16="http://schemas.microsoft.com/office/drawing/2014/chart" uri="{C3380CC4-5D6E-409C-BE32-E72D297353CC}">
              <c16:uniqueId val="{00000000-343D-664A-A328-3F414175B590}"/>
            </c:ext>
          </c:extLst>
        </c:ser>
        <c:dLbls>
          <c:showLegendKey val="0"/>
          <c:showVal val="0"/>
          <c:showCatName val="0"/>
          <c:showSerName val="0"/>
          <c:showPercent val="0"/>
          <c:showBubbleSize val="0"/>
        </c:dLbls>
        <c:gapWidth val="219"/>
        <c:overlap val="-27"/>
        <c:axId val="223558256"/>
        <c:axId val="223558648"/>
      </c:barChart>
      <c:catAx>
        <c:axId val="2235582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223558648"/>
        <c:crosses val="autoZero"/>
        <c:auto val="0"/>
        <c:lblAlgn val="ctr"/>
        <c:lblOffset val="100"/>
        <c:noMultiLvlLbl val="0"/>
      </c:catAx>
      <c:valAx>
        <c:axId val="223558648"/>
        <c:scaling>
          <c:orientation val="minMax"/>
        </c:scaling>
        <c:delete val="1"/>
        <c:axPos val="l"/>
        <c:numFmt formatCode="0.00%" sourceLinked="1"/>
        <c:majorTickMark val="none"/>
        <c:minorTickMark val="none"/>
        <c:tickLblPos val="nextTo"/>
        <c:crossAx val="223558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48416896373116258"/>
          <c:y val="3.6782731961833057E-2"/>
          <c:w val="0.49360596382373789"/>
          <c:h val="0.90699012472155061"/>
        </c:manualLayout>
      </c:layout>
      <c:barChart>
        <c:barDir val="bar"/>
        <c:grouping val="clustered"/>
        <c:varyColors val="0"/>
        <c:ser>
          <c:idx val="0"/>
          <c:order val="0"/>
          <c:tx>
            <c:strRef>
              <c:f>'Managing social media'!$D$19</c:f>
              <c:strCache>
                <c:ptCount val="1"/>
                <c:pt idx="0">
                  <c:v>Boys </c:v>
                </c:pt>
              </c:strCache>
            </c:strRef>
          </c:tx>
          <c:spPr>
            <a:solidFill>
              <a:srgbClr val="006666"/>
            </a:solidFill>
            <a:ln>
              <a:noFill/>
            </a:ln>
            <a:effectLst/>
          </c:spPr>
          <c:invertIfNegative val="0"/>
          <c:dLbls>
            <c:dLbl>
              <c:idx val="4"/>
              <c:layout>
                <c:manualLayout>
                  <c:x val="-2.0750376217498648E-3"/>
                  <c:y val="1.3327584940376455E-2"/>
                </c:manualLayout>
              </c:layout>
              <c:spPr>
                <a:noFill/>
                <a:ln>
                  <a:noFill/>
                </a:ln>
                <a:effectLst/>
              </c:spPr>
              <c:txPr>
                <a:bodyPr rot="0" spcFirstLastPara="1" vertOverflow="ellipsis" vert="horz" wrap="square" lIns="38100" tIns="19050" rIns="38100" bIns="19050" anchor="ctr" anchorCtr="1">
                  <a:no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AC9-B746-8E24-9BFE374EB3DB}"/>
                </c:ext>
                <c:ext xmlns:c15="http://schemas.microsoft.com/office/drawing/2012/chart" uri="{CE6537A1-D6FC-4f65-9D91-7224C49458BB}">
                  <c15:layout>
                    <c:manualLayout>
                      <c:w val="4.5683833513340391E-2"/>
                      <c:h val="6.3061036739576803E-2"/>
                    </c:manualLayout>
                  </c15:layout>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'Managing social media'!$B$20:$B$29</c:f>
              <c:strCache>
                <c:ptCount val="10"/>
                <c:pt idx="0">
                  <c:v>Blocked people (including 'unfriending')</c:v>
                </c:pt>
                <c:pt idx="1">
                  <c:v>Increased my privacy settings</c:v>
                </c:pt>
                <c:pt idx="2">
                  <c:v>Set up my account so that it does not automatically include my location on my posts</c:v>
                </c:pt>
                <c:pt idx="3">
                  <c:v>None of these </c:v>
                </c:pt>
                <c:pt idx="4">
                  <c:v>Deleted comments that I have made</c:v>
                </c:pt>
                <c:pt idx="5">
                  <c:v>Changed my filter preferences</c:v>
                </c:pt>
                <c:pt idx="6">
                  <c:v>Deleted comments that others have made on my profile</c:v>
                </c:pt>
                <c:pt idx="7">
                  <c:v>Removed my name from photos that I have been tagged in </c:v>
                </c:pt>
                <c:pt idx="8">
                  <c:v>Reported someone to the social media company or another organisation </c:v>
                </c:pt>
                <c:pt idx="9">
                  <c:v>Reported someone to my schools or my parents </c:v>
                </c:pt>
              </c:strCache>
            </c:strRef>
          </c:cat>
          <c:val>
            <c:numRef>
              <c:f>'Managing social media'!$D$20:$D$29</c:f>
              <c:numCache>
                <c:formatCode>0%</c:formatCode>
                <c:ptCount val="10"/>
                <c:pt idx="0">
                  <c:v>0.41499999999999998</c:v>
                </c:pt>
                <c:pt idx="1">
                  <c:v>0.39200000000000002</c:v>
                </c:pt>
                <c:pt idx="2">
                  <c:v>0.314</c:v>
                </c:pt>
                <c:pt idx="3">
                  <c:v>0.33500000000000002</c:v>
                </c:pt>
                <c:pt idx="4">
                  <c:v>0.20399999999999999</c:v>
                </c:pt>
                <c:pt idx="5">
                  <c:v>0.19400000000000001</c:v>
                </c:pt>
                <c:pt idx="6">
                  <c:v>0.187</c:v>
                </c:pt>
                <c:pt idx="7">
                  <c:v>0.128</c:v>
                </c:pt>
                <c:pt idx="8">
                  <c:v>9.2999999999999999E-2</c:v>
                </c:pt>
                <c:pt idx="9">
                  <c:v>0.113</c:v>
                </c:pt>
              </c:numCache>
            </c:numRef>
          </c:val>
          <c:extLst xmlns:c16r2="http://schemas.microsoft.com/office/drawing/2015/06/chart">
            <c:ext xmlns:c16="http://schemas.microsoft.com/office/drawing/2014/chart" uri="{C3380CC4-5D6E-409C-BE32-E72D297353CC}">
              <c16:uniqueId val="{00000001-8757-45B2-99DF-1E6BEA415467}"/>
            </c:ext>
          </c:extLst>
        </c:ser>
        <c:ser>
          <c:idx val="1"/>
          <c:order val="1"/>
          <c:tx>
            <c:strRef>
              <c:f>'Managing social media'!$E$19</c:f>
              <c:strCache>
                <c:ptCount val="1"/>
                <c:pt idx="0">
                  <c:v>Girls</c:v>
                </c:pt>
              </c:strCache>
            </c:strRef>
          </c:tx>
          <c:spPr>
            <a:solidFill>
              <a:srgbClr val="990033"/>
            </a:solidFill>
            <a:ln>
              <a:noFill/>
            </a:ln>
            <a:effectLst/>
          </c:spPr>
          <c:invertIfNegative val="0"/>
          <c:dLbls>
            <c:dLbl>
              <c:idx val="4"/>
              <c:layout>
                <c:manualLayout>
                  <c:x val="-2.0751193193610153E-3"/>
                  <c:y val="-4.4424700133274099E-3"/>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757-45B2-99DF-1E6BEA415467}"/>
                </c:ext>
                <c:ext xmlns:c15="http://schemas.microsoft.com/office/drawing/2012/chart" uri="{CE6537A1-D6FC-4f65-9D91-7224C49458BB}">
                  <c15:layout/>
                </c:ext>
              </c:extLst>
            </c:dLbl>
            <c:dLbl>
              <c:idx val="6"/>
              <c:layout>
                <c:manualLayout>
                  <c:x val="-2.0751193193608631E-3"/>
                  <c:y val="-1.33274100399822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757-45B2-99DF-1E6BEA41546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'Managing social media'!$B$20:$B$29</c:f>
              <c:strCache>
                <c:ptCount val="10"/>
                <c:pt idx="0">
                  <c:v>Blocked people (including 'unfriending')</c:v>
                </c:pt>
                <c:pt idx="1">
                  <c:v>Increased my privacy settings</c:v>
                </c:pt>
                <c:pt idx="2">
                  <c:v>Set up my account so that it does not automatically include my location on my posts</c:v>
                </c:pt>
                <c:pt idx="3">
                  <c:v>None of these </c:v>
                </c:pt>
                <c:pt idx="4">
                  <c:v>Deleted comments that I have made</c:v>
                </c:pt>
                <c:pt idx="5">
                  <c:v>Changed my filter preferences</c:v>
                </c:pt>
                <c:pt idx="6">
                  <c:v>Deleted comments that others have made on my profile</c:v>
                </c:pt>
                <c:pt idx="7">
                  <c:v>Removed my name from photos that I have been tagged in </c:v>
                </c:pt>
                <c:pt idx="8">
                  <c:v>Reported someone to the social media company or another organisation </c:v>
                </c:pt>
                <c:pt idx="9">
                  <c:v>Reported someone to my schools or my parents </c:v>
                </c:pt>
              </c:strCache>
            </c:strRef>
          </c:cat>
          <c:val>
            <c:numRef>
              <c:f>'Managing social media'!$E$20:$E$29</c:f>
              <c:numCache>
                <c:formatCode>0%</c:formatCode>
                <c:ptCount val="10"/>
                <c:pt idx="0">
                  <c:v>0.503</c:v>
                </c:pt>
                <c:pt idx="1">
                  <c:v>0.47</c:v>
                </c:pt>
                <c:pt idx="2">
                  <c:v>0.41799999999999998</c:v>
                </c:pt>
                <c:pt idx="3">
                  <c:v>0.28199999999999997</c:v>
                </c:pt>
                <c:pt idx="4">
                  <c:v>0.23499999999999999</c:v>
                </c:pt>
                <c:pt idx="5">
                  <c:v>0.22600000000000001</c:v>
                </c:pt>
                <c:pt idx="6">
                  <c:v>0.22900000000000001</c:v>
                </c:pt>
                <c:pt idx="7">
                  <c:v>0.19800000000000001</c:v>
                </c:pt>
                <c:pt idx="8">
                  <c:v>0.159</c:v>
                </c:pt>
                <c:pt idx="9">
                  <c:v>0.13700000000000001</c:v>
                </c:pt>
              </c:numCache>
            </c:numRef>
          </c:val>
          <c:extLst xmlns:c16r2="http://schemas.microsoft.com/office/drawing/2015/06/chart">
            <c:ext xmlns:c16="http://schemas.microsoft.com/office/drawing/2014/chart" uri="{C3380CC4-5D6E-409C-BE32-E72D297353CC}">
              <c16:uniqueId val="{00000004-8757-45B2-99DF-1E6BEA415467}"/>
            </c:ext>
          </c:extLst>
        </c:ser>
        <c:dLbls>
          <c:showLegendKey val="0"/>
          <c:showVal val="0"/>
          <c:showCatName val="0"/>
          <c:showSerName val="0"/>
          <c:showPercent val="0"/>
          <c:showBubbleSize val="0"/>
        </c:dLbls>
        <c:gapWidth val="182"/>
        <c:axId val="146484288"/>
        <c:axId val="146484680"/>
      </c:barChart>
      <c:catAx>
        <c:axId val="1464842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6484680"/>
        <c:crosses val="autoZero"/>
        <c:auto val="1"/>
        <c:lblAlgn val="ctr"/>
        <c:lblOffset val="100"/>
        <c:noMultiLvlLbl val="0"/>
      </c:catAx>
      <c:valAx>
        <c:axId val="146484680"/>
        <c:scaling>
          <c:orientation val="minMax"/>
        </c:scaling>
        <c:delete val="1"/>
        <c:axPos val="b"/>
        <c:numFmt formatCode="0%" sourceLinked="1"/>
        <c:majorTickMark val="none"/>
        <c:minorTickMark val="none"/>
        <c:tickLblPos val="nextTo"/>
        <c:crossAx val="14648428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55264638301558822"/>
          <c:y val="4.9991491200821164E-2"/>
          <c:w val="0.37977156081296287"/>
          <c:h val="0.93650793650793651"/>
        </c:manualLayout>
      </c:layout>
      <c:barChart>
        <c:barDir val="bar"/>
        <c:grouping val="clustered"/>
        <c:varyColors val="0"/>
        <c:ser>
          <c:idx val="0"/>
          <c:order val="0"/>
          <c:spPr>
            <a:solidFill>
              <a:srgbClr val="006666"/>
            </a:solidFill>
            <a:ln>
              <a:noFill/>
            </a:ln>
            <a:effectLst/>
          </c:spPr>
          <c:invertIfNegative val="0"/>
          <c:dLbls>
            <c:dLbl>
              <c:idx val="0"/>
              <c:layout>
                <c:manualLayout>
                  <c:x val="-1.2112647622892905E-2"/>
                  <c:y val="-1.5520102897395801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6C7B-0744-A8D2-C98B3F2ED27E}"/>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('what did you do about it'!$A$6:$B$8,'what did you do about it'!$N$6:$O$9,'what did you do about it'!$AA$6:$AB$11)</c:f>
              <c:multiLvlStrCache>
                <c:ptCount val="13"/>
                <c:lvl>
                  <c:pt idx="0">
                    <c:v>I told my parents </c:v>
                  </c:pt>
                  <c:pt idx="1">
                    <c:v>I told my friends</c:v>
                  </c:pt>
                  <c:pt idx="2">
                    <c:v>I told my brother/sister</c:v>
                  </c:pt>
                  <c:pt idx="3">
                    <c:v>I reported it to the website or social media company</c:v>
                  </c:pt>
                  <c:pt idx="4">
                    <c:v>I spoke to the school counsellor/s</c:v>
                  </c:pt>
                  <c:pt idx="5">
                    <c:v>I spoke to a teacher/Deputy Principal/Principal</c:v>
                  </c:pt>
                  <c:pt idx="6">
                    <c:v>I reported it to the police</c:v>
                  </c:pt>
                  <c:pt idx="7">
                    <c:v>I blocked the offending social media account </c:v>
                  </c:pt>
                  <c:pt idx="8">
                    <c:v>I searched online for information about what to do</c:v>
                  </c:pt>
                  <c:pt idx="9">
                    <c:v>I said/wrote something to the bully online</c:v>
                  </c:pt>
                  <c:pt idx="10">
                    <c:v>I confronted the person/s posting the material in person</c:v>
                  </c:pt>
                  <c:pt idx="11">
                    <c:v>I changed my email, phone no. or social media account</c:v>
                  </c:pt>
                  <c:pt idx="12">
                    <c:v>I closed my social media account</c:v>
                  </c:pt>
                </c:lvl>
                <c:lvl>
                  <c:pt idx="0">
                    <c:v>Help from informal networks</c:v>
                  </c:pt>
                  <c:pt idx="3">
                    <c:v>Help from formal networks</c:v>
                  </c:pt>
                  <c:pt idx="7">
                    <c:v>Self help</c:v>
                  </c:pt>
                </c:lvl>
              </c:multiLvlStrCache>
            </c:multiLvlStrRef>
          </c:cat>
          <c:val>
            <c:numRef>
              <c:f>('what did you do about it'!$E$6:$E$8,'what did you do about it'!$R$6:$R$9,'what did you do about it'!$AE$6:$AE$11)</c:f>
              <c:numCache>
                <c:formatCode>0%</c:formatCode>
                <c:ptCount val="13"/>
                <c:pt idx="0">
                  <c:v>0.54800000000000004</c:v>
                </c:pt>
                <c:pt idx="1">
                  <c:v>0.28100000000000003</c:v>
                </c:pt>
                <c:pt idx="2">
                  <c:v>0.153</c:v>
                </c:pt>
                <c:pt idx="3">
                  <c:v>0.123</c:v>
                </c:pt>
                <c:pt idx="4">
                  <c:v>7.5999999999999998E-2</c:v>
                </c:pt>
                <c:pt idx="5">
                  <c:v>8.4000000000000005E-2</c:v>
                </c:pt>
                <c:pt idx="6">
                  <c:v>2.3E-2</c:v>
                </c:pt>
                <c:pt idx="7">
                  <c:v>0.37</c:v>
                </c:pt>
                <c:pt idx="8">
                  <c:v>8.8999999999999996E-2</c:v>
                </c:pt>
                <c:pt idx="9">
                  <c:v>8.1000000000000003E-2</c:v>
                </c:pt>
                <c:pt idx="10">
                  <c:v>9.6000000000000002E-2</c:v>
                </c:pt>
                <c:pt idx="11">
                  <c:v>8.2000000000000003E-2</c:v>
                </c:pt>
                <c:pt idx="12">
                  <c:v>6.4000000000000001E-2</c:v>
                </c:pt>
              </c:numCache>
            </c:numRef>
          </c:val>
          <c:extLst xmlns:c16r2="http://schemas.microsoft.com/office/drawing/2015/06/chart">
            <c:ext xmlns:c16="http://schemas.microsoft.com/office/drawing/2014/chart" uri="{C3380CC4-5D6E-409C-BE32-E72D297353CC}">
              <c16:uniqueId val="{00000001-6C7B-0744-A8D2-C98B3F2ED27E}"/>
            </c:ext>
          </c:extLst>
        </c:ser>
        <c:dLbls>
          <c:showLegendKey val="0"/>
          <c:showVal val="0"/>
          <c:showCatName val="0"/>
          <c:showSerName val="0"/>
          <c:showPercent val="0"/>
          <c:showBubbleSize val="0"/>
        </c:dLbls>
        <c:gapWidth val="182"/>
        <c:overlap val="-58"/>
        <c:axId val="356581336"/>
        <c:axId val="356581728"/>
      </c:barChart>
      <c:catAx>
        <c:axId val="356581336"/>
        <c:scaling>
          <c:orientation val="minMax"/>
        </c:scaling>
        <c:delete val="0"/>
        <c:axPos val="l"/>
        <c:numFmt formatCode="General" sourceLinked="1"/>
        <c:majorTickMark val="none"/>
        <c:minorTickMark val="none"/>
        <c:tickLblPos val="nextTo"/>
        <c:spPr>
          <a:noFill/>
          <a:ln w="9525" cap="flat" cmpd="sng" algn="ctr">
            <a:solidFill>
              <a:schemeClr val="bg2"/>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81728"/>
        <c:crosses val="autoZero"/>
        <c:auto val="1"/>
        <c:lblAlgn val="ctr"/>
        <c:lblOffset val="100"/>
        <c:noMultiLvlLbl val="0"/>
      </c:catAx>
      <c:valAx>
        <c:axId val="356581728"/>
        <c:scaling>
          <c:orientation val="minMax"/>
        </c:scaling>
        <c:delete val="1"/>
        <c:axPos val="b"/>
        <c:numFmt formatCode="0%" sourceLinked="1"/>
        <c:majorTickMark val="none"/>
        <c:minorTickMark val="none"/>
        <c:tickLblPos val="nextTo"/>
        <c:crossAx val="356581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solidFill>
      <a:round/>
    </a:ln>
    <a:effectLst/>
  </c:spPr>
  <c:txPr>
    <a:bodyPr/>
    <a:lstStyle/>
    <a:p>
      <a:pPr>
        <a:defRPr/>
      </a:pPr>
      <a:endParaRPr lang="en-US"/>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2257108917621031"/>
          <c:y val="4.1666666666666664E-2"/>
          <c:w val="0.46033482948891608"/>
          <c:h val="0.89814814814814814"/>
        </c:manualLayout>
      </c:layout>
      <c:barChart>
        <c:barDir val="bar"/>
        <c:grouping val="clustered"/>
        <c:varyColors val="0"/>
        <c:ser>
          <c:idx val="0"/>
          <c:order val="0"/>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'adult negative experiences'!$A$17:$A$23</c:f>
              <c:strCache>
                <c:ptCount val="7"/>
                <c:pt idx="0">
                  <c:v>Repeated unwanted online messages from someone</c:v>
                </c:pt>
                <c:pt idx="1">
                  <c:v>Others say offensive things about me with the intention to hurt me</c:v>
                </c:pt>
                <c:pt idx="2">
                  <c:v>Lies or rumours spread about me</c:v>
                </c:pt>
                <c:pt idx="3">
                  <c:v>My personal information used in a way I did not like (this includes photos)</c:v>
                </c:pt>
                <c:pt idx="4">
                  <c:v>People threaten to harm me</c:v>
                </c:pt>
                <c:pt idx="5">
                  <c:v>Someone pretend to be me online</c:v>
                </c:pt>
                <c:pt idx="6">
                  <c:v>Inappropriate private photos of me posted without my consent</c:v>
                </c:pt>
              </c:strCache>
            </c:strRef>
          </c:cat>
          <c:val>
            <c:numRef>
              <c:f>'adult negative experiences'!$B$17:$B$23</c:f>
              <c:numCache>
                <c:formatCode>0%</c:formatCode>
                <c:ptCount val="7"/>
                <c:pt idx="0">
                  <c:v>0.15969974516929999</c:v>
                </c:pt>
                <c:pt idx="1">
                  <c:v>0.1493255626742</c:v>
                </c:pt>
                <c:pt idx="2">
                  <c:v>0.144683309136</c:v>
                </c:pt>
                <c:pt idx="3">
                  <c:v>0.108024491541</c:v>
                </c:pt>
                <c:pt idx="4">
                  <c:v>5.7678383691670006E-2</c:v>
                </c:pt>
                <c:pt idx="5">
                  <c:v>4.9242123277810003E-2</c:v>
                </c:pt>
                <c:pt idx="6">
                  <c:v>1.9045050273919999E-2</c:v>
                </c:pt>
              </c:numCache>
            </c:numRef>
          </c:val>
          <c:extLst xmlns:c16r2="http://schemas.microsoft.com/office/drawing/2015/06/chart">
            <c:ext xmlns:c16="http://schemas.microsoft.com/office/drawing/2014/chart" uri="{C3380CC4-5D6E-409C-BE32-E72D297353CC}">
              <c16:uniqueId val="{00000000-4527-469B-AFFB-38009E92573E}"/>
            </c:ext>
          </c:extLst>
        </c:ser>
        <c:dLbls>
          <c:showLegendKey val="0"/>
          <c:showVal val="0"/>
          <c:showCatName val="0"/>
          <c:showSerName val="0"/>
          <c:showPercent val="0"/>
          <c:showBubbleSize val="0"/>
        </c:dLbls>
        <c:gapWidth val="219"/>
        <c:axId val="356582512"/>
        <c:axId val="356582904"/>
      </c:barChart>
      <c:catAx>
        <c:axId val="3565825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b"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356582904"/>
        <c:crosses val="autoZero"/>
        <c:auto val="1"/>
        <c:lblAlgn val="ctr"/>
        <c:lblOffset val="100"/>
        <c:noMultiLvlLbl val="0"/>
      </c:catAx>
      <c:valAx>
        <c:axId val="356582904"/>
        <c:scaling>
          <c:orientation val="minMax"/>
        </c:scaling>
        <c:delete val="1"/>
        <c:axPos val="b"/>
        <c:numFmt formatCode="0%" sourceLinked="1"/>
        <c:majorTickMark val="none"/>
        <c:minorTickMark val="none"/>
        <c:tickLblPos val="nextTo"/>
        <c:crossAx val="3565825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'adult negative experiences'!$A$55:$A$61</c:f>
              <c:strCache>
                <c:ptCount val="7"/>
                <c:pt idx="0">
                  <c:v>Physical appearance</c:v>
                </c:pt>
                <c:pt idx="1">
                  <c:v>Gender</c:v>
                </c:pt>
                <c:pt idx="2">
                  <c:v>Political views</c:v>
                </c:pt>
                <c:pt idx="3">
                  <c:v>Race</c:v>
                </c:pt>
                <c:pt idx="4">
                  <c:v>Disability</c:v>
                </c:pt>
                <c:pt idx="5">
                  <c:v>Religion</c:v>
                </c:pt>
                <c:pt idx="6">
                  <c:v>Sexual orientation</c:v>
                </c:pt>
              </c:strCache>
            </c:strRef>
          </c:cat>
          <c:val>
            <c:numRef>
              <c:f>'adult negative experiences'!$B$55:$B$61</c:f>
              <c:numCache>
                <c:formatCode>0%</c:formatCode>
                <c:ptCount val="7"/>
                <c:pt idx="0">
                  <c:v>0.239775426583</c:v>
                </c:pt>
                <c:pt idx="1">
                  <c:v>0.18522788199859999</c:v>
                </c:pt>
                <c:pt idx="2">
                  <c:v>0.16214532976980001</c:v>
                </c:pt>
                <c:pt idx="3">
                  <c:v>0.13298263230330001</c:v>
                </c:pt>
                <c:pt idx="4">
                  <c:v>0.11266683152409999</c:v>
                </c:pt>
                <c:pt idx="5">
                  <c:v>0.1041941282358</c:v>
                </c:pt>
                <c:pt idx="6">
                  <c:v>8.108615114833001E-2</c:v>
                </c:pt>
              </c:numCache>
            </c:numRef>
          </c:val>
          <c:extLst xmlns:c16r2="http://schemas.microsoft.com/office/drawing/2015/06/chart">
            <c:ext xmlns:c16="http://schemas.microsoft.com/office/drawing/2014/chart" uri="{C3380CC4-5D6E-409C-BE32-E72D297353CC}">
              <c16:uniqueId val="{00000000-2DEB-4526-AC62-0DFA792EEC4C}"/>
            </c:ext>
          </c:extLst>
        </c:ser>
        <c:dLbls>
          <c:showLegendKey val="0"/>
          <c:showVal val="0"/>
          <c:showCatName val="0"/>
          <c:showSerName val="0"/>
          <c:showPercent val="0"/>
          <c:showBubbleSize val="0"/>
        </c:dLbls>
        <c:gapWidth val="182"/>
        <c:axId val="356583688"/>
        <c:axId val="356584080"/>
      </c:barChart>
      <c:catAx>
        <c:axId val="35658368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84080"/>
        <c:crosses val="autoZero"/>
        <c:auto val="1"/>
        <c:lblAlgn val="ctr"/>
        <c:lblOffset val="100"/>
        <c:noMultiLvlLbl val="0"/>
      </c:catAx>
      <c:valAx>
        <c:axId val="356584080"/>
        <c:scaling>
          <c:orientation val="minMax"/>
        </c:scaling>
        <c:delete val="1"/>
        <c:axPos val="b"/>
        <c:numFmt formatCode="0%" sourceLinked="1"/>
        <c:majorTickMark val="none"/>
        <c:minorTickMark val="none"/>
        <c:tickLblPos val="nextTo"/>
        <c:crossAx val="3565836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088946353653485"/>
          <c:y val="4.7619047619047616E-2"/>
          <c:w val="0.61266413563526212"/>
          <c:h val="0.90476190476190477"/>
        </c:manualLayout>
      </c:layout>
      <c:barChart>
        <c:barDir val="bar"/>
        <c:grouping val="clustered"/>
        <c:varyColors val="0"/>
        <c:ser>
          <c:idx val="0"/>
          <c:order val="0"/>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'adult negative experiences'!$A$100:$A$107</c:f>
              <c:strCache>
                <c:ptCount val="8"/>
                <c:pt idx="0">
                  <c:v>None/can't say</c:v>
                </c:pt>
                <c:pt idx="1">
                  <c:v>I felt anger, sadness, fear or helpless</c:v>
                </c:pt>
                <c:pt idx="2">
                  <c:v>I did not feel good about myself</c:v>
                </c:pt>
                <c:pt idx="3">
                  <c:v>My reputation was damaged</c:v>
                </c:pt>
                <c:pt idx="4">
                  <c:v>I developed a mental health condition</c:v>
                </c:pt>
                <c:pt idx="5">
                  <c:v>I lost some of my friendships</c:v>
                </c:pt>
                <c:pt idx="6">
                  <c:v>My schoolwork or job suffered</c:v>
                </c:pt>
                <c:pt idx="7">
                  <c:v>Something else</c:v>
                </c:pt>
              </c:strCache>
            </c:strRef>
          </c:cat>
          <c:val>
            <c:numRef>
              <c:f>'adult negative experiences'!$B$100:$B$107</c:f>
              <c:numCache>
                <c:formatCode>0%</c:formatCode>
                <c:ptCount val="8"/>
                <c:pt idx="0">
                  <c:v>0.40956753112800004</c:v>
                </c:pt>
                <c:pt idx="1">
                  <c:v>0.38260560380309999</c:v>
                </c:pt>
                <c:pt idx="2">
                  <c:v>0.33653744374880001</c:v>
                </c:pt>
                <c:pt idx="3">
                  <c:v>9.8020057230200006E-2</c:v>
                </c:pt>
                <c:pt idx="4">
                  <c:v>9.502735708533E-2</c:v>
                </c:pt>
                <c:pt idx="5">
                  <c:v>8.2211370942080003E-2</c:v>
                </c:pt>
                <c:pt idx="6">
                  <c:v>6.6372265811909997E-2</c:v>
                </c:pt>
                <c:pt idx="7">
                  <c:v>3.6148573752770002E-2</c:v>
                </c:pt>
              </c:numCache>
            </c:numRef>
          </c:val>
          <c:extLst xmlns:c16r2="http://schemas.microsoft.com/office/drawing/2015/06/chart">
            <c:ext xmlns:c16="http://schemas.microsoft.com/office/drawing/2014/chart" uri="{C3380CC4-5D6E-409C-BE32-E72D297353CC}">
              <c16:uniqueId val="{00000000-607C-46E2-B09F-48C310B818CA}"/>
            </c:ext>
          </c:extLst>
        </c:ser>
        <c:dLbls>
          <c:showLegendKey val="0"/>
          <c:showVal val="0"/>
          <c:showCatName val="0"/>
          <c:showSerName val="0"/>
          <c:showPercent val="0"/>
          <c:showBubbleSize val="0"/>
        </c:dLbls>
        <c:gapWidth val="182"/>
        <c:axId val="356585256"/>
        <c:axId val="356585648"/>
      </c:barChart>
      <c:catAx>
        <c:axId val="3565852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85648"/>
        <c:crosses val="autoZero"/>
        <c:auto val="1"/>
        <c:lblAlgn val="ctr"/>
        <c:lblOffset val="100"/>
        <c:noMultiLvlLbl val="0"/>
      </c:catAx>
      <c:valAx>
        <c:axId val="356585648"/>
        <c:scaling>
          <c:orientation val="minMax"/>
        </c:scaling>
        <c:delete val="1"/>
        <c:axPos val="b"/>
        <c:numFmt formatCode="0%" sourceLinked="1"/>
        <c:majorTickMark val="none"/>
        <c:minorTickMark val="none"/>
        <c:tickLblPos val="nextTo"/>
        <c:crossAx val="3565852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sz="1000"/>
              <a:t>Youth data</a:t>
            </a:r>
          </a:p>
        </c:rich>
      </c:tx>
      <c:layout>
        <c:manualLayout>
          <c:xMode val="edge"/>
          <c:yMode val="edge"/>
          <c:x val="0.12318356413878682"/>
          <c:y val="1.9800414926163634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0843758912681986"/>
          <c:y val="1.9704433497536946E-2"/>
          <c:w val="0.85720394884975326"/>
          <c:h val="0.76946381702287214"/>
        </c:manualLayout>
      </c:layout>
      <c:lineChart>
        <c:grouping val="standard"/>
        <c:varyColors val="0"/>
        <c:ser>
          <c:idx val="0"/>
          <c:order val="0"/>
          <c:tx>
            <c:strRef>
              <c:f>'adult negative experiences'!$A$134</c:f>
              <c:strCache>
                <c:ptCount val="1"/>
                <c:pt idx="0">
                  <c:v>None/can't say</c:v>
                </c:pt>
              </c:strCache>
            </c:strRef>
          </c:tx>
          <c:spPr>
            <a:ln w="28575" cap="rnd">
              <a:solidFill>
                <a:schemeClr val="accent1"/>
              </a:solidFill>
              <a:round/>
            </a:ln>
            <a:effectLst/>
          </c:spPr>
          <c:marker>
            <c:symbol val="circle"/>
            <c:size val="5"/>
            <c:spPr>
              <a:solidFill>
                <a:schemeClr val="accent1"/>
              </a:solidFill>
              <a:ln w="9525" cap="rnd">
                <a:solidFill>
                  <a:schemeClr val="accent1"/>
                </a:solidFill>
              </a:ln>
              <a:effectLst/>
            </c:spPr>
          </c:marker>
          <c:dLbls>
            <c:dLbl>
              <c:idx val="1"/>
              <c:layout>
                <c:manualLayout>
                  <c:x val="-5.5073077737767422E-2"/>
                  <c:y val="4.056109514956903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64F-1643-B0AA-050A245D5D0D}"/>
                </c:ext>
                <c:ext xmlns:c15="http://schemas.microsoft.com/office/drawing/2012/chart" uri="{CE6537A1-D6FC-4f65-9D91-7224C49458BB}">
                  <c15:layout/>
                </c:ext>
              </c:extLst>
            </c:dLbl>
            <c:dLbl>
              <c:idx val="2"/>
              <c:delete val="1"/>
              <c:extLst xmlns:c16r2="http://schemas.microsoft.com/office/drawing/2015/06/chart">
                <c:ext xmlns:c16="http://schemas.microsoft.com/office/drawing/2014/chart" uri="{C3380CC4-5D6E-409C-BE32-E72D297353CC}">
                  <c16:uniqueId val="{00000001-864F-1643-B0AA-050A245D5D0D}"/>
                </c:ext>
                <c:ext xmlns:c15="http://schemas.microsoft.com/office/drawing/2012/chart" uri="{CE6537A1-D6FC-4f65-9D91-7224C49458BB}"/>
              </c:extLst>
            </c:dLbl>
            <c:dLbl>
              <c:idx val="3"/>
              <c:layout>
                <c:manualLayout>
                  <c:x val="-3.1772929464096669E-2"/>
                  <c:y val="3.38009126246408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64F-1643-B0AA-050A245D5D0D}"/>
                </c:ext>
                <c:ext xmlns:c15="http://schemas.microsoft.com/office/drawing/2012/chart" uri="{CE6537A1-D6FC-4f65-9D91-7224C49458BB}">
                  <c15:layout/>
                </c:ext>
              </c:extLst>
            </c:dLbl>
            <c:dLbl>
              <c:idx val="4"/>
              <c:layout>
                <c:manualLayout>
                  <c:x val="-4.6600296547341817E-2"/>
                  <c:y val="-3.0420821362176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64F-1643-B0AA-050A245D5D0D}"/>
                </c:ext>
                <c:ext xmlns:c15="http://schemas.microsoft.com/office/drawing/2012/chart" uri="{CE6537A1-D6FC-4f65-9D91-7224C49458BB}">
                  <c15:layout/>
                </c:ext>
              </c:extLst>
            </c:dLbl>
            <c:dLbl>
              <c:idx val="5"/>
              <c:layout>
                <c:manualLayout>
                  <c:x val="-6.3545858928193179E-3"/>
                  <c:y val="5.070136893696129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64F-1643-B0AA-050A245D5D0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'adult negative experiences'!$B$133:$G$133</c:f>
              <c:strCache>
                <c:ptCount val="6"/>
                <c:pt idx="0">
                  <c:v>8 -12</c:v>
                </c:pt>
                <c:pt idx="1">
                  <c:v>13-17</c:v>
                </c:pt>
                <c:pt idx="2">
                  <c:v>18-34</c:v>
                </c:pt>
                <c:pt idx="3">
                  <c:v>35-49</c:v>
                </c:pt>
                <c:pt idx="4">
                  <c:v>50-64</c:v>
                </c:pt>
                <c:pt idx="5">
                  <c:v>65+</c:v>
                </c:pt>
              </c:strCache>
            </c:strRef>
          </c:cat>
          <c:val>
            <c:numRef>
              <c:f>'adult negative experiences'!$B$134:$G$134</c:f>
              <c:numCache>
                <c:formatCode>0%</c:formatCode>
                <c:ptCount val="6"/>
                <c:pt idx="0">
                  <c:v>6.6000000000000003E-2</c:v>
                </c:pt>
                <c:pt idx="1">
                  <c:v>0.115</c:v>
                </c:pt>
                <c:pt idx="2">
                  <c:v>0.36577706839409996</c:v>
                </c:pt>
                <c:pt idx="3">
                  <c:v>0.40921720452309995</c:v>
                </c:pt>
                <c:pt idx="4">
                  <c:v>0.38399060134450003</c:v>
                </c:pt>
                <c:pt idx="5">
                  <c:v>0.57554565868380003</c:v>
                </c:pt>
              </c:numCache>
            </c:numRef>
          </c:val>
          <c:smooth val="0"/>
          <c:extLst xmlns:c16r2="http://schemas.microsoft.com/office/drawing/2015/06/chart">
            <c:ext xmlns:c16="http://schemas.microsoft.com/office/drawing/2014/chart" uri="{C3380CC4-5D6E-409C-BE32-E72D297353CC}">
              <c16:uniqueId val="{00000005-864F-1643-B0AA-050A245D5D0D}"/>
            </c:ext>
          </c:extLst>
        </c:ser>
        <c:ser>
          <c:idx val="1"/>
          <c:order val="1"/>
          <c:tx>
            <c:strRef>
              <c:f>'adult negative experiences'!$A$135</c:f>
              <c:strCache>
                <c:ptCount val="1"/>
                <c:pt idx="0">
                  <c:v>I felt anger, sadness, fear or helpless</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2.3300148273670832E-2"/>
                  <c:y val="3.38009126246408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64F-1643-B0AA-050A245D5D0D}"/>
                </c:ext>
                <c:ext xmlns:c15="http://schemas.microsoft.com/office/drawing/2012/chart" uri="{CE6537A1-D6FC-4f65-9D91-7224C49458BB}">
                  <c15:layout/>
                </c:ext>
              </c:extLst>
            </c:dLbl>
            <c:dLbl>
              <c:idx val="5"/>
              <c:layout>
                <c:manualLayout>
                  <c:x val="-4.2363905952128786E-3"/>
                  <c:y val="3.718100388710483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64F-1643-B0AA-050A245D5D0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'adult negative experiences'!$B$133:$G$133</c:f>
              <c:strCache>
                <c:ptCount val="6"/>
                <c:pt idx="0">
                  <c:v>8 -12</c:v>
                </c:pt>
                <c:pt idx="1">
                  <c:v>13-17</c:v>
                </c:pt>
                <c:pt idx="2">
                  <c:v>18-34</c:v>
                </c:pt>
                <c:pt idx="3">
                  <c:v>35-49</c:v>
                </c:pt>
                <c:pt idx="4">
                  <c:v>50-64</c:v>
                </c:pt>
                <c:pt idx="5">
                  <c:v>65+</c:v>
                </c:pt>
              </c:strCache>
            </c:strRef>
          </c:cat>
          <c:val>
            <c:numRef>
              <c:f>'adult negative experiences'!$B$135:$G$135</c:f>
              <c:numCache>
                <c:formatCode>0%</c:formatCode>
                <c:ptCount val="6"/>
                <c:pt idx="0">
                  <c:v>0.34599999999999997</c:v>
                </c:pt>
                <c:pt idx="1">
                  <c:v>0.34799999999999998</c:v>
                </c:pt>
                <c:pt idx="2">
                  <c:v>0.51327067382129998</c:v>
                </c:pt>
                <c:pt idx="3">
                  <c:v>0.41561825174639999</c:v>
                </c:pt>
                <c:pt idx="4">
                  <c:v>0.26104119545600002</c:v>
                </c:pt>
                <c:pt idx="5">
                  <c:v>0.1400582185332</c:v>
                </c:pt>
              </c:numCache>
            </c:numRef>
          </c:val>
          <c:smooth val="0"/>
          <c:extLst xmlns:c16r2="http://schemas.microsoft.com/office/drawing/2015/06/chart">
            <c:ext xmlns:c16="http://schemas.microsoft.com/office/drawing/2014/chart" uri="{C3380CC4-5D6E-409C-BE32-E72D297353CC}">
              <c16:uniqueId val="{00000008-864F-1643-B0AA-050A245D5D0D}"/>
            </c:ext>
          </c:extLst>
        </c:ser>
        <c:ser>
          <c:idx val="2"/>
          <c:order val="2"/>
          <c:tx>
            <c:strRef>
              <c:f>'adult negative experiences'!$A$136</c:f>
              <c:strCache>
                <c:ptCount val="1"/>
                <c:pt idx="0">
                  <c:v>I did not feel good about myself</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1"/>
              <c:layout>
                <c:manualLayout>
                  <c:x val="-5.9309384939464645E-2"/>
                  <c:y val="4.394105333757391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864F-1643-B0AA-050A245D5D0D}"/>
                </c:ext>
                <c:ext xmlns:c15="http://schemas.microsoft.com/office/drawing/2012/chart" uri="{CE6537A1-D6FC-4f65-9D91-7224C49458BB}">
                  <c15:layout>
                    <c:manualLayout>
                      <c:w val="5.0857869095530597E-2"/>
                      <c:h val="4.5107450972042377E-2"/>
                    </c:manualLayout>
                  </c15:layout>
                </c:ext>
              </c:extLst>
            </c:dLbl>
            <c:dLbl>
              <c:idx val="2"/>
              <c:layout>
                <c:manualLayout>
                  <c:x val="-1.6945645774367246E-2"/>
                  <c:y val="5.070150201142045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864F-1643-B0AA-050A245D5D0D}"/>
                </c:ext>
                <c:ext xmlns:c15="http://schemas.microsoft.com/office/drawing/2012/chart" uri="{CE6537A1-D6FC-4f65-9D91-7224C49458BB}">
                  <c15:layout>
                    <c:manualLayout>
                      <c:w val="5.5094259690743476E-2"/>
                      <c:h val="4.5107450972042377E-2"/>
                    </c:manualLayout>
                  </c15:layout>
                </c:ext>
              </c:extLst>
            </c:dLbl>
            <c:dLbl>
              <c:idx val="3"/>
              <c:layout>
                <c:manualLayout>
                  <c:x val="-3.1772929464096669E-2"/>
                  <c:y val="3.380091262464086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B-864F-1643-B0AA-050A245D5D0D}"/>
                </c:ext>
                <c:ext xmlns:c15="http://schemas.microsoft.com/office/drawing/2012/chart" uri="{CE6537A1-D6FC-4f65-9D91-7224C49458BB}">
                  <c15:layout/>
                </c:ext>
              </c:extLst>
            </c:dLbl>
            <c:dLbl>
              <c:idx val="4"/>
              <c:layout>
                <c:manualLayout>
                  <c:x val="-2.1181952976064549E-2"/>
                  <c:y val="-3.0420821362176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C-864F-1643-B0AA-050A245D5D0D}"/>
                </c:ext>
                <c:ext xmlns:c15="http://schemas.microsoft.com/office/drawing/2012/chart" uri="{CE6537A1-D6FC-4f65-9D91-7224C49458BB}">
                  <c15:layout/>
                </c:ext>
              </c:extLst>
            </c:dLbl>
            <c:dLbl>
              <c:idx val="5"/>
              <c:layout>
                <c:manualLayout>
                  <c:x val="-1.4827367083245075E-2"/>
                  <c:y val="3.380091262464080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D-864F-1643-B0AA-050A245D5D0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'adult negative experiences'!$B$133:$G$133</c:f>
              <c:strCache>
                <c:ptCount val="6"/>
                <c:pt idx="0">
                  <c:v>8 -12</c:v>
                </c:pt>
                <c:pt idx="1">
                  <c:v>13-17</c:v>
                </c:pt>
                <c:pt idx="2">
                  <c:v>18-34</c:v>
                </c:pt>
                <c:pt idx="3">
                  <c:v>35-49</c:v>
                </c:pt>
                <c:pt idx="4">
                  <c:v>50-64</c:v>
                </c:pt>
                <c:pt idx="5">
                  <c:v>65+</c:v>
                </c:pt>
              </c:strCache>
            </c:strRef>
          </c:cat>
          <c:val>
            <c:numRef>
              <c:f>'adult negative experiences'!$B$136:$G$136</c:f>
              <c:numCache>
                <c:formatCode>0%</c:formatCode>
                <c:ptCount val="6"/>
                <c:pt idx="0">
                  <c:v>0.372</c:v>
                </c:pt>
                <c:pt idx="1">
                  <c:v>0.34300000000000003</c:v>
                </c:pt>
                <c:pt idx="2">
                  <c:v>0.36932714546059997</c:v>
                </c:pt>
                <c:pt idx="3">
                  <c:v>0.3419792406189</c:v>
                </c:pt>
                <c:pt idx="4">
                  <c:v>0.31618805343079998</c:v>
                </c:pt>
                <c:pt idx="5">
                  <c:v>0.26533965254230002</c:v>
                </c:pt>
              </c:numCache>
            </c:numRef>
          </c:val>
          <c:smooth val="0"/>
          <c:extLst xmlns:c16r2="http://schemas.microsoft.com/office/drawing/2015/06/chart">
            <c:ext xmlns:c16="http://schemas.microsoft.com/office/drawing/2014/chart" uri="{C3380CC4-5D6E-409C-BE32-E72D297353CC}">
              <c16:uniqueId val="{0000000E-864F-1643-B0AA-050A245D5D0D}"/>
            </c:ext>
          </c:extLst>
        </c:ser>
        <c:ser>
          <c:idx val="3"/>
          <c:order val="3"/>
          <c:tx>
            <c:strRef>
              <c:f>'adult negative experiences'!$A$137</c:f>
              <c:strCache>
                <c:ptCount val="1"/>
                <c:pt idx="0">
                  <c:v>My reputation was damaged</c:v>
                </c:pt>
              </c:strCache>
            </c:strRef>
          </c:tx>
          <c:spPr>
            <a:ln w="28575" cap="rnd">
              <a:solidFill>
                <a:schemeClr val="accent4"/>
              </a:solidFill>
              <a:round/>
            </a:ln>
            <a:effectLst/>
          </c:spPr>
          <c:marker>
            <c:symbol val="circle"/>
            <c:size val="5"/>
            <c:spPr>
              <a:solidFill>
                <a:schemeClr val="accent4"/>
              </a:solidFill>
              <a:ln w="9525" cap="rnd">
                <a:solidFill>
                  <a:schemeClr val="accent4"/>
                </a:solidFill>
              </a:ln>
              <a:effectLst/>
            </c:spPr>
          </c:marker>
          <c:dLbls>
            <c:dLbl>
              <c:idx val="0"/>
              <c:delete val="1"/>
              <c:extLst xmlns:c16r2="http://schemas.microsoft.com/office/drawing/2015/06/chart">
                <c:ext xmlns:c16="http://schemas.microsoft.com/office/drawing/2014/chart" uri="{C3380CC4-5D6E-409C-BE32-E72D297353CC}">
                  <c16:uniqueId val="{0000000F-864F-1643-B0AA-050A245D5D0D}"/>
                </c:ext>
                <c:ext xmlns:c15="http://schemas.microsoft.com/office/drawing/2012/chart" uri="{CE6537A1-D6FC-4f65-9D91-7224C49458BB}"/>
              </c:extLst>
            </c:dLbl>
            <c:dLbl>
              <c:idx val="1"/>
              <c:layout>
                <c:manualLayout>
                  <c:x val="-5.7191273035373864E-2"/>
                  <c:y val="-3.0420821362176779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0-864F-1643-B0AA-050A245D5D0D}"/>
                </c:ext>
                <c:ext xmlns:c15="http://schemas.microsoft.com/office/drawing/2012/chart" uri="{CE6537A1-D6FC-4f65-9D91-7224C49458BB}">
                  <c15:layout/>
                </c:ext>
              </c:extLst>
            </c:dLbl>
            <c:dLbl>
              <c:idx val="2"/>
              <c:layout>
                <c:manualLayout>
                  <c:x val="-1.906375767845803E-2"/>
                  <c:y val="-2.7040730099712692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11-864F-1643-B0AA-050A245D5D0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'adult negative experiences'!$B$133:$G$133</c:f>
              <c:strCache>
                <c:ptCount val="6"/>
                <c:pt idx="0">
                  <c:v>8 -12</c:v>
                </c:pt>
                <c:pt idx="1">
                  <c:v>13-17</c:v>
                </c:pt>
                <c:pt idx="2">
                  <c:v>18-34</c:v>
                </c:pt>
                <c:pt idx="3">
                  <c:v>35-49</c:v>
                </c:pt>
                <c:pt idx="4">
                  <c:v>50-64</c:v>
                </c:pt>
                <c:pt idx="5">
                  <c:v>65+</c:v>
                </c:pt>
              </c:strCache>
            </c:strRef>
          </c:cat>
          <c:val>
            <c:numRef>
              <c:f>'adult negative experiences'!$B$137:$G$137</c:f>
              <c:numCache>
                <c:formatCode>0%</c:formatCode>
                <c:ptCount val="6"/>
                <c:pt idx="0">
                  <c:v>7.0999999999999994E-2</c:v>
                </c:pt>
                <c:pt idx="1">
                  <c:v>0.14099999999999999</c:v>
                </c:pt>
                <c:pt idx="2">
                  <c:v>4.0500624992089999E-2</c:v>
                </c:pt>
                <c:pt idx="3">
                  <c:v>0.19720082624919999</c:v>
                </c:pt>
                <c:pt idx="4">
                  <c:v>0.11225428869450001</c:v>
                </c:pt>
                <c:pt idx="5">
                  <c:v>1.9203590670049998E-2</c:v>
                </c:pt>
              </c:numCache>
            </c:numRef>
          </c:val>
          <c:smooth val="0"/>
          <c:extLst xmlns:c16r2="http://schemas.microsoft.com/office/drawing/2015/06/chart">
            <c:ext xmlns:c16="http://schemas.microsoft.com/office/drawing/2014/chart" uri="{C3380CC4-5D6E-409C-BE32-E72D297353CC}">
              <c16:uniqueId val="{00000012-864F-1643-B0AA-050A245D5D0D}"/>
            </c:ext>
          </c:extLst>
        </c:ser>
        <c:ser>
          <c:idx val="4"/>
          <c:order val="4"/>
          <c:tx>
            <c:strRef>
              <c:f>'adult negative experiences'!$A$138</c:f>
              <c:strCache>
                <c:ptCount val="1"/>
                <c:pt idx="0">
                  <c:v>I developed a mental health condition</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'adult negative experiences'!$B$133:$G$133</c:f>
              <c:strCache>
                <c:ptCount val="6"/>
                <c:pt idx="0">
                  <c:v>8 -12</c:v>
                </c:pt>
                <c:pt idx="1">
                  <c:v>13-17</c:v>
                </c:pt>
                <c:pt idx="2">
                  <c:v>18-34</c:v>
                </c:pt>
                <c:pt idx="3">
                  <c:v>35-49</c:v>
                </c:pt>
                <c:pt idx="4">
                  <c:v>50-64</c:v>
                </c:pt>
                <c:pt idx="5">
                  <c:v>65+</c:v>
                </c:pt>
              </c:strCache>
            </c:strRef>
          </c:cat>
          <c:val>
            <c:numRef>
              <c:f>'adult negative experiences'!$B$138:$G$138</c:f>
              <c:numCache>
                <c:formatCode>0%</c:formatCode>
                <c:ptCount val="6"/>
                <c:pt idx="0">
                  <c:v>3.6999999999999998E-2</c:v>
                </c:pt>
                <c:pt idx="1">
                  <c:v>0.122</c:v>
                </c:pt>
                <c:pt idx="2">
                  <c:v>0.1462843358299</c:v>
                </c:pt>
                <c:pt idx="3">
                  <c:v>6.1533141248130002E-2</c:v>
                </c:pt>
                <c:pt idx="4">
                  <c:v>0.10976303346550001</c:v>
                </c:pt>
                <c:pt idx="5">
                  <c:v>0</c:v>
                </c:pt>
              </c:numCache>
            </c:numRef>
          </c:val>
          <c:smooth val="0"/>
          <c:extLst xmlns:c16r2="http://schemas.microsoft.com/office/drawing/2015/06/chart">
            <c:ext xmlns:c16="http://schemas.microsoft.com/office/drawing/2014/chart" uri="{C3380CC4-5D6E-409C-BE32-E72D297353CC}">
              <c16:uniqueId val="{00000013-864F-1643-B0AA-050A245D5D0D}"/>
            </c:ext>
          </c:extLst>
        </c:ser>
        <c:ser>
          <c:idx val="5"/>
          <c:order val="5"/>
          <c:tx>
            <c:strRef>
              <c:f>'adult negative experiences'!$A$139</c:f>
              <c:strCache>
                <c:ptCount val="1"/>
                <c:pt idx="0">
                  <c:v>I lost some of my friendships</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'adult negative experiences'!$B$133:$G$133</c:f>
              <c:strCache>
                <c:ptCount val="6"/>
                <c:pt idx="0">
                  <c:v>8 -12</c:v>
                </c:pt>
                <c:pt idx="1">
                  <c:v>13-17</c:v>
                </c:pt>
                <c:pt idx="2">
                  <c:v>18-34</c:v>
                </c:pt>
                <c:pt idx="3">
                  <c:v>35-49</c:v>
                </c:pt>
                <c:pt idx="4">
                  <c:v>50-64</c:v>
                </c:pt>
                <c:pt idx="5">
                  <c:v>65+</c:v>
                </c:pt>
              </c:strCache>
            </c:strRef>
          </c:cat>
          <c:val>
            <c:numRef>
              <c:f>'adult negative experiences'!$B$139:$G$139</c:f>
              <c:numCache>
                <c:formatCode>0%</c:formatCode>
                <c:ptCount val="6"/>
                <c:pt idx="0">
                  <c:v>0.247</c:v>
                </c:pt>
                <c:pt idx="1">
                  <c:v>0.24099999999999999</c:v>
                </c:pt>
                <c:pt idx="2">
                  <c:v>0.1254619805071</c:v>
                </c:pt>
                <c:pt idx="3">
                  <c:v>0.10995942907299999</c:v>
                </c:pt>
                <c:pt idx="4">
                  <c:v>0</c:v>
                </c:pt>
                <c:pt idx="5">
                  <c:v>3.3484599052489995E-2</c:v>
                </c:pt>
              </c:numCache>
            </c:numRef>
          </c:val>
          <c:smooth val="0"/>
          <c:extLst xmlns:c16r2="http://schemas.microsoft.com/office/drawing/2015/06/chart">
            <c:ext xmlns:c16="http://schemas.microsoft.com/office/drawing/2014/chart" uri="{C3380CC4-5D6E-409C-BE32-E72D297353CC}">
              <c16:uniqueId val="{00000014-864F-1643-B0AA-050A245D5D0D}"/>
            </c:ext>
          </c:extLst>
        </c:ser>
        <c:ser>
          <c:idx val="6"/>
          <c:order val="6"/>
          <c:tx>
            <c:strRef>
              <c:f>'adult negative experiences'!$A$140</c:f>
              <c:strCache>
                <c:ptCount val="1"/>
                <c:pt idx="0">
                  <c:v>My schoolwork or job suffered</c:v>
                </c:pt>
              </c:strCache>
            </c:strRef>
          </c:tx>
          <c:spPr>
            <a:ln w="28575" cap="rnd">
              <a:solidFill>
                <a:schemeClr val="accent1">
                  <a:lumMod val="60000"/>
                </a:schemeClr>
              </a:solidFill>
              <a:round/>
            </a:ln>
            <a:effectLst/>
          </c:spPr>
          <c:marker>
            <c:symbol val="circle"/>
            <c:size val="5"/>
            <c:spPr>
              <a:solidFill>
                <a:schemeClr val="accent1">
                  <a:lumMod val="60000"/>
                </a:schemeClr>
              </a:solidFill>
              <a:ln w="9525">
                <a:solidFill>
                  <a:schemeClr val="accent1">
                    <a:lumMod val="60000"/>
                  </a:schemeClr>
                </a:solidFill>
              </a:ln>
              <a:effectLst/>
            </c:spPr>
          </c:marker>
          <c:cat>
            <c:strRef>
              <c:f>'adult negative experiences'!$B$133:$G$133</c:f>
              <c:strCache>
                <c:ptCount val="6"/>
                <c:pt idx="0">
                  <c:v>8 -12</c:v>
                </c:pt>
                <c:pt idx="1">
                  <c:v>13-17</c:v>
                </c:pt>
                <c:pt idx="2">
                  <c:v>18-34</c:v>
                </c:pt>
                <c:pt idx="3">
                  <c:v>35-49</c:v>
                </c:pt>
                <c:pt idx="4">
                  <c:v>50-64</c:v>
                </c:pt>
                <c:pt idx="5">
                  <c:v>65+</c:v>
                </c:pt>
              </c:strCache>
            </c:strRef>
          </c:cat>
          <c:val>
            <c:numRef>
              <c:f>'adult negative experiences'!$B$140:$G$140</c:f>
              <c:numCache>
                <c:formatCode>0%</c:formatCode>
                <c:ptCount val="6"/>
                <c:pt idx="0">
                  <c:v>4.3999999999999997E-2</c:v>
                </c:pt>
                <c:pt idx="1">
                  <c:v>0.109</c:v>
                </c:pt>
                <c:pt idx="2">
                  <c:v>0.11642530638900001</c:v>
                </c:pt>
                <c:pt idx="3">
                  <c:v>6.8162586915730003E-2</c:v>
                </c:pt>
                <c:pt idx="4">
                  <c:v>1.814892168733E-2</c:v>
                </c:pt>
                <c:pt idx="5">
                  <c:v>0</c:v>
                </c:pt>
              </c:numCache>
            </c:numRef>
          </c:val>
          <c:smooth val="0"/>
          <c:extLst xmlns:c16r2="http://schemas.microsoft.com/office/drawing/2015/06/chart">
            <c:ext xmlns:c16="http://schemas.microsoft.com/office/drawing/2014/chart" uri="{C3380CC4-5D6E-409C-BE32-E72D297353CC}">
              <c16:uniqueId val="{00000015-864F-1643-B0AA-050A245D5D0D}"/>
            </c:ext>
          </c:extLst>
        </c:ser>
        <c:dLbls>
          <c:showLegendKey val="0"/>
          <c:showVal val="0"/>
          <c:showCatName val="0"/>
          <c:showSerName val="0"/>
          <c:showPercent val="0"/>
          <c:showBubbleSize val="0"/>
        </c:dLbls>
        <c:marker val="1"/>
        <c:smooth val="0"/>
        <c:axId val="356586432"/>
        <c:axId val="356586824"/>
      </c:lineChart>
      <c:catAx>
        <c:axId val="356586432"/>
        <c:scaling>
          <c:orientation val="minMax"/>
        </c:scaling>
        <c:delete val="0"/>
        <c:axPos val="b"/>
        <c:numFmt formatCode="General" sourceLinked="1"/>
        <c:majorTickMark val="in"/>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86824"/>
        <c:crosses val="autoZero"/>
        <c:auto val="1"/>
        <c:lblAlgn val="ctr"/>
        <c:lblOffset val="100"/>
        <c:noMultiLvlLbl val="0"/>
      </c:catAx>
      <c:valAx>
        <c:axId val="356586824"/>
        <c:scaling>
          <c:orientation val="minMax"/>
          <c:max val="0.60000000000000009"/>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86432"/>
        <c:crosses val="autoZero"/>
        <c:crossBetween val="midCat"/>
      </c:val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2"/>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3"/>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4"/>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5"/>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egendEntry>
        <c:idx val="6"/>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7.5162909232829686E-2"/>
          <c:y val="0.86181388472291898"/>
          <c:w val="0.84967418153434049"/>
          <c:h val="0.1348060240146168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05"/>
          <c:y val="5.0925925925925923E-2"/>
          <c:w val="0.93888888888888888"/>
          <c:h val="0.73996135899679205"/>
        </c:manualLayout>
      </c:layout>
      <c:barChart>
        <c:barDir val="col"/>
        <c:grouping val="clustered"/>
        <c:varyColors val="0"/>
        <c:ser>
          <c:idx val="0"/>
          <c:order val="0"/>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('bystandersHad '!$B$1,'bystandersHad '!$B$3,'bystandersHad '!$B$8,'bystandersHad '!$B$12,'bystandersHad '!$B$15,'bystandersHad '!$B$18)</c:f>
              <c:strCache>
                <c:ptCount val="6"/>
                <c:pt idx="0">
                  <c:v>Social exclusion </c:v>
                </c:pt>
                <c:pt idx="1">
                  <c:v>Damage to reputation and impersonation</c:v>
                </c:pt>
                <c:pt idx="2">
                  <c:v>Unwanted contact and content</c:v>
                </c:pt>
                <c:pt idx="3">
                  <c:v>Threats and abuse</c:v>
                </c:pt>
                <c:pt idx="4">
                  <c:v>Fraud and viruses</c:v>
                </c:pt>
                <c:pt idx="5">
                  <c:v>Lack of consent</c:v>
                </c:pt>
              </c:strCache>
            </c:strRef>
          </c:cat>
          <c:val>
            <c:numRef>
              <c:f>('bystandersHad '!$E$2,'bystandersHad '!$E$3,'bystandersHad '!$E$8,'bystandersHad '!$E$12,'bystandersHad '!$E$15,'bystandersHad '!$E$18)</c:f>
              <c:numCache>
                <c:formatCode>0%</c:formatCode>
                <c:ptCount val="6"/>
                <c:pt idx="0">
                  <c:v>0.20799999999999999</c:v>
                </c:pt>
                <c:pt idx="1">
                  <c:v>0.29599999999999993</c:v>
                </c:pt>
                <c:pt idx="2">
                  <c:v>0.28700000000000003</c:v>
                </c:pt>
                <c:pt idx="3">
                  <c:v>0.26800000000000002</c:v>
                </c:pt>
                <c:pt idx="4">
                  <c:v>0.18000000000000005</c:v>
                </c:pt>
                <c:pt idx="5">
                  <c:v>0.15300000000000002</c:v>
                </c:pt>
              </c:numCache>
            </c:numRef>
          </c:val>
          <c:extLst xmlns:c16r2="http://schemas.microsoft.com/office/drawing/2015/06/chart">
            <c:ext xmlns:c16="http://schemas.microsoft.com/office/drawing/2014/chart" uri="{C3380CC4-5D6E-409C-BE32-E72D297353CC}">
              <c16:uniqueId val="{00000000-9D9D-437A-99FF-1754626D9A05}"/>
            </c:ext>
          </c:extLst>
        </c:ser>
        <c:dLbls>
          <c:showLegendKey val="0"/>
          <c:showVal val="0"/>
          <c:showCatName val="0"/>
          <c:showSerName val="0"/>
          <c:showPercent val="0"/>
          <c:showBubbleSize val="0"/>
        </c:dLbls>
        <c:gapWidth val="219"/>
        <c:axId val="356587608"/>
        <c:axId val="356588000"/>
      </c:barChart>
      <c:catAx>
        <c:axId val="356587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588000"/>
        <c:crosses val="autoZero"/>
        <c:auto val="1"/>
        <c:lblAlgn val="ctr"/>
        <c:lblOffset val="100"/>
        <c:noMultiLvlLbl val="0"/>
      </c:catAx>
      <c:valAx>
        <c:axId val="356588000"/>
        <c:scaling>
          <c:orientation val="minMax"/>
        </c:scaling>
        <c:delete val="1"/>
        <c:axPos val="l"/>
        <c:numFmt formatCode="0%" sourceLinked="1"/>
        <c:majorTickMark val="none"/>
        <c:minorTickMark val="none"/>
        <c:tickLblPos val="nextTo"/>
        <c:crossAx val="3565876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6747182196375356"/>
          <c:y val="3.3428450422840941E-2"/>
          <c:w val="0.37941735802220333"/>
          <c:h val="0.92208943096005391"/>
        </c:manualLayout>
      </c:layout>
      <c:barChart>
        <c:barDir val="bar"/>
        <c:grouping val="clustered"/>
        <c:varyColors val="0"/>
        <c:ser>
          <c:idx val="0"/>
          <c:order val="0"/>
          <c:spPr>
            <a:solidFill>
              <a:srgbClr val="00666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('Bystander reactions'!$A$3:$B$5,'Bystander reactions'!$A$7:$B$10,'Bystander reactions'!$A$12:$B$15,'Bystander reactions'!$A$17:$B$19)</c:f>
              <c:multiLvlStrCache>
                <c:ptCount val="14"/>
                <c:lvl>
                  <c:pt idx="0">
                    <c:v>I said/wrote something to the bully online</c:v>
                  </c:pt>
                  <c:pt idx="1">
                    <c:v>I confronted the person/s posting the material in person</c:v>
                  </c:pt>
                  <c:pt idx="2">
                    <c:v>I searched online for information about what to do</c:v>
                  </c:pt>
                  <c:pt idx="3">
                    <c:v> to close their social media account</c:v>
                  </c:pt>
                  <c:pt idx="4">
                    <c:v> to block the account of the person upsetting them/doing the wrong thing</c:v>
                  </c:pt>
                  <c:pt idx="5">
                    <c:v> to report it to someone who could help</c:v>
                  </c:pt>
                  <c:pt idx="6">
                    <c:v> to change their email address, mobile number or social media account</c:v>
                  </c:pt>
                  <c:pt idx="7">
                    <c:v>I reported it to the police</c:v>
                  </c:pt>
                  <c:pt idx="8">
                    <c:v>I reported what happened to the website or social media company</c:v>
                  </c:pt>
                  <c:pt idx="9">
                    <c:v>I spoke to the school counsellor/s</c:v>
                  </c:pt>
                  <c:pt idx="10">
                    <c:v>I spoke to a teacher/Deputy Principal/Principal</c:v>
                  </c:pt>
                  <c:pt idx="11">
                    <c:v>I told my parent/s</c:v>
                  </c:pt>
                  <c:pt idx="12">
                    <c:v>I told my brother/sister</c:v>
                  </c:pt>
                  <c:pt idx="13">
                    <c:v>I told my friends</c:v>
                  </c:pt>
                </c:lvl>
                <c:lvl>
                  <c:pt idx="0">
                    <c:v>Self help</c:v>
                  </c:pt>
                  <c:pt idx="3">
                    <c:v>I advised the victim </c:v>
                  </c:pt>
                  <c:pt idx="7">
                    <c:v>Help from formal networks </c:v>
                  </c:pt>
                  <c:pt idx="11">
                    <c:v>Help from informal networks</c:v>
                  </c:pt>
                </c:lvl>
              </c:multiLvlStrCache>
            </c:multiLvlStrRef>
          </c:cat>
          <c:val>
            <c:numRef>
              <c:f>('Bystander reactions'!$E$3:$E$5,'Bystander reactions'!$E$7:$E$10,'Bystander reactions'!$E$12:$E$15,'Bystander reactions'!$E$17:$E$19)</c:f>
              <c:numCache>
                <c:formatCode>0.00%</c:formatCode>
                <c:ptCount val="14"/>
                <c:pt idx="0">
                  <c:v>5.3999999999999999E-2</c:v>
                </c:pt>
                <c:pt idx="1">
                  <c:v>4.2000000000000003E-2</c:v>
                </c:pt>
                <c:pt idx="2">
                  <c:v>0.08</c:v>
                </c:pt>
                <c:pt idx="3">
                  <c:v>0.1</c:v>
                </c:pt>
                <c:pt idx="4">
                  <c:v>0.29899999999999999</c:v>
                </c:pt>
                <c:pt idx="5">
                  <c:v>0.27600000000000002</c:v>
                </c:pt>
                <c:pt idx="6">
                  <c:v>0.13200000000000001</c:v>
                </c:pt>
                <c:pt idx="7">
                  <c:v>1.7000000000000001E-2</c:v>
                </c:pt>
                <c:pt idx="8">
                  <c:v>6.7000000000000004E-2</c:v>
                </c:pt>
                <c:pt idx="9">
                  <c:v>4.1000000000000002E-2</c:v>
                </c:pt>
                <c:pt idx="10">
                  <c:v>6.7000000000000004E-2</c:v>
                </c:pt>
                <c:pt idx="11">
                  <c:v>0.437</c:v>
                </c:pt>
                <c:pt idx="12">
                  <c:v>9.9000000000000005E-2</c:v>
                </c:pt>
                <c:pt idx="13">
                  <c:v>0.25700000000000001</c:v>
                </c:pt>
              </c:numCache>
            </c:numRef>
          </c:val>
          <c:extLst xmlns:c16r2="http://schemas.microsoft.com/office/drawing/2015/06/chart">
            <c:ext xmlns:c16="http://schemas.microsoft.com/office/drawing/2014/chart" uri="{C3380CC4-5D6E-409C-BE32-E72D297353CC}">
              <c16:uniqueId val="{00000000-99F2-E84B-A4A6-99209492E576}"/>
            </c:ext>
          </c:extLst>
        </c:ser>
        <c:dLbls>
          <c:showLegendKey val="0"/>
          <c:showVal val="0"/>
          <c:showCatName val="0"/>
          <c:showSerName val="0"/>
          <c:showPercent val="0"/>
          <c:showBubbleSize val="0"/>
        </c:dLbls>
        <c:gapWidth val="182"/>
        <c:axId val="356738944"/>
        <c:axId val="356739336"/>
      </c:barChart>
      <c:catAx>
        <c:axId val="3567389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739336"/>
        <c:crosses val="autoZero"/>
        <c:auto val="1"/>
        <c:lblAlgn val="ctr"/>
        <c:lblOffset val="100"/>
        <c:noMultiLvlLbl val="0"/>
      </c:catAx>
      <c:valAx>
        <c:axId val="356739336"/>
        <c:scaling>
          <c:orientation val="minMax"/>
        </c:scaling>
        <c:delete val="1"/>
        <c:axPos val="b"/>
        <c:numFmt formatCode="0.00%" sourceLinked="1"/>
        <c:majorTickMark val="none"/>
        <c:minorTickMark val="none"/>
        <c:tickLblPos val="nextTo"/>
        <c:crossAx val="356738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295125650098963"/>
          <c:y val="4.0854224698235839E-2"/>
          <c:w val="0.41170597962523453"/>
          <c:h val="0.91829155060352829"/>
        </c:manualLayout>
      </c:layout>
      <c:barChart>
        <c:barDir val="bar"/>
        <c:grouping val="clustered"/>
        <c:varyColors val="0"/>
        <c:ser>
          <c:idx val="0"/>
          <c:order val="0"/>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'BULLIED OTHERS'!$B$54:$B$61</c:f>
              <c:strCache>
                <c:ptCount val="8"/>
                <c:pt idx="0">
                  <c:v>Called someone names (not in a fun or friendly way)</c:v>
                </c:pt>
                <c:pt idx="1">
                  <c:v>Deliberately left someone out</c:v>
                </c:pt>
                <c:pt idx="2">
                  <c:v>Pretended to be someone else online</c:v>
                </c:pt>
                <c:pt idx="3">
                  <c:v>Spread lies or rumours about someone </c:v>
                </c:pt>
                <c:pt idx="4">
                  <c:v>Posted/shared someone's personal information without them agreeing</c:v>
                </c:pt>
                <c:pt idx="5">
                  <c:v>Threatened someone </c:v>
                </c:pt>
                <c:pt idx="6">
                  <c:v>Posted/shared inappropriate private photos of someone without them agreeing</c:v>
                </c:pt>
                <c:pt idx="7">
                  <c:v>Something else </c:v>
                </c:pt>
              </c:strCache>
            </c:strRef>
          </c:cat>
          <c:val>
            <c:numRef>
              <c:f>'BULLIED OTHERS'!$C$54:$C$61</c:f>
              <c:numCache>
                <c:formatCode>0%</c:formatCode>
                <c:ptCount val="8"/>
                <c:pt idx="0">
                  <c:v>9.0999999999999998E-2</c:v>
                </c:pt>
                <c:pt idx="1">
                  <c:v>8.1000000000000003E-2</c:v>
                </c:pt>
                <c:pt idx="2">
                  <c:v>3.5999999999999997E-2</c:v>
                </c:pt>
                <c:pt idx="3">
                  <c:v>2.5999999999999999E-2</c:v>
                </c:pt>
                <c:pt idx="4">
                  <c:v>2.5000000000000001E-2</c:v>
                </c:pt>
                <c:pt idx="5">
                  <c:v>2.4E-2</c:v>
                </c:pt>
                <c:pt idx="6">
                  <c:v>1.2E-2</c:v>
                </c:pt>
                <c:pt idx="7">
                  <c:v>6.0000000000000001E-3</c:v>
                </c:pt>
              </c:numCache>
            </c:numRef>
          </c:val>
          <c:extLst xmlns:c16r2="http://schemas.microsoft.com/office/drawing/2015/06/chart">
            <c:ext xmlns:c16="http://schemas.microsoft.com/office/drawing/2014/chart" uri="{C3380CC4-5D6E-409C-BE32-E72D297353CC}">
              <c16:uniqueId val="{00000000-0F4F-1741-A1D3-656FB00A7E73}"/>
            </c:ext>
          </c:extLst>
        </c:ser>
        <c:dLbls>
          <c:showLegendKey val="0"/>
          <c:showVal val="0"/>
          <c:showCatName val="0"/>
          <c:showSerName val="0"/>
          <c:showPercent val="0"/>
          <c:showBubbleSize val="0"/>
        </c:dLbls>
        <c:gapWidth val="182"/>
        <c:axId val="356739728"/>
        <c:axId val="356740512"/>
      </c:barChart>
      <c:catAx>
        <c:axId val="3567397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56740512"/>
        <c:crosses val="autoZero"/>
        <c:auto val="1"/>
        <c:lblAlgn val="ctr"/>
        <c:lblOffset val="100"/>
        <c:noMultiLvlLbl val="0"/>
      </c:catAx>
      <c:valAx>
        <c:axId val="356740512"/>
        <c:scaling>
          <c:orientation val="minMax"/>
        </c:scaling>
        <c:delete val="1"/>
        <c:axPos val="b"/>
        <c:numFmt formatCode="0%" sourceLinked="1"/>
        <c:majorTickMark val="none"/>
        <c:minorTickMark val="none"/>
        <c:tickLblPos val="nextTo"/>
        <c:crossAx val="356739728"/>
        <c:crosses val="autoZero"/>
        <c:crossBetween val="between"/>
      </c:valAx>
      <c:spPr>
        <a:noFill/>
        <a:ln>
          <a:noFill/>
        </a:ln>
        <a:effectLst/>
      </c:spPr>
    </c:plotArea>
    <c:plotVisOnly val="1"/>
    <c:dispBlanksAs val="gap"/>
    <c:showDLblsOverMax val="0"/>
  </c:chart>
  <c:spPr>
    <a:solidFill>
      <a:schemeClr val="bg1"/>
    </a:solidFill>
    <a:ln w="3175" cap="flat" cmpd="sng" algn="ctr">
      <a:solidFill>
        <a:schemeClr val="bg1">
          <a:lumMod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'talking to stranger'!$A$2</c:f>
              <c:strCache>
                <c:ptCount val="1"/>
                <c:pt idx="0">
                  <c:v>Yes</c:v>
                </c:pt>
              </c:strCache>
            </c:strRef>
          </c:tx>
          <c:spPr>
            <a:solidFill>
              <a:srgbClr val="990033"/>
            </a:solidFill>
            <a:ln>
              <a:noFill/>
            </a:ln>
            <a:effectLst/>
          </c:spPr>
          <c:invertIfNegative val="0"/>
          <c:dLbls>
            <c:dLbl>
              <c:idx val="0"/>
              <c:layout/>
              <c:tx>
                <c:rich>
                  <a:bodyPr/>
                  <a:lstStyle/>
                  <a:p>
                    <a:r>
                      <a:rPr lang="en-US"/>
                      <a:t>42%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E17F-C74D-8B57-545FA1A90831}"/>
                </c:ext>
                <c:ext xmlns:c15="http://schemas.microsoft.com/office/drawing/2012/chart" uri="{CE6537A1-D6FC-4f65-9D91-7224C49458BB}">
                  <c15:layout/>
                </c:ext>
              </c:extLst>
            </c:dLbl>
            <c:dLbl>
              <c:idx val="1"/>
              <c:layout/>
              <c:tx>
                <c:rich>
                  <a:bodyPr/>
                  <a:lstStyle/>
                  <a:p>
                    <a:r>
                      <a:rPr lang="en-US"/>
                      <a:t>34%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E17F-C74D-8B57-545FA1A9083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'talking to stranger'!$B$1:$C$1</c:f>
              <c:strCache>
                <c:ptCount val="2"/>
                <c:pt idx="0">
                  <c:v>Boys </c:v>
                </c:pt>
                <c:pt idx="1">
                  <c:v>Girls </c:v>
                </c:pt>
              </c:strCache>
            </c:strRef>
          </c:cat>
          <c:val>
            <c:numRef>
              <c:f>'talking to stranger'!$B$2:$C$2</c:f>
              <c:numCache>
                <c:formatCode>0.00%</c:formatCode>
                <c:ptCount val="2"/>
                <c:pt idx="0">
                  <c:v>0.41799999999999998</c:v>
                </c:pt>
                <c:pt idx="1">
                  <c:v>0.34399999999999997</c:v>
                </c:pt>
              </c:numCache>
            </c:numRef>
          </c:val>
          <c:extLst xmlns:c16r2="http://schemas.microsoft.com/office/drawing/2015/06/chart">
            <c:ext xmlns:c16="http://schemas.microsoft.com/office/drawing/2014/chart" uri="{C3380CC4-5D6E-409C-BE32-E72D297353CC}">
              <c16:uniqueId val="{00000000-55C4-4B47-8E37-AFC588365854}"/>
            </c:ext>
          </c:extLst>
        </c:ser>
        <c:ser>
          <c:idx val="1"/>
          <c:order val="1"/>
          <c:tx>
            <c:strRef>
              <c:f>'talking to stranger'!$A$3</c:f>
              <c:strCache>
                <c:ptCount val="1"/>
                <c:pt idx="0">
                  <c:v>No</c:v>
                </c:pt>
              </c:strCache>
            </c:strRef>
          </c:tx>
          <c:spPr>
            <a:solidFill>
              <a:srgbClr val="006666"/>
            </a:solidFill>
            <a:ln>
              <a:noFill/>
            </a:ln>
            <a:effectLst/>
          </c:spPr>
          <c:invertIfNegative val="0"/>
          <c:dLbls>
            <c:dLbl>
              <c:idx val="0"/>
              <c:layout/>
              <c:tx>
                <c:rich>
                  <a:bodyPr/>
                  <a:lstStyle/>
                  <a:p>
                    <a:r>
                      <a:rPr lang="en-US"/>
                      <a:t>55%</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E17F-C74D-8B57-545FA1A90831}"/>
                </c:ext>
                <c:ext xmlns:c15="http://schemas.microsoft.com/office/drawing/2012/chart" uri="{CE6537A1-D6FC-4f65-9D91-7224C49458BB}">
                  <c15:layout/>
                </c:ext>
              </c:extLst>
            </c:dLbl>
            <c:dLbl>
              <c:idx val="1"/>
              <c:layout/>
              <c:tx>
                <c:rich>
                  <a:bodyPr/>
                  <a:lstStyle/>
                  <a:p>
                    <a:r>
                      <a:rPr lang="en-US"/>
                      <a:t>62%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E17F-C74D-8B57-545FA1A9083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'talking to stranger'!$B$1:$C$1</c:f>
              <c:strCache>
                <c:ptCount val="2"/>
                <c:pt idx="0">
                  <c:v>Boys </c:v>
                </c:pt>
                <c:pt idx="1">
                  <c:v>Girls </c:v>
                </c:pt>
              </c:strCache>
            </c:strRef>
          </c:cat>
          <c:val>
            <c:numRef>
              <c:f>'talking to stranger'!$B$3:$C$3</c:f>
              <c:numCache>
                <c:formatCode>0.00%</c:formatCode>
                <c:ptCount val="2"/>
                <c:pt idx="0">
                  <c:v>0.54600000000000004</c:v>
                </c:pt>
                <c:pt idx="1">
                  <c:v>0.621</c:v>
                </c:pt>
              </c:numCache>
            </c:numRef>
          </c:val>
          <c:extLst xmlns:c16r2="http://schemas.microsoft.com/office/drawing/2015/06/chart">
            <c:ext xmlns:c16="http://schemas.microsoft.com/office/drawing/2014/chart" uri="{C3380CC4-5D6E-409C-BE32-E72D297353CC}">
              <c16:uniqueId val="{00000001-55C4-4B47-8E37-AFC588365854}"/>
            </c:ext>
          </c:extLst>
        </c:ser>
        <c:ser>
          <c:idx val="2"/>
          <c:order val="2"/>
          <c:tx>
            <c:strRef>
              <c:f>'talking to stranger'!$A$4</c:f>
              <c:strCache>
                <c:ptCount val="1"/>
                <c:pt idx="0">
                  <c:v>Don't know</c:v>
                </c:pt>
              </c:strCache>
            </c:strRef>
          </c:tx>
          <c:spPr>
            <a:solidFill>
              <a:schemeClr val="accent3"/>
            </a:solidFill>
            <a:ln>
              <a:noFill/>
            </a:ln>
            <a:effectLst/>
          </c:spPr>
          <c:invertIfNegative val="0"/>
          <c:dLbls>
            <c:dLbl>
              <c:idx val="0"/>
              <c:layout/>
              <c:tx>
                <c:rich>
                  <a:bodyPr/>
                  <a:lstStyle/>
                  <a:p>
                    <a:r>
                      <a:rPr lang="en-US"/>
                      <a:t>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E17F-C74D-8B57-545FA1A90831}"/>
                </c:ext>
                <c:ext xmlns:c15="http://schemas.microsoft.com/office/drawing/2012/chart" uri="{CE6537A1-D6FC-4f65-9D91-7224C49458BB}">
                  <c15:layout/>
                </c:ext>
              </c:extLst>
            </c:dLbl>
            <c:dLbl>
              <c:idx val="1"/>
              <c:layout/>
              <c:tx>
                <c:rich>
                  <a:bodyPr/>
                  <a:lstStyle/>
                  <a:p>
                    <a:r>
                      <a:rPr lang="en-US"/>
                      <a:t>4%</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E17F-C74D-8B57-545FA1A90831}"/>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'talking to stranger'!$B$1:$C$1</c:f>
              <c:strCache>
                <c:ptCount val="2"/>
                <c:pt idx="0">
                  <c:v>Boys </c:v>
                </c:pt>
                <c:pt idx="1">
                  <c:v>Girls </c:v>
                </c:pt>
              </c:strCache>
            </c:strRef>
          </c:cat>
          <c:val>
            <c:numRef>
              <c:f>'talking to stranger'!$B$4:$C$4</c:f>
              <c:numCache>
                <c:formatCode>0.00%</c:formatCode>
                <c:ptCount val="2"/>
                <c:pt idx="0">
                  <c:v>3.5999999999999997E-2</c:v>
                </c:pt>
                <c:pt idx="1">
                  <c:v>3.5000000000000003E-2</c:v>
                </c:pt>
              </c:numCache>
            </c:numRef>
          </c:val>
          <c:extLst xmlns:c16r2="http://schemas.microsoft.com/office/drawing/2015/06/chart">
            <c:ext xmlns:c16="http://schemas.microsoft.com/office/drawing/2014/chart" uri="{C3380CC4-5D6E-409C-BE32-E72D297353CC}">
              <c16:uniqueId val="{00000002-55C4-4B47-8E37-AFC588365854}"/>
            </c:ext>
          </c:extLst>
        </c:ser>
        <c:dLbls>
          <c:showLegendKey val="0"/>
          <c:showVal val="0"/>
          <c:showCatName val="0"/>
          <c:showSerName val="0"/>
          <c:showPercent val="0"/>
          <c:showBubbleSize val="0"/>
        </c:dLbls>
        <c:gapWidth val="219"/>
        <c:overlap val="-27"/>
        <c:axId val="146482328"/>
        <c:axId val="222830416"/>
      </c:barChart>
      <c:catAx>
        <c:axId val="1464823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830416"/>
        <c:crosses val="autoZero"/>
        <c:auto val="1"/>
        <c:lblAlgn val="ctr"/>
        <c:lblOffset val="100"/>
        <c:noMultiLvlLbl val="0"/>
      </c:catAx>
      <c:valAx>
        <c:axId val="222830416"/>
        <c:scaling>
          <c:orientation val="minMax"/>
        </c:scaling>
        <c:delete val="1"/>
        <c:axPos val="l"/>
        <c:numFmt formatCode="0.00%" sourceLinked="1"/>
        <c:majorTickMark val="none"/>
        <c:minorTickMark val="none"/>
        <c:tickLblPos val="nextTo"/>
        <c:crossAx val="146482328"/>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'talking to stranger'!$B$45</c:f>
              <c:strCache>
                <c:ptCount val="1"/>
                <c:pt idx="0">
                  <c:v>Yes</c:v>
                </c:pt>
              </c:strCache>
            </c:strRef>
          </c:tx>
          <c:spPr>
            <a:solidFill>
              <a:srgbClr val="9900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'talking to stranger'!$D$44:$E$44</c:f>
              <c:strCache>
                <c:ptCount val="2"/>
                <c:pt idx="0">
                  <c:v>Kids</c:v>
                </c:pt>
                <c:pt idx="1">
                  <c:v>Teens</c:v>
                </c:pt>
              </c:strCache>
            </c:strRef>
          </c:cat>
          <c:val>
            <c:numRef>
              <c:f>'talking to stranger'!$D$46:$E$46</c:f>
              <c:numCache>
                <c:formatCode>0%</c:formatCode>
                <c:ptCount val="2"/>
                <c:pt idx="0">
                  <c:v>0.27</c:v>
                </c:pt>
                <c:pt idx="1">
                  <c:v>0.498</c:v>
                </c:pt>
              </c:numCache>
            </c:numRef>
          </c:val>
          <c:extLst xmlns:c16r2="http://schemas.microsoft.com/office/drawing/2015/06/chart">
            <c:ext xmlns:c16="http://schemas.microsoft.com/office/drawing/2014/chart" uri="{C3380CC4-5D6E-409C-BE32-E72D297353CC}">
              <c16:uniqueId val="{00000000-CFAA-4FB6-A993-A8EBB5E2871B}"/>
            </c:ext>
          </c:extLst>
        </c:ser>
        <c:ser>
          <c:idx val="1"/>
          <c:order val="1"/>
          <c:tx>
            <c:strRef>
              <c:f>'talking to stranger'!$B$47</c:f>
              <c:strCache>
                <c:ptCount val="1"/>
                <c:pt idx="0">
                  <c:v>No</c:v>
                </c:pt>
              </c:strCache>
            </c:strRef>
          </c:tx>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'talking to stranger'!$D$44:$E$44</c:f>
              <c:strCache>
                <c:ptCount val="2"/>
                <c:pt idx="0">
                  <c:v>Kids</c:v>
                </c:pt>
                <c:pt idx="1">
                  <c:v>Teens</c:v>
                </c:pt>
              </c:strCache>
            </c:strRef>
          </c:cat>
          <c:val>
            <c:numRef>
              <c:f>'talking to stranger'!$D$48:$E$48</c:f>
              <c:numCache>
                <c:formatCode>0%</c:formatCode>
                <c:ptCount val="2"/>
                <c:pt idx="0">
                  <c:v>0.69699999999999995</c:v>
                </c:pt>
                <c:pt idx="1">
                  <c:v>0.46400000000000002</c:v>
                </c:pt>
              </c:numCache>
            </c:numRef>
          </c:val>
          <c:extLst xmlns:c16r2="http://schemas.microsoft.com/office/drawing/2015/06/chart">
            <c:ext xmlns:c16="http://schemas.microsoft.com/office/drawing/2014/chart" uri="{C3380CC4-5D6E-409C-BE32-E72D297353CC}">
              <c16:uniqueId val="{00000001-CFAA-4FB6-A993-A8EBB5E2871B}"/>
            </c:ext>
          </c:extLst>
        </c:ser>
        <c:ser>
          <c:idx val="2"/>
          <c:order val="2"/>
          <c:tx>
            <c:strRef>
              <c:f>'talking to stranger'!$B$49</c:f>
              <c:strCache>
                <c:ptCount val="1"/>
                <c:pt idx="0">
                  <c:v>Don't know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'talking to stranger'!$D$44:$E$44</c:f>
              <c:strCache>
                <c:ptCount val="2"/>
                <c:pt idx="0">
                  <c:v>Kids</c:v>
                </c:pt>
                <c:pt idx="1">
                  <c:v>Teens</c:v>
                </c:pt>
              </c:strCache>
            </c:strRef>
          </c:cat>
          <c:val>
            <c:numRef>
              <c:f>'talking to stranger'!$D$50:$E$50</c:f>
              <c:numCache>
                <c:formatCode>0%</c:formatCode>
                <c:ptCount val="2"/>
                <c:pt idx="0">
                  <c:v>3.3000000000000002E-2</c:v>
                </c:pt>
                <c:pt idx="1">
                  <c:v>3.7999999999999999E-2</c:v>
                </c:pt>
              </c:numCache>
            </c:numRef>
          </c:val>
          <c:extLst xmlns:c16r2="http://schemas.microsoft.com/office/drawing/2015/06/chart">
            <c:ext xmlns:c16="http://schemas.microsoft.com/office/drawing/2014/chart" uri="{C3380CC4-5D6E-409C-BE32-E72D297353CC}">
              <c16:uniqueId val="{00000002-CFAA-4FB6-A993-A8EBB5E2871B}"/>
            </c:ext>
          </c:extLst>
        </c:ser>
        <c:dLbls>
          <c:showLegendKey val="0"/>
          <c:showVal val="0"/>
          <c:showCatName val="0"/>
          <c:showSerName val="0"/>
          <c:showPercent val="0"/>
          <c:showBubbleSize val="0"/>
        </c:dLbls>
        <c:gapWidth val="219"/>
        <c:overlap val="-27"/>
        <c:axId val="222831200"/>
        <c:axId val="222831592"/>
      </c:barChart>
      <c:catAx>
        <c:axId val="2228312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831592"/>
        <c:crosses val="autoZero"/>
        <c:auto val="1"/>
        <c:lblAlgn val="ctr"/>
        <c:lblOffset val="100"/>
        <c:noMultiLvlLbl val="0"/>
      </c:catAx>
      <c:valAx>
        <c:axId val="222831592"/>
        <c:scaling>
          <c:orientation val="minMax"/>
        </c:scaling>
        <c:delete val="1"/>
        <c:axPos val="l"/>
        <c:numFmt formatCode="0%" sourceLinked="1"/>
        <c:majorTickMark val="none"/>
        <c:minorTickMark val="none"/>
        <c:tickLblPos val="nextTo"/>
        <c:crossAx val="22283120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'Making friends online'!$A$12:$D$12</c:f>
              <c:strCache>
                <c:ptCount val="4"/>
                <c:pt idx="0">
                  <c:v>Yes</c:v>
                </c:pt>
              </c:strCache>
            </c:strRef>
          </c:tx>
          <c:spPr>
            <a:ln w="22225" cap="rnd" cmpd="sng" algn="ctr">
              <a:solidFill>
                <a:srgbClr val="006666"/>
              </a:solidFill>
              <a:round/>
            </a:ln>
            <a:effectLst/>
          </c:spPr>
          <c:marker>
            <c:symbol val="none"/>
          </c:marker>
          <c:dLbls>
            <c:dLbl>
              <c:idx val="0"/>
              <c:layout>
                <c:manualLayout>
                  <c:x val="-3.888888888888889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01EC-4912-AD2D-48D316C5E17D}"/>
                </c:ext>
                <c:ext xmlns:c15="http://schemas.microsoft.com/office/drawing/2012/chart" uri="{CE6537A1-D6FC-4f65-9D91-7224C49458BB}">
                  <c15:layout/>
                </c:ext>
              </c:extLst>
            </c:dLbl>
            <c:dLbl>
              <c:idx val="1"/>
              <c:layout>
                <c:manualLayout>
                  <c:x val="-8.3333333333333592E-3"/>
                  <c:y val="1.3888888888888888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01EC-4912-AD2D-48D316C5E17D}"/>
                </c:ext>
                <c:ext xmlns:c15="http://schemas.microsoft.com/office/drawing/2012/chart" uri="{CE6537A1-D6FC-4f65-9D91-7224C49458BB}">
                  <c15:layout/>
                </c:ext>
              </c:extLst>
            </c:dLbl>
            <c:dLbl>
              <c:idx val="2"/>
              <c:layout>
                <c:manualLayout>
                  <c:x val="-1.6666666666666718E-2"/>
                  <c:y val="4.166666666666658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01EC-4912-AD2D-48D316C5E17D}"/>
                </c:ext>
                <c:ext xmlns:c15="http://schemas.microsoft.com/office/drawing/2012/chart" uri="{CE6537A1-D6FC-4f65-9D91-7224C49458BB}">
                  <c15:layout/>
                </c:ext>
              </c:extLst>
            </c:dLbl>
            <c:dLbl>
              <c:idx val="3"/>
              <c:layout>
                <c:manualLayout>
                  <c:x val="-1.388888888888894E-2"/>
                  <c:y val="2.7777777777777693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01EC-4912-AD2D-48D316C5E17D}"/>
                </c:ext>
                <c:ext xmlns:c15="http://schemas.microsoft.com/office/drawing/2012/chart" uri="{CE6537A1-D6FC-4f65-9D91-7224C49458BB}">
                  <c15:layout/>
                </c:ext>
              </c:extLst>
            </c:dLbl>
            <c:dLbl>
              <c:idx val="4"/>
              <c:layout>
                <c:manualLayout>
                  <c:x val="-1.1111111111111112E-2"/>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01EC-4912-AD2D-48D316C5E17D}"/>
                </c:ext>
                <c:ext xmlns:c15="http://schemas.microsoft.com/office/drawing/2012/chart" uri="{CE6537A1-D6FC-4f65-9D91-7224C49458BB}">
                  <c15:layout/>
                </c:ext>
              </c:extLst>
            </c:dLbl>
            <c:dLbl>
              <c:idx val="5"/>
              <c:layout>
                <c:manualLayout>
                  <c:x val="-1.1111111111111212E-2"/>
                  <c:y val="1.851851851851851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01EC-4912-AD2D-48D316C5E17D}"/>
                </c:ext>
                <c:ext xmlns:c15="http://schemas.microsoft.com/office/drawing/2012/chart" uri="{CE6537A1-D6FC-4f65-9D91-7224C49458BB}">
                  <c15:layout/>
                </c:ext>
              </c:extLst>
            </c:dLbl>
            <c:dLbl>
              <c:idx val="6"/>
              <c:layout>
                <c:manualLayout>
                  <c:x val="-1.1111111111111212E-2"/>
                  <c:y val="4.166666666666666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01EC-4912-AD2D-48D316C5E17D}"/>
                </c:ext>
                <c:ext xmlns:c15="http://schemas.microsoft.com/office/drawing/2012/chart" uri="{CE6537A1-D6FC-4f65-9D91-7224C49458BB}">
                  <c15:layout/>
                </c:ext>
              </c:extLst>
            </c:dLbl>
            <c:dLbl>
              <c:idx val="7"/>
              <c:layout>
                <c:manualLayout>
                  <c:x val="-1.1111111111111212E-2"/>
                  <c:y val="2.7777777777777821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01EC-4912-AD2D-48D316C5E17D}"/>
                </c:ext>
                <c:ext xmlns:c15="http://schemas.microsoft.com/office/drawing/2012/chart" uri="{CE6537A1-D6FC-4f65-9D91-7224C49458BB}">
                  <c15:layout/>
                </c:ext>
              </c:extLst>
            </c:dLbl>
            <c:dLbl>
              <c:idx val="8"/>
              <c:layout>
                <c:manualLayout>
                  <c:x val="-1.9444444444444445E-2"/>
                  <c:y val="-5.0925925925925937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01EC-4912-AD2D-48D316C5E17D}"/>
                </c:ext>
                <c:ext xmlns:c15="http://schemas.microsoft.com/office/drawing/2012/chart" uri="{CE6537A1-D6FC-4f65-9D91-7224C49458BB}">
                  <c15:layout/>
                </c:ext>
              </c:extLst>
            </c:dLbl>
            <c:dLbl>
              <c:idx val="9"/>
              <c:layout>
                <c:manualLayout>
                  <c:x val="-8.3333333333333332E-3"/>
                  <c:y val="2.7777777777777776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01EC-4912-AD2D-48D316C5E17D}"/>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'Making friends online'!$E$11:$N$11</c:f>
              <c:numCache>
                <c:formatCode>General</c:formatCode>
                <c:ptCount val="10"/>
                <c:pt idx="0">
                  <c:v>8</c:v>
                </c:pt>
                <c:pt idx="1">
                  <c:v>9</c:v>
                </c:pt>
                <c:pt idx="2">
                  <c:v>10</c:v>
                </c:pt>
                <c:pt idx="3">
                  <c:v>11</c:v>
                </c:pt>
                <c:pt idx="4">
                  <c:v>12</c:v>
                </c:pt>
                <c:pt idx="5">
                  <c:v>13</c:v>
                </c:pt>
                <c:pt idx="6">
                  <c:v>14</c:v>
                </c:pt>
                <c:pt idx="7">
                  <c:v>15</c:v>
                </c:pt>
                <c:pt idx="8">
                  <c:v>16</c:v>
                </c:pt>
                <c:pt idx="9">
                  <c:v>17</c:v>
                </c:pt>
              </c:numCache>
            </c:numRef>
          </c:cat>
          <c:val>
            <c:numRef>
              <c:f>'Making friends online'!$E$12:$N$12</c:f>
              <c:numCache>
                <c:formatCode>0%</c:formatCode>
                <c:ptCount val="10"/>
                <c:pt idx="0">
                  <c:v>7.8E-2</c:v>
                </c:pt>
                <c:pt idx="1">
                  <c:v>8.5000000000000006E-2</c:v>
                </c:pt>
                <c:pt idx="2">
                  <c:v>0.156</c:v>
                </c:pt>
                <c:pt idx="3">
                  <c:v>0.189</c:v>
                </c:pt>
                <c:pt idx="4">
                  <c:v>0.19</c:v>
                </c:pt>
                <c:pt idx="5">
                  <c:v>0.22800000000000001</c:v>
                </c:pt>
                <c:pt idx="6">
                  <c:v>0.33300000000000002</c:v>
                </c:pt>
                <c:pt idx="7">
                  <c:v>0.32600000000000001</c:v>
                </c:pt>
                <c:pt idx="8">
                  <c:v>0.435</c:v>
                </c:pt>
                <c:pt idx="9">
                  <c:v>0.39700000000000002</c:v>
                </c:pt>
              </c:numCache>
            </c:numRef>
          </c:val>
          <c:smooth val="0"/>
          <c:extLst xmlns:c16r2="http://schemas.microsoft.com/office/drawing/2015/06/chart">
            <c:ext xmlns:c16="http://schemas.microsoft.com/office/drawing/2014/chart" uri="{C3380CC4-5D6E-409C-BE32-E72D297353CC}">
              <c16:uniqueId val="{0000000A-01EC-4912-AD2D-48D316C5E17D}"/>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22832768"/>
        <c:axId val="222833160"/>
      </c:lineChart>
      <c:catAx>
        <c:axId val="222832768"/>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n-AU" cap="none" baseline="0"/>
                  <a:t>Age</a:t>
                </a:r>
              </a:p>
            </c:rich>
          </c:tx>
          <c:layout/>
          <c:overlay val="0"/>
          <c:spPr>
            <a:noFill/>
            <a:ln>
              <a:noFill/>
            </a:ln>
            <a:effectLst/>
          </c:spPr>
          <c:txPr>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n-US"/>
          </a:p>
        </c:txPr>
        <c:crossAx val="222833160"/>
        <c:crosses val="autoZero"/>
        <c:auto val="1"/>
        <c:lblAlgn val="ctr"/>
        <c:lblOffset val="100"/>
        <c:noMultiLvlLbl val="0"/>
      </c:catAx>
      <c:valAx>
        <c:axId val="222833160"/>
        <c:scaling>
          <c:orientation val="minMax"/>
        </c:scaling>
        <c:delete val="1"/>
        <c:axPos val="l"/>
        <c:title>
          <c:tx>
            <c:rich>
              <a:bodyPr rot="-540000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r>
                  <a:rPr lang="en-AU" cap="none" baseline="0"/>
                  <a:t>% of online youth</a:t>
                </a:r>
              </a:p>
            </c:rich>
          </c:tx>
          <c:layout/>
          <c:overlay val="0"/>
          <c:spPr>
            <a:noFill/>
            <a:ln>
              <a:noFill/>
            </a:ln>
            <a:effectLst/>
          </c:spPr>
          <c:txPr>
            <a:bodyPr rot="-5400000" spcFirstLastPara="1" vertOverflow="ellipsis" vert="horz" wrap="square" anchor="ctr" anchorCtr="1"/>
            <a:lstStyle/>
            <a:p>
              <a:pPr>
                <a:defRPr sz="900" b="0" i="0" u="none" strike="noStrike" kern="1200" cap="none" baseline="0">
                  <a:solidFill>
                    <a:schemeClr val="dk1">
                      <a:lumMod val="65000"/>
                      <a:lumOff val="35000"/>
                    </a:schemeClr>
                  </a:solidFill>
                  <a:latin typeface="+mn-lt"/>
                  <a:ea typeface="+mn-ea"/>
                  <a:cs typeface="+mn-cs"/>
                </a:defRPr>
              </a:pPr>
              <a:endParaRPr lang="en-US"/>
            </a:p>
          </c:txPr>
        </c:title>
        <c:numFmt formatCode="0%" sourceLinked="1"/>
        <c:majorTickMark val="none"/>
        <c:minorTickMark val="none"/>
        <c:tickLblPos val="nextTo"/>
        <c:crossAx val="222832768"/>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555555555555555E-2"/>
          <c:y val="5.0925925925925923E-2"/>
          <c:w val="0.76130052493438316"/>
          <c:h val="0.79081802274715662"/>
        </c:manualLayout>
      </c:layout>
      <c:barChart>
        <c:barDir val="col"/>
        <c:grouping val="clustered"/>
        <c:varyColors val="0"/>
        <c:ser>
          <c:idx val="0"/>
          <c:order val="0"/>
          <c:tx>
            <c:strRef>
              <c:f>'Making friends online'!$A$32:$D$32</c:f>
              <c:strCache>
                <c:ptCount val="4"/>
                <c:pt idx="0">
                  <c:v>Yes</c:v>
                </c:pt>
              </c:strCache>
            </c:strRef>
          </c:tx>
          <c:spPr>
            <a:solidFill>
              <a:srgbClr val="9900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'Making friends online'!$E$31:$H$31</c:f>
              <c:strCache>
                <c:ptCount val="4"/>
                <c:pt idx="0">
                  <c:v>Youth from non CALD backgrounds</c:v>
                </c:pt>
                <c:pt idx="1">
                  <c:v>Youth from CALD backgrounds</c:v>
                </c:pt>
                <c:pt idx="2">
                  <c:v>Youth without a disability </c:v>
                </c:pt>
                <c:pt idx="3">
                  <c:v>Youth with a disability </c:v>
                </c:pt>
              </c:strCache>
            </c:strRef>
          </c:cat>
          <c:val>
            <c:numRef>
              <c:f>'Making friends online'!$E$32:$H$32</c:f>
              <c:numCache>
                <c:formatCode>0%</c:formatCode>
                <c:ptCount val="4"/>
                <c:pt idx="0">
                  <c:v>0.22</c:v>
                </c:pt>
                <c:pt idx="1">
                  <c:v>0.30599999999999999</c:v>
                </c:pt>
                <c:pt idx="2">
                  <c:v>0.23</c:v>
                </c:pt>
                <c:pt idx="3">
                  <c:v>0.35299999999999998</c:v>
                </c:pt>
              </c:numCache>
            </c:numRef>
          </c:val>
          <c:extLst xmlns:c16r2="http://schemas.microsoft.com/office/drawing/2015/06/chart">
            <c:ext xmlns:c16="http://schemas.microsoft.com/office/drawing/2014/chart" uri="{C3380CC4-5D6E-409C-BE32-E72D297353CC}">
              <c16:uniqueId val="{00000000-266E-0142-A3B6-CF27F87AEFB4}"/>
            </c:ext>
          </c:extLst>
        </c:ser>
        <c:ser>
          <c:idx val="1"/>
          <c:order val="1"/>
          <c:tx>
            <c:strRef>
              <c:f>'Making friends online'!$A$33:$D$33</c:f>
              <c:strCache>
                <c:ptCount val="4"/>
                <c:pt idx="0">
                  <c:v>No</c:v>
                </c:pt>
              </c:strCache>
            </c:strRef>
          </c:tx>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'Making friends online'!$E$31:$H$31</c:f>
              <c:strCache>
                <c:ptCount val="4"/>
                <c:pt idx="0">
                  <c:v>Youth from non CALD backgrounds</c:v>
                </c:pt>
                <c:pt idx="1">
                  <c:v>Youth from CALD backgrounds</c:v>
                </c:pt>
                <c:pt idx="2">
                  <c:v>Youth without a disability </c:v>
                </c:pt>
                <c:pt idx="3">
                  <c:v>Youth with a disability </c:v>
                </c:pt>
              </c:strCache>
            </c:strRef>
          </c:cat>
          <c:val>
            <c:numRef>
              <c:f>'Making friends online'!$E$33:$H$33</c:f>
              <c:numCache>
                <c:formatCode>0%</c:formatCode>
                <c:ptCount val="4"/>
                <c:pt idx="0">
                  <c:v>0.754</c:v>
                </c:pt>
                <c:pt idx="1">
                  <c:v>0.65900000000000003</c:v>
                </c:pt>
                <c:pt idx="2">
                  <c:v>0.74199999999999999</c:v>
                </c:pt>
                <c:pt idx="3">
                  <c:v>0.62</c:v>
                </c:pt>
              </c:numCache>
            </c:numRef>
          </c:val>
          <c:extLst xmlns:c16r2="http://schemas.microsoft.com/office/drawing/2015/06/chart">
            <c:ext xmlns:c16="http://schemas.microsoft.com/office/drawing/2014/chart" uri="{C3380CC4-5D6E-409C-BE32-E72D297353CC}">
              <c16:uniqueId val="{00000001-266E-0142-A3B6-CF27F87AEFB4}"/>
            </c:ext>
          </c:extLst>
        </c:ser>
        <c:ser>
          <c:idx val="2"/>
          <c:order val="2"/>
          <c:tx>
            <c:strRef>
              <c:f>'Making friends online'!$A$34:$D$34</c:f>
              <c:strCache>
                <c:ptCount val="4"/>
                <c:pt idx="0">
                  <c:v>Don't know</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'Making friends online'!$E$31:$H$31</c:f>
              <c:strCache>
                <c:ptCount val="4"/>
                <c:pt idx="0">
                  <c:v>Youth from non CALD backgrounds</c:v>
                </c:pt>
                <c:pt idx="1">
                  <c:v>Youth from CALD backgrounds</c:v>
                </c:pt>
                <c:pt idx="2">
                  <c:v>Youth without a disability </c:v>
                </c:pt>
                <c:pt idx="3">
                  <c:v>Youth with a disability </c:v>
                </c:pt>
              </c:strCache>
            </c:strRef>
          </c:cat>
          <c:val>
            <c:numRef>
              <c:f>'Making friends online'!$E$34:$H$34</c:f>
              <c:numCache>
                <c:formatCode>0%</c:formatCode>
                <c:ptCount val="4"/>
                <c:pt idx="0">
                  <c:v>0.03</c:v>
                </c:pt>
                <c:pt idx="1">
                  <c:v>3.5000000000000003E-2</c:v>
                </c:pt>
                <c:pt idx="2">
                  <c:v>2.8000000000000001E-2</c:v>
                </c:pt>
                <c:pt idx="3">
                  <c:v>2.7E-2</c:v>
                </c:pt>
              </c:numCache>
            </c:numRef>
          </c:val>
          <c:extLst xmlns:c16r2="http://schemas.microsoft.com/office/drawing/2015/06/chart">
            <c:ext xmlns:c16="http://schemas.microsoft.com/office/drawing/2014/chart" uri="{C3380CC4-5D6E-409C-BE32-E72D297353CC}">
              <c16:uniqueId val="{00000002-266E-0142-A3B6-CF27F87AEFB4}"/>
            </c:ext>
          </c:extLst>
        </c:ser>
        <c:dLbls>
          <c:showLegendKey val="0"/>
          <c:showVal val="0"/>
          <c:showCatName val="0"/>
          <c:showSerName val="0"/>
          <c:showPercent val="0"/>
          <c:showBubbleSize val="0"/>
        </c:dLbls>
        <c:gapWidth val="219"/>
        <c:overlap val="-27"/>
        <c:axId val="222833944"/>
        <c:axId val="222834336"/>
      </c:barChart>
      <c:catAx>
        <c:axId val="222833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834336"/>
        <c:crosses val="autoZero"/>
        <c:auto val="1"/>
        <c:lblAlgn val="ctr"/>
        <c:lblOffset val="100"/>
        <c:noMultiLvlLbl val="0"/>
      </c:catAx>
      <c:valAx>
        <c:axId val="222834336"/>
        <c:scaling>
          <c:orientation val="minMax"/>
        </c:scaling>
        <c:delete val="1"/>
        <c:axPos val="l"/>
        <c:numFmt formatCode="0%" sourceLinked="1"/>
        <c:majorTickMark val="none"/>
        <c:minorTickMark val="none"/>
        <c:tickLblPos val="nextTo"/>
        <c:crossAx val="222833944"/>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0597047050534613"/>
          <c:y val="3.6041939711664479E-2"/>
          <c:w val="0.58812982447990469"/>
          <c:h val="0.92791612057667106"/>
        </c:manualLayout>
      </c:layout>
      <c:barChart>
        <c:barDir val="bar"/>
        <c:grouping val="clustered"/>
        <c:varyColors val="0"/>
        <c:ser>
          <c:idx val="2"/>
          <c:order val="0"/>
          <c:spPr>
            <a:solidFill>
              <a:srgbClr val="006666"/>
            </a:solidFill>
            <a:ln>
              <a:noFill/>
            </a:ln>
            <a:effectLst/>
          </c:spPr>
          <c:invertIfNegative val="0"/>
          <c:dLbls>
            <c:dLbl>
              <c:idx val="0"/>
              <c:layout>
                <c:manualLayout>
                  <c:x val="-7.8973346495557744E-3"/>
                  <c:y val="-1.1351778048017828E-16"/>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C201-4E45-BB32-9E972D066F47}"/>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multiLvlStrRef>
              <c:f>'Information shared'!$A$60:$B$74</c:f>
              <c:multiLvlStrCache>
                <c:ptCount val="15"/>
                <c:lvl>
                  <c:pt idx="0">
                    <c:v>Things I like and things I dislike</c:v>
                  </c:pt>
                  <c:pt idx="1">
                    <c:v>My hobbies </c:v>
                  </c:pt>
                  <c:pt idx="2">
                    <c:v>My fake name </c:v>
                  </c:pt>
                  <c:pt idx="3">
                    <c:v>A fake age</c:v>
                  </c:pt>
                  <c:pt idx="4">
                    <c:v>My real age </c:v>
                  </c:pt>
                  <c:pt idx="5">
                    <c:v>Something that shows my face</c:v>
                  </c:pt>
                  <c:pt idx="6">
                    <c:v>My full name</c:v>
                  </c:pt>
                  <c:pt idx="7">
                    <c:v>Something else</c:v>
                  </c:pt>
                  <c:pt idx="8">
                    <c:v>The name of my school</c:v>
                  </c:pt>
                  <c:pt idx="9">
                    <c:v>My birthday</c:v>
                  </c:pt>
                  <c:pt idx="10">
                    <c:v>My email address</c:v>
                  </c:pt>
                  <c:pt idx="11">
                    <c:v>My mobile phone number</c:v>
                  </c:pt>
                  <c:pt idx="12">
                    <c:v>Something that shows my school uniform</c:v>
                  </c:pt>
                  <c:pt idx="13">
                    <c:v>My home address </c:v>
                  </c:pt>
                  <c:pt idx="14">
                    <c:v>My home phone number</c:v>
                  </c:pt>
                </c:lvl>
                <c:lvl>
                  <c:pt idx="0">
                    <c:v>General</c:v>
                  </c:pt>
                  <c:pt idx="2">
                    <c:v>Fake</c:v>
                  </c:pt>
                  <c:pt idx="4">
                    <c:v>Personal  </c:v>
                  </c:pt>
                </c:lvl>
              </c:multiLvlStrCache>
            </c:multiLvlStrRef>
          </c:cat>
          <c:val>
            <c:numRef>
              <c:f>'Information shared'!$C$60:$C$74</c:f>
              <c:numCache>
                <c:formatCode>0%</c:formatCode>
                <c:ptCount val="15"/>
                <c:pt idx="0">
                  <c:v>0.155</c:v>
                </c:pt>
                <c:pt idx="1">
                  <c:v>0.12628438846536294</c:v>
                </c:pt>
                <c:pt idx="2">
                  <c:v>8.5000000000000006E-2</c:v>
                </c:pt>
                <c:pt idx="3">
                  <c:v>4.8000000000000001E-2</c:v>
                </c:pt>
                <c:pt idx="4">
                  <c:v>8.3000000000000004E-2</c:v>
                </c:pt>
                <c:pt idx="5">
                  <c:v>5.0999999999999997E-2</c:v>
                </c:pt>
                <c:pt idx="6">
                  <c:v>4.1000000000000002E-2</c:v>
                </c:pt>
                <c:pt idx="7">
                  <c:v>0.04</c:v>
                </c:pt>
                <c:pt idx="8">
                  <c:v>3.2000000000000001E-2</c:v>
                </c:pt>
                <c:pt idx="9">
                  <c:v>0.03</c:v>
                </c:pt>
                <c:pt idx="10">
                  <c:v>2.5999999999999999E-2</c:v>
                </c:pt>
                <c:pt idx="11">
                  <c:v>2.1000000000000001E-2</c:v>
                </c:pt>
                <c:pt idx="12">
                  <c:v>1.4999999999999999E-2</c:v>
                </c:pt>
                <c:pt idx="13">
                  <c:v>8.9999999999999993E-3</c:v>
                </c:pt>
                <c:pt idx="14">
                  <c:v>6.0000000000000001E-3</c:v>
                </c:pt>
              </c:numCache>
            </c:numRef>
          </c:val>
          <c:extLst xmlns:c16r2="http://schemas.microsoft.com/office/drawing/2015/06/chart">
            <c:ext xmlns:c16="http://schemas.microsoft.com/office/drawing/2014/chart" uri="{C3380CC4-5D6E-409C-BE32-E72D297353CC}">
              <c16:uniqueId val="{00000001-C201-4E45-BB32-9E972D066F47}"/>
            </c:ext>
          </c:extLst>
        </c:ser>
        <c:dLbls>
          <c:showLegendKey val="0"/>
          <c:showVal val="0"/>
          <c:showCatName val="0"/>
          <c:showSerName val="0"/>
          <c:showPercent val="0"/>
          <c:showBubbleSize val="0"/>
        </c:dLbls>
        <c:gapWidth val="182"/>
        <c:axId val="222832376"/>
        <c:axId val="222835120"/>
      </c:barChart>
      <c:catAx>
        <c:axId val="22283237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835120"/>
        <c:crosses val="autoZero"/>
        <c:auto val="0"/>
        <c:lblAlgn val="ctr"/>
        <c:lblOffset val="100"/>
        <c:noMultiLvlLbl val="0"/>
      </c:catAx>
      <c:valAx>
        <c:axId val="222835120"/>
        <c:scaling>
          <c:orientation val="minMax"/>
        </c:scaling>
        <c:delete val="1"/>
        <c:axPos val="b"/>
        <c:numFmt formatCode="0%" sourceLinked="1"/>
        <c:majorTickMark val="none"/>
        <c:minorTickMark val="none"/>
        <c:tickLblPos val="nextTo"/>
        <c:crossAx val="2228323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0552344251766216E-2"/>
          <c:y val="2.7777777777777776E-2"/>
          <c:w val="0.68903817658630817"/>
          <c:h val="0.8416746864975212"/>
        </c:manualLayout>
      </c:layout>
      <c:barChart>
        <c:barDir val="col"/>
        <c:grouping val="clustered"/>
        <c:varyColors val="0"/>
        <c:ser>
          <c:idx val="0"/>
          <c:order val="0"/>
          <c:tx>
            <c:strRef>
              <c:f>'Information shared'!$O$33</c:f>
              <c:strCache>
                <c:ptCount val="1"/>
                <c:pt idx="0">
                  <c:v>Personal information</c:v>
                </c:pt>
              </c:strCache>
            </c:strRef>
          </c:tx>
          <c:spPr>
            <a:solidFill>
              <a:srgbClr val="99003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'Information shared'!$P$32:$S$32</c:f>
              <c:strCache>
                <c:ptCount val="4"/>
                <c:pt idx="0">
                  <c:v>Youth from non CALD backgrounds</c:v>
                </c:pt>
                <c:pt idx="1">
                  <c:v>Youth from CALD backgrounds</c:v>
                </c:pt>
                <c:pt idx="2">
                  <c:v>Youth without a disability </c:v>
                </c:pt>
                <c:pt idx="3">
                  <c:v>Youth with a disability </c:v>
                </c:pt>
              </c:strCache>
            </c:strRef>
          </c:cat>
          <c:val>
            <c:numRef>
              <c:f>'Information shared'!$P$33:$S$33</c:f>
              <c:numCache>
                <c:formatCode>0%</c:formatCode>
                <c:ptCount val="4"/>
                <c:pt idx="0">
                  <c:v>0.13100000000000001</c:v>
                </c:pt>
                <c:pt idx="1">
                  <c:v>0.16700000000000004</c:v>
                </c:pt>
                <c:pt idx="2">
                  <c:v>0.13400000000000001</c:v>
                </c:pt>
                <c:pt idx="3">
                  <c:v>0.18300000000000002</c:v>
                </c:pt>
              </c:numCache>
            </c:numRef>
          </c:val>
          <c:extLst xmlns:c16r2="http://schemas.microsoft.com/office/drawing/2015/06/chart">
            <c:ext xmlns:c16="http://schemas.microsoft.com/office/drawing/2014/chart" uri="{C3380CC4-5D6E-409C-BE32-E72D297353CC}">
              <c16:uniqueId val="{00000000-15B0-3446-886B-4A6AAB9E4BFF}"/>
            </c:ext>
          </c:extLst>
        </c:ser>
        <c:ser>
          <c:idx val="1"/>
          <c:order val="1"/>
          <c:tx>
            <c:strRef>
              <c:f>'Information shared'!$O$34</c:f>
              <c:strCache>
                <c:ptCount val="1"/>
                <c:pt idx="0">
                  <c:v>Fake information </c:v>
                </c:pt>
              </c:strCache>
            </c:strRef>
          </c:tx>
          <c:spPr>
            <a:solidFill>
              <a:srgbClr val="00666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'Information shared'!$P$32:$S$32</c:f>
              <c:strCache>
                <c:ptCount val="4"/>
                <c:pt idx="0">
                  <c:v>Youth from non CALD backgrounds</c:v>
                </c:pt>
                <c:pt idx="1">
                  <c:v>Youth from CALD backgrounds</c:v>
                </c:pt>
                <c:pt idx="2">
                  <c:v>Youth without a disability </c:v>
                </c:pt>
                <c:pt idx="3">
                  <c:v>Youth with a disability </c:v>
                </c:pt>
              </c:strCache>
            </c:strRef>
          </c:cat>
          <c:val>
            <c:numRef>
              <c:f>'Information shared'!$P$34:$S$34</c:f>
              <c:numCache>
                <c:formatCode>0%</c:formatCode>
                <c:ptCount val="4"/>
                <c:pt idx="0">
                  <c:v>9.4108786610878653E-2</c:v>
                </c:pt>
                <c:pt idx="1">
                  <c:v>0.13800000000000001</c:v>
                </c:pt>
                <c:pt idx="2">
                  <c:v>0.1</c:v>
                </c:pt>
                <c:pt idx="3">
                  <c:v>0.123</c:v>
                </c:pt>
              </c:numCache>
            </c:numRef>
          </c:val>
          <c:extLst xmlns:c16r2="http://schemas.microsoft.com/office/drawing/2015/06/chart">
            <c:ext xmlns:c16="http://schemas.microsoft.com/office/drawing/2014/chart" uri="{C3380CC4-5D6E-409C-BE32-E72D297353CC}">
              <c16:uniqueId val="{00000001-15B0-3446-886B-4A6AAB9E4BFF}"/>
            </c:ext>
          </c:extLst>
        </c:ser>
        <c:ser>
          <c:idx val="2"/>
          <c:order val="2"/>
          <c:tx>
            <c:strRef>
              <c:f>'Information shared'!$O$35</c:f>
              <c:strCache>
                <c:ptCount val="1"/>
                <c:pt idx="0">
                  <c:v>General Information</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'Information shared'!$P$32:$S$32</c:f>
              <c:strCache>
                <c:ptCount val="4"/>
                <c:pt idx="0">
                  <c:v>Youth from non CALD backgrounds</c:v>
                </c:pt>
                <c:pt idx="1">
                  <c:v>Youth from CALD backgrounds</c:v>
                </c:pt>
                <c:pt idx="2">
                  <c:v>Youth without a disability </c:v>
                </c:pt>
                <c:pt idx="3">
                  <c:v>Youth with a disability </c:v>
                </c:pt>
              </c:strCache>
            </c:strRef>
          </c:cat>
          <c:val>
            <c:numRef>
              <c:f>'Information shared'!$P$35:$S$35</c:f>
              <c:numCache>
                <c:formatCode>0%</c:formatCode>
                <c:ptCount val="4"/>
                <c:pt idx="0">
                  <c:v>0.187</c:v>
                </c:pt>
                <c:pt idx="1">
                  <c:v>0.22999999999999998</c:v>
                </c:pt>
                <c:pt idx="2">
                  <c:v>0.187</c:v>
                </c:pt>
                <c:pt idx="3">
                  <c:v>0.28999999999999998</c:v>
                </c:pt>
              </c:numCache>
            </c:numRef>
          </c:val>
          <c:extLst xmlns:c16r2="http://schemas.microsoft.com/office/drawing/2015/06/chart">
            <c:ext xmlns:c16="http://schemas.microsoft.com/office/drawing/2014/chart" uri="{C3380CC4-5D6E-409C-BE32-E72D297353CC}">
              <c16:uniqueId val="{00000002-15B0-3446-886B-4A6AAB9E4BFF}"/>
            </c:ext>
          </c:extLst>
        </c:ser>
        <c:dLbls>
          <c:showLegendKey val="0"/>
          <c:showVal val="0"/>
          <c:showCatName val="0"/>
          <c:showSerName val="0"/>
          <c:showPercent val="0"/>
          <c:showBubbleSize val="0"/>
        </c:dLbls>
        <c:gapWidth val="219"/>
        <c:overlap val="-27"/>
        <c:axId val="222835904"/>
        <c:axId val="222836296"/>
      </c:barChart>
      <c:catAx>
        <c:axId val="222835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836296"/>
        <c:crosses val="autoZero"/>
        <c:auto val="1"/>
        <c:lblAlgn val="ctr"/>
        <c:lblOffset val="100"/>
        <c:noMultiLvlLbl val="0"/>
      </c:catAx>
      <c:valAx>
        <c:axId val="222836296"/>
        <c:scaling>
          <c:orientation val="minMax"/>
        </c:scaling>
        <c:delete val="1"/>
        <c:axPos val="l"/>
        <c:numFmt formatCode="0%" sourceLinked="1"/>
        <c:majorTickMark val="none"/>
        <c:minorTickMark val="none"/>
        <c:tickLblPos val="nextTo"/>
        <c:crossAx val="222835904"/>
        <c:crosses val="autoZero"/>
        <c:crossBetween val="between"/>
      </c:valAx>
      <c:spPr>
        <a:noFill/>
        <a:ln>
          <a:noFill/>
        </a:ln>
        <a:effectLst/>
      </c:spPr>
    </c:plotArea>
    <c:legend>
      <c:legendPos val="r"/>
      <c:layout>
        <c:manualLayout>
          <c:xMode val="edge"/>
          <c:yMode val="edge"/>
          <c:x val="0.82005937119131789"/>
          <c:y val="0.28095982793817442"/>
          <c:w val="0.16452637061985748"/>
          <c:h val="0.336228492271799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053937007874017"/>
          <c:y val="0.17171296296296298"/>
          <c:w val="0.7303483743498852"/>
          <c:h val="0.72088764946048411"/>
        </c:manualLayout>
      </c:layout>
      <c:barChart>
        <c:barDir val="col"/>
        <c:grouping val="clustered"/>
        <c:varyColors val="0"/>
        <c:ser>
          <c:idx val="0"/>
          <c:order val="0"/>
          <c:tx>
            <c:strRef>
              <c:f>'Password Sharing '!$C$12</c:f>
              <c:strCache>
                <c:ptCount val="1"/>
                <c:pt idx="0">
                  <c:v>Yes</c:v>
                </c:pt>
              </c:strCache>
            </c:strRef>
          </c:tx>
          <c:spPr>
            <a:solidFill>
              <a:srgbClr val="990033"/>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'Password Sharing '!$B$13:$B$14</c:f>
              <c:strCache>
                <c:ptCount val="2"/>
                <c:pt idx="0">
                  <c:v>Kids</c:v>
                </c:pt>
                <c:pt idx="1">
                  <c:v>Teens</c:v>
                </c:pt>
              </c:strCache>
            </c:strRef>
          </c:cat>
          <c:val>
            <c:numRef>
              <c:f>'Password Sharing '!$C$13:$C$14</c:f>
              <c:numCache>
                <c:formatCode>0.00%</c:formatCode>
                <c:ptCount val="2"/>
                <c:pt idx="0">
                  <c:v>0.16300000000000001</c:v>
                </c:pt>
                <c:pt idx="1">
                  <c:v>0.186</c:v>
                </c:pt>
              </c:numCache>
            </c:numRef>
          </c:val>
          <c:extLst xmlns:c16r2="http://schemas.microsoft.com/office/drawing/2015/06/chart">
            <c:ext xmlns:c16="http://schemas.microsoft.com/office/drawing/2014/chart" uri="{C3380CC4-5D6E-409C-BE32-E72D297353CC}">
              <c16:uniqueId val="{00000000-FBF4-42A3-9DD1-79FBA4E58047}"/>
            </c:ext>
          </c:extLst>
        </c:ser>
        <c:ser>
          <c:idx val="1"/>
          <c:order val="1"/>
          <c:tx>
            <c:strRef>
              <c:f>'Password Sharing '!$D$12</c:f>
              <c:strCache>
                <c:ptCount val="1"/>
                <c:pt idx="0">
                  <c:v>No</c:v>
                </c:pt>
              </c:strCache>
            </c:strRef>
          </c:tx>
          <c:spPr>
            <a:solidFill>
              <a:srgbClr val="006666"/>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'Password Sharing '!$B$13:$B$14</c:f>
              <c:strCache>
                <c:ptCount val="2"/>
                <c:pt idx="0">
                  <c:v>Kids</c:v>
                </c:pt>
                <c:pt idx="1">
                  <c:v>Teens</c:v>
                </c:pt>
              </c:strCache>
            </c:strRef>
          </c:cat>
          <c:val>
            <c:numRef>
              <c:f>'Password Sharing '!$D$13:$D$14</c:f>
              <c:numCache>
                <c:formatCode>0.00%</c:formatCode>
                <c:ptCount val="2"/>
                <c:pt idx="0">
                  <c:v>0.80600000000000005</c:v>
                </c:pt>
                <c:pt idx="1">
                  <c:v>0.80100000000000005</c:v>
                </c:pt>
              </c:numCache>
            </c:numRef>
          </c:val>
          <c:extLst xmlns:c16r2="http://schemas.microsoft.com/office/drawing/2015/06/chart">
            <c:ext xmlns:c16="http://schemas.microsoft.com/office/drawing/2014/chart" uri="{C3380CC4-5D6E-409C-BE32-E72D297353CC}">
              <c16:uniqueId val="{00000001-FBF4-42A3-9DD1-79FBA4E58047}"/>
            </c:ext>
          </c:extLst>
        </c:ser>
        <c:ser>
          <c:idx val="2"/>
          <c:order val="2"/>
          <c:tx>
            <c:strRef>
              <c:f>'Password Sharing '!$E$12</c:f>
              <c:strCache>
                <c:ptCount val="1"/>
                <c:pt idx="0">
                  <c:v>Don't know</c:v>
                </c:pt>
              </c:strCache>
            </c:strRef>
          </c:tx>
          <c:spPr>
            <a:solidFill>
              <a:schemeClr val="accent3">
                <a:lumMod val="75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'Password Sharing '!$B$13:$B$14</c:f>
              <c:strCache>
                <c:ptCount val="2"/>
                <c:pt idx="0">
                  <c:v>Kids</c:v>
                </c:pt>
                <c:pt idx="1">
                  <c:v>Teens</c:v>
                </c:pt>
              </c:strCache>
            </c:strRef>
          </c:cat>
          <c:val>
            <c:numRef>
              <c:f>'Password Sharing '!$E$13:$E$14</c:f>
              <c:numCache>
                <c:formatCode>0.00%</c:formatCode>
                <c:ptCount val="2"/>
                <c:pt idx="0">
                  <c:v>3.1E-2</c:v>
                </c:pt>
                <c:pt idx="1">
                  <c:v>1.2999999999999999E-2</c:v>
                </c:pt>
              </c:numCache>
            </c:numRef>
          </c:val>
          <c:extLst xmlns:c16r2="http://schemas.microsoft.com/office/drawing/2015/06/chart">
            <c:ext xmlns:c16="http://schemas.microsoft.com/office/drawing/2014/chart" uri="{C3380CC4-5D6E-409C-BE32-E72D297353CC}">
              <c16:uniqueId val="{00000002-FBF4-42A3-9DD1-79FBA4E58047}"/>
            </c:ext>
          </c:extLst>
        </c:ser>
        <c:dLbls>
          <c:showLegendKey val="0"/>
          <c:showVal val="0"/>
          <c:showCatName val="0"/>
          <c:showSerName val="0"/>
          <c:showPercent val="0"/>
          <c:showBubbleSize val="0"/>
        </c:dLbls>
        <c:gapWidth val="219"/>
        <c:overlap val="-27"/>
        <c:axId val="222837080"/>
        <c:axId val="222837472"/>
      </c:barChart>
      <c:catAx>
        <c:axId val="222837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22837472"/>
        <c:crosses val="autoZero"/>
        <c:auto val="1"/>
        <c:lblAlgn val="ctr"/>
        <c:lblOffset val="100"/>
        <c:noMultiLvlLbl val="0"/>
      </c:catAx>
      <c:valAx>
        <c:axId val="222837472"/>
        <c:scaling>
          <c:orientation val="minMax"/>
        </c:scaling>
        <c:delete val="1"/>
        <c:axPos val="l"/>
        <c:numFmt formatCode="0.00%" sourceLinked="1"/>
        <c:majorTickMark val="none"/>
        <c:minorTickMark val="none"/>
        <c:tickLblPos val="nextTo"/>
        <c:crossAx val="222837080"/>
        <c:crosses val="autoZero"/>
        <c:crossBetween val="between"/>
      </c:valAx>
      <c:spPr>
        <a:noFill/>
        <a:ln>
          <a:noFill/>
        </a:ln>
        <a:effectLst/>
      </c:spPr>
    </c:plotArea>
    <c:legend>
      <c:legendPos val="r"/>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4.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png"/></Relationships>
</file>

<file path=word/drawings/drawing1.xml><?xml version="1.0" encoding="utf-8"?>
<c:userShapes xmlns:c="http://schemas.openxmlformats.org/drawingml/2006/chart">
  <cdr:relSizeAnchor xmlns:cdr="http://schemas.openxmlformats.org/drawingml/2006/chartDrawing">
    <cdr:from>
      <cdr:x>0.00576</cdr:x>
      <cdr:y>0.01411</cdr:y>
    </cdr:from>
    <cdr:to>
      <cdr:x>0.42718</cdr:x>
      <cdr:y>0.04972</cdr:y>
    </cdr:to>
    <cdr:sp macro="" textlink="">
      <cdr:nvSpPr>
        <cdr:cNvPr id="2" name="Rectangle 1"/>
        <cdr:cNvSpPr/>
      </cdr:nvSpPr>
      <cdr:spPr>
        <a:xfrm xmlns:a="http://schemas.openxmlformats.org/drawingml/2006/main">
          <a:off x="35251" y="49341"/>
          <a:ext cx="2579160" cy="124523"/>
        </a:xfrm>
        <a:prstGeom xmlns:a="http://schemas.openxmlformats.org/drawingml/2006/main" prst="rect">
          <a:avLst/>
        </a:prstGeom>
        <a:solidFill xmlns:a="http://schemas.openxmlformats.org/drawingml/2006/main">
          <a:sysClr val="window" lastClr="FFFFFF"/>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0.93417</cdr:x>
      <cdr:y>0.86789</cdr:y>
    </cdr:from>
    <cdr:to>
      <cdr:x>0.98623</cdr:x>
      <cdr:y>0.92524</cdr:y>
    </cdr:to>
    <cdr:sp macro="" textlink="">
      <cdr:nvSpPr>
        <cdr:cNvPr id="8" name="Text Box 7"/>
        <cdr:cNvSpPr txBox="1"/>
      </cdr:nvSpPr>
      <cdr:spPr>
        <a:xfrm xmlns:a="http://schemas.openxmlformats.org/drawingml/2006/main">
          <a:off x="6032849" y="3363958"/>
          <a:ext cx="336201" cy="222291"/>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Overflow="clip" horzOverflow="overflow" vert="horz" wrap="square" lIns="50800" tIns="50800" rIns="50800" bIns="50800" numCol="1" spcCol="38100" rtlCol="0" anchor="t">
          <a:spAutoFit/>
        </a:bodyPr>
        <a:lstStyle xmlns:a="http://schemas.openxmlformats.org/drawingml/2006/main"/>
        <a:p xmlns:a="http://schemas.openxmlformats.org/drawingml/2006/main">
          <a:pPr marL="0" marR="0" indent="0" algn="l" defTabSz="457200" rtl="0" fontAlgn="auto" latinLnBrk="0" hangingPunct="0">
            <a:lnSpc>
              <a:spcPct val="100000"/>
            </a:lnSpc>
            <a:spcBef>
              <a:spcPts val="0"/>
            </a:spcBef>
            <a:spcAft>
              <a:spcPts val="0"/>
            </a:spcAft>
            <a:buClrTx/>
            <a:buSzTx/>
            <a:buFontTx/>
            <a:buNone/>
            <a:tabLst/>
          </a:pPr>
          <a:r>
            <a:rPr kumimoji="0" lang="en-AU" sz="900" b="0" i="0" u="none" strike="noStrike" cap="none" spc="0" normalizeH="0" baseline="0">
              <a:ln>
                <a:noFill/>
              </a:ln>
              <a:solidFill>
                <a:srgbClr val="5E5E5E"/>
              </a:solidFill>
              <a:effectLst/>
              <a:uFillTx/>
              <a:latin typeface="+mn-lt"/>
              <a:ea typeface="+mn-ea"/>
              <a:cs typeface="+mn-cs"/>
              <a:sym typeface="Arial"/>
            </a:rPr>
            <a:t>19%</a:t>
          </a:r>
        </a:p>
      </cdr:txBody>
    </cdr:sp>
  </cdr:relSizeAnchor>
  <cdr:relSizeAnchor xmlns:cdr="http://schemas.openxmlformats.org/drawingml/2006/chartDrawing">
    <cdr:from>
      <cdr:x>0.81226</cdr:x>
      <cdr:y>0.34319</cdr:y>
    </cdr:from>
    <cdr:to>
      <cdr:x>0.88334</cdr:x>
      <cdr:y>0.40054</cdr:y>
    </cdr:to>
    <cdr:sp macro="" textlink="">
      <cdr:nvSpPr>
        <cdr:cNvPr id="9" name="Text Box 8"/>
        <cdr:cNvSpPr txBox="1"/>
      </cdr:nvSpPr>
      <cdr:spPr>
        <a:xfrm xmlns:a="http://schemas.openxmlformats.org/drawingml/2006/main">
          <a:off x="5245506" y="1330208"/>
          <a:ext cx="459031" cy="222290"/>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Overflow="clip" horzOverflow="overflow" vert="horz" wrap="square" lIns="50800" tIns="50800" rIns="50800" bIns="50800" numCol="1" spcCol="38100" rtlCol="0" anchor="t">
          <a:spAutoFit/>
        </a:bodyPr>
        <a:lstStyle xmlns:a="http://schemas.openxmlformats.org/drawingml/2006/main"/>
        <a:p xmlns:a="http://schemas.openxmlformats.org/drawingml/2006/main">
          <a:pPr marL="0" marR="0" indent="0" algn="l" defTabSz="457200" rtl="0" fontAlgn="auto" latinLnBrk="0" hangingPunct="0">
            <a:lnSpc>
              <a:spcPct val="100000"/>
            </a:lnSpc>
            <a:spcBef>
              <a:spcPts val="0"/>
            </a:spcBef>
            <a:spcAft>
              <a:spcPts val="0"/>
            </a:spcAft>
            <a:buClrTx/>
            <a:buSzTx/>
            <a:buFontTx/>
            <a:buNone/>
            <a:tabLst/>
          </a:pPr>
          <a:r>
            <a:rPr kumimoji="0" lang="en-AU" sz="900" b="0" i="0" u="none" strike="noStrike" cap="none" spc="0" normalizeH="0" baseline="0">
              <a:ln>
                <a:noFill/>
              </a:ln>
              <a:solidFill>
                <a:srgbClr val="5E5E5E"/>
              </a:solidFill>
              <a:effectLst/>
              <a:uFillTx/>
              <a:latin typeface="+mn-lt"/>
              <a:ea typeface="+mn-ea"/>
              <a:cs typeface="+mn-cs"/>
              <a:sym typeface="Arial"/>
            </a:rPr>
            <a:t>14%</a:t>
          </a:r>
        </a:p>
      </cdr:txBody>
    </cdr:sp>
  </cdr:relSizeAnchor>
  <cdr:relSizeAnchor xmlns:cdr="http://schemas.openxmlformats.org/drawingml/2006/chartDrawing">
    <cdr:from>
      <cdr:x>0.80726</cdr:x>
      <cdr:y>0.7416</cdr:y>
    </cdr:from>
    <cdr:to>
      <cdr:x>0.88234</cdr:x>
      <cdr:y>0.79895</cdr:y>
    </cdr:to>
    <cdr:sp macro="" textlink="">
      <cdr:nvSpPr>
        <cdr:cNvPr id="10" name="Text Box 9"/>
        <cdr:cNvSpPr txBox="1"/>
      </cdr:nvSpPr>
      <cdr:spPr>
        <a:xfrm xmlns:a="http://schemas.openxmlformats.org/drawingml/2006/main">
          <a:off x="5213234" y="2874461"/>
          <a:ext cx="484863" cy="222291"/>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Overflow="clip" horzOverflow="overflow" vert="horz" wrap="square" lIns="50800" tIns="50800" rIns="50800" bIns="50800" numCol="1" spcCol="38100" rtlCol="0" anchor="t">
          <a:spAutoFit/>
        </a:bodyPr>
        <a:lstStyle xmlns:a="http://schemas.openxmlformats.org/drawingml/2006/main"/>
        <a:p xmlns:a="http://schemas.openxmlformats.org/drawingml/2006/main">
          <a:pPr marL="0" marR="0" indent="0" algn="l" defTabSz="457200" rtl="0" fontAlgn="auto" latinLnBrk="0" hangingPunct="0">
            <a:lnSpc>
              <a:spcPct val="100000"/>
            </a:lnSpc>
            <a:spcBef>
              <a:spcPts val="0"/>
            </a:spcBef>
            <a:spcAft>
              <a:spcPts val="0"/>
            </a:spcAft>
            <a:buClrTx/>
            <a:buSzTx/>
            <a:buFontTx/>
            <a:buNone/>
            <a:tabLst/>
          </a:pPr>
          <a:r>
            <a:rPr kumimoji="0" lang="en-AU" sz="900" b="0" i="0" u="none" strike="noStrike" cap="none" spc="0" normalizeH="0" baseline="0">
              <a:ln>
                <a:noFill/>
              </a:ln>
              <a:solidFill>
                <a:srgbClr val="5E5E5E"/>
              </a:solidFill>
              <a:effectLst/>
              <a:uFillTx/>
              <a:latin typeface="+mn-lt"/>
              <a:ea typeface="+mn-ea"/>
              <a:cs typeface="+mn-cs"/>
              <a:sym typeface="Arial"/>
            </a:rPr>
            <a:t>10%</a:t>
          </a:r>
        </a:p>
      </cdr:txBody>
    </cdr:sp>
  </cdr:relSizeAnchor>
  <cdr:relSizeAnchor xmlns:cdr="http://schemas.openxmlformats.org/drawingml/2006/chartDrawing">
    <cdr:from>
      <cdr:x>0.77677</cdr:x>
      <cdr:y>0.71272</cdr:y>
    </cdr:from>
    <cdr:to>
      <cdr:x>0.80568</cdr:x>
      <cdr:y>0.83067</cdr:y>
    </cdr:to>
    <cdr:sp macro="" textlink="">
      <cdr:nvSpPr>
        <cdr:cNvPr id="11" name="Right Brace 10"/>
        <cdr:cNvSpPr/>
      </cdr:nvSpPr>
      <cdr:spPr>
        <a:xfrm xmlns:a="http://schemas.openxmlformats.org/drawingml/2006/main">
          <a:off x="5016322" y="2762519"/>
          <a:ext cx="186744" cy="457200"/>
        </a:xfrm>
        <a:prstGeom xmlns:a="http://schemas.openxmlformats.org/drawingml/2006/main" prst="rightBrace">
          <a:avLst>
            <a:gd name="adj1" fmla="val 0"/>
            <a:gd name="adj2" fmla="val 50000"/>
          </a:avLst>
        </a:prstGeom>
        <a:noFill xmlns:a="http://schemas.openxmlformats.org/drawingml/2006/main"/>
        <a:ln xmlns:a="http://schemas.openxmlformats.org/drawingml/2006/main" w="6350" cap="flat">
          <a:solidFill>
            <a:schemeClr val="bg1">
              <a:lumMod val="65000"/>
            </a:schemeClr>
          </a:solidFill>
          <a:prstDash val="solid"/>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sp>
  </cdr:relSizeAnchor>
  <cdr:relSizeAnchor xmlns:cdr="http://schemas.openxmlformats.org/drawingml/2006/chartDrawing">
    <cdr:from>
      <cdr:x>0.90628</cdr:x>
      <cdr:y>0.84396</cdr:y>
    </cdr:from>
    <cdr:to>
      <cdr:x>0.93731</cdr:x>
      <cdr:y>0.95177</cdr:y>
    </cdr:to>
    <cdr:sp macro="" textlink="">
      <cdr:nvSpPr>
        <cdr:cNvPr id="12" name="Right Brace 11"/>
        <cdr:cNvSpPr/>
      </cdr:nvSpPr>
      <cdr:spPr>
        <a:xfrm xmlns:a="http://schemas.openxmlformats.org/drawingml/2006/main">
          <a:off x="5852732" y="3271234"/>
          <a:ext cx="200337" cy="417848"/>
        </a:xfrm>
        <a:prstGeom xmlns:a="http://schemas.openxmlformats.org/drawingml/2006/main" prst="rightBrace">
          <a:avLst>
            <a:gd name="adj1" fmla="val 0"/>
            <a:gd name="adj2" fmla="val 50000"/>
          </a:avLst>
        </a:prstGeom>
        <a:noFill xmlns:a="http://schemas.openxmlformats.org/drawingml/2006/main"/>
        <a:ln xmlns:a="http://schemas.openxmlformats.org/drawingml/2006/main" w="6350" cap="flat">
          <a:solidFill>
            <a:schemeClr val="bg1">
              <a:lumMod val="65000"/>
            </a:schemeClr>
          </a:solidFill>
          <a:prstDash val="solid"/>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sp>
  </cdr:relSizeAnchor>
</c:userShapes>
</file>

<file path=word/drawings/drawing2.xml><?xml version="1.0" encoding="utf-8"?>
<c:userShapes xmlns:c="http://schemas.openxmlformats.org/drawingml/2006/chart">
  <cdr:relSizeAnchor xmlns:cdr="http://schemas.openxmlformats.org/drawingml/2006/chartDrawing">
    <cdr:from>
      <cdr:x>0.88748</cdr:x>
      <cdr:y>0.22738</cdr:y>
    </cdr:from>
    <cdr:to>
      <cdr:x>0.96417</cdr:x>
      <cdr:y>0.30579</cdr:y>
    </cdr:to>
    <cdr:sp macro="" textlink="">
      <cdr:nvSpPr>
        <cdr:cNvPr id="3" name="Text Box 2"/>
        <cdr:cNvSpPr txBox="1"/>
      </cdr:nvSpPr>
      <cdr:spPr>
        <a:xfrm xmlns:a="http://schemas.openxmlformats.org/drawingml/2006/main">
          <a:off x="5583112" y="841783"/>
          <a:ext cx="482453" cy="290278"/>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Overflow="clip" horzOverflow="overflow" vert="horz" wrap="square" lIns="50800" tIns="50800" rIns="50800" bIns="50800" numCol="1" spcCol="38100" rtlCol="0" anchor="t">
          <a:spAutoFit/>
        </a:bodyPr>
        <a:lstStyle xmlns:a="http://schemas.openxmlformats.org/drawingml/2006/main"/>
        <a:p xmlns:a="http://schemas.openxmlformats.org/drawingml/2006/main">
          <a:pPr marL="0" marR="0" indent="0" algn="l" defTabSz="457200" rtl="0" fontAlgn="auto" latinLnBrk="0" hangingPunct="0">
            <a:lnSpc>
              <a:spcPct val="100000"/>
            </a:lnSpc>
            <a:spcBef>
              <a:spcPts val="0"/>
            </a:spcBef>
            <a:spcAft>
              <a:spcPts val="0"/>
            </a:spcAft>
            <a:buClrTx/>
            <a:buSzTx/>
            <a:buFontTx/>
            <a:buNone/>
            <a:tabLst/>
          </a:pPr>
          <a:r>
            <a:rPr kumimoji="0" lang="en-AU" sz="900" b="0" i="0" u="none" strike="noStrike" cap="none" spc="0" normalizeH="0" baseline="0">
              <a:ln>
                <a:noFill/>
              </a:ln>
              <a:solidFill>
                <a:srgbClr val="5E5E5E"/>
              </a:solidFill>
              <a:effectLst/>
              <a:uFillTx/>
              <a:latin typeface="+mn-lt"/>
              <a:ea typeface="+mn-ea"/>
              <a:cs typeface="+mn-cs"/>
              <a:sym typeface="Arial"/>
            </a:rPr>
            <a:t>51%</a:t>
          </a:r>
        </a:p>
      </cdr:txBody>
    </cdr:sp>
  </cdr:relSizeAnchor>
  <cdr:relSizeAnchor xmlns:cdr="http://schemas.openxmlformats.org/drawingml/2006/chartDrawing">
    <cdr:from>
      <cdr:x>0.74719</cdr:x>
      <cdr:y>0.60012</cdr:y>
    </cdr:from>
    <cdr:to>
      <cdr:x>0.82189</cdr:x>
      <cdr:y>0.67853</cdr:y>
    </cdr:to>
    <cdr:sp macro="" textlink="">
      <cdr:nvSpPr>
        <cdr:cNvPr id="4" name="Text Box 3"/>
        <cdr:cNvSpPr txBox="1"/>
      </cdr:nvSpPr>
      <cdr:spPr>
        <a:xfrm xmlns:a="http://schemas.openxmlformats.org/drawingml/2006/main">
          <a:off x="4700549" y="2221684"/>
          <a:ext cx="469934" cy="290278"/>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Overflow="clip" horzOverflow="overflow" vert="horz" wrap="square" lIns="50800" tIns="50800" rIns="50800" bIns="50800" numCol="1" spcCol="38100" rtlCol="0" anchor="t">
          <a:spAutoFit/>
        </a:bodyPr>
        <a:lstStyle xmlns:a="http://schemas.openxmlformats.org/drawingml/2006/main"/>
        <a:p xmlns:a="http://schemas.openxmlformats.org/drawingml/2006/main">
          <a:pPr marL="0" marR="0" indent="0" algn="l" defTabSz="457200" rtl="0" fontAlgn="auto" latinLnBrk="0" hangingPunct="0">
            <a:lnSpc>
              <a:spcPct val="100000"/>
            </a:lnSpc>
            <a:spcBef>
              <a:spcPts val="0"/>
            </a:spcBef>
            <a:spcAft>
              <a:spcPts val="0"/>
            </a:spcAft>
            <a:buClrTx/>
            <a:buSzTx/>
            <a:buFontTx/>
            <a:buNone/>
            <a:tabLst/>
          </a:pPr>
          <a:r>
            <a:rPr kumimoji="0" lang="en-AU" sz="900" b="0" i="0" u="none" strike="noStrike" cap="none" spc="0" normalizeH="0" baseline="0">
              <a:ln>
                <a:noFill/>
              </a:ln>
              <a:solidFill>
                <a:srgbClr val="5E5E5E"/>
              </a:solidFill>
              <a:effectLst/>
              <a:uFillTx/>
              <a:latin typeface="+mn-lt"/>
              <a:ea typeface="+mn-ea"/>
              <a:cs typeface="+mn-cs"/>
              <a:sym typeface="Arial"/>
            </a:rPr>
            <a:t>24%</a:t>
          </a:r>
        </a:p>
      </cdr:txBody>
    </cdr:sp>
  </cdr:relSizeAnchor>
  <cdr:relSizeAnchor xmlns:cdr="http://schemas.openxmlformats.org/drawingml/2006/chartDrawing">
    <cdr:from>
      <cdr:x>0.94605</cdr:x>
      <cdr:y>0.84582</cdr:y>
    </cdr:from>
    <cdr:to>
      <cdr:x>1</cdr:x>
      <cdr:y>0.92423</cdr:y>
    </cdr:to>
    <cdr:sp macro="" textlink="">
      <cdr:nvSpPr>
        <cdr:cNvPr id="5" name="Text Box 4"/>
        <cdr:cNvSpPr txBox="1"/>
      </cdr:nvSpPr>
      <cdr:spPr>
        <a:xfrm xmlns:a="http://schemas.openxmlformats.org/drawingml/2006/main">
          <a:off x="5951549" y="3131273"/>
          <a:ext cx="339396" cy="290278"/>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Overflow="clip" horzOverflow="overflow" vert="horz" wrap="square" lIns="50800" tIns="50800" rIns="50800" bIns="50800" numCol="1" spcCol="38100" rtlCol="0" anchor="t">
          <a:spAutoFit/>
        </a:bodyPr>
        <a:lstStyle xmlns:a="http://schemas.openxmlformats.org/drawingml/2006/main"/>
        <a:p xmlns:a="http://schemas.openxmlformats.org/drawingml/2006/main">
          <a:pPr marL="0" marR="0" indent="0" algn="l" defTabSz="457200" rtl="0" fontAlgn="auto" latinLnBrk="0" hangingPunct="0">
            <a:lnSpc>
              <a:spcPct val="100000"/>
            </a:lnSpc>
            <a:spcBef>
              <a:spcPts val="0"/>
            </a:spcBef>
            <a:spcAft>
              <a:spcPts val="0"/>
            </a:spcAft>
            <a:buClrTx/>
            <a:buSzTx/>
            <a:buFontTx/>
            <a:buNone/>
            <a:tabLst/>
          </a:pPr>
          <a:r>
            <a:rPr kumimoji="0" lang="en-AU" sz="900" b="0" i="0" u="none" strike="noStrike" cap="none" spc="0" normalizeH="0" baseline="0">
              <a:ln>
                <a:noFill/>
              </a:ln>
              <a:solidFill>
                <a:srgbClr val="5E5E5E"/>
              </a:solidFill>
              <a:effectLst/>
              <a:uFillTx/>
              <a:latin typeface="+mn-lt"/>
              <a:ea typeface="+mn-ea"/>
              <a:cs typeface="+mn-cs"/>
              <a:sym typeface="Arial"/>
            </a:rPr>
            <a:t>71%</a:t>
          </a:r>
        </a:p>
      </cdr:txBody>
    </cdr:sp>
  </cdr:relSizeAnchor>
  <cdr:relSizeAnchor xmlns:cdr="http://schemas.openxmlformats.org/drawingml/2006/chartDrawing">
    <cdr:from>
      <cdr:x>0.71142</cdr:x>
      <cdr:y>0.49557</cdr:y>
    </cdr:from>
    <cdr:to>
      <cdr:x>0.73898</cdr:x>
      <cdr:y>0.75839</cdr:y>
    </cdr:to>
    <cdr:sp macro="" textlink="">
      <cdr:nvSpPr>
        <cdr:cNvPr id="7" name="Right Brace 6"/>
        <cdr:cNvSpPr/>
      </cdr:nvSpPr>
      <cdr:spPr>
        <a:xfrm xmlns:a="http://schemas.openxmlformats.org/drawingml/2006/main">
          <a:off x="4475534" y="1834640"/>
          <a:ext cx="173355" cy="972954"/>
        </a:xfrm>
        <a:prstGeom xmlns:a="http://schemas.openxmlformats.org/drawingml/2006/main" prst="rightBrace">
          <a:avLst>
            <a:gd name="adj1" fmla="val 0"/>
            <a:gd name="adj2" fmla="val 50000"/>
          </a:avLst>
        </a:prstGeom>
        <a:noFill xmlns:a="http://schemas.openxmlformats.org/drawingml/2006/main"/>
        <a:ln xmlns:a="http://schemas.openxmlformats.org/drawingml/2006/main" w="6350" cap="flat">
          <a:solidFill>
            <a:srgbClr val="000000"/>
          </a:solidFill>
          <a:prstDash val="solid"/>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sp>
  </cdr:relSizeAnchor>
  <cdr:relSizeAnchor xmlns:cdr="http://schemas.openxmlformats.org/drawingml/2006/chartDrawing">
    <cdr:from>
      <cdr:x>0.85052</cdr:x>
      <cdr:y>0.05531</cdr:y>
    </cdr:from>
    <cdr:to>
      <cdr:x>0.87808</cdr:x>
      <cdr:y>0.46095</cdr:y>
    </cdr:to>
    <cdr:sp macro="" textlink="">
      <cdr:nvSpPr>
        <cdr:cNvPr id="8" name="Right Brace 7"/>
        <cdr:cNvSpPr/>
      </cdr:nvSpPr>
      <cdr:spPr>
        <a:xfrm xmlns:a="http://schemas.openxmlformats.org/drawingml/2006/main">
          <a:off x="5350582" y="204747"/>
          <a:ext cx="173355" cy="1501704"/>
        </a:xfrm>
        <a:prstGeom xmlns:a="http://schemas.openxmlformats.org/drawingml/2006/main" prst="rightBrace">
          <a:avLst>
            <a:gd name="adj1" fmla="val 0"/>
            <a:gd name="adj2" fmla="val 50000"/>
          </a:avLst>
        </a:prstGeom>
        <a:noFill xmlns:a="http://schemas.openxmlformats.org/drawingml/2006/main"/>
        <a:ln xmlns:a="http://schemas.openxmlformats.org/drawingml/2006/main" w="6350" cap="flat">
          <a:solidFill>
            <a:srgbClr val="000000"/>
          </a:solidFill>
          <a:prstDash val="solid"/>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sp>
  </cdr:relSizeAnchor>
</c:userShapes>
</file>

<file path=word/drawings/drawing3.xml><?xml version="1.0" encoding="utf-8"?>
<c:userShapes xmlns:c="http://schemas.openxmlformats.org/drawingml/2006/chart">
  <cdr:relSizeAnchor xmlns:cdr="http://schemas.openxmlformats.org/drawingml/2006/chartDrawing">
    <cdr:from>
      <cdr:x>0.28247</cdr:x>
      <cdr:y>2.66149E-7</cdr:y>
    </cdr:from>
    <cdr:to>
      <cdr:x>0.44894</cdr:x>
      <cdr:y>0.78666</cdr:y>
    </cdr:to>
    <cdr:sp macro="" textlink="">
      <cdr:nvSpPr>
        <cdr:cNvPr id="6" name="Rectangle 5"/>
        <cdr:cNvSpPr/>
      </cdr:nvSpPr>
      <cdr:spPr>
        <a:xfrm xmlns:a="http://schemas.openxmlformats.org/drawingml/2006/main">
          <a:off x="1693572" y="1"/>
          <a:ext cx="998123" cy="2955702"/>
        </a:xfrm>
        <a:prstGeom xmlns:a="http://schemas.openxmlformats.org/drawingml/2006/main" prst="rect">
          <a:avLst/>
        </a:prstGeom>
        <a:solidFill xmlns:a="http://schemas.openxmlformats.org/drawingml/2006/main">
          <a:sysClr val="window" lastClr="FFFFF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0.46934</cdr:x>
      <cdr:y>0.02204</cdr:y>
    </cdr:from>
    <cdr:to>
      <cdr:x>0.6036</cdr:x>
      <cdr:y>0.0867</cdr:y>
    </cdr:to>
    <cdr:sp macro="" textlink="">
      <cdr:nvSpPr>
        <cdr:cNvPr id="2" name="Text Box 1"/>
        <cdr:cNvSpPr txBox="1"/>
      </cdr:nvSpPr>
      <cdr:spPr>
        <a:xfrm xmlns:a="http://schemas.openxmlformats.org/drawingml/2006/main">
          <a:off x="2814010" y="82814"/>
          <a:ext cx="804978" cy="242947"/>
        </a:xfrm>
        <a:prstGeom xmlns:a="http://schemas.openxmlformats.org/drawingml/2006/main" prst="rect">
          <a:avLst/>
        </a:prstGeom>
        <a:noFill xmlns:a="http://schemas.openxmlformats.org/drawingml/2006/main"/>
        <a:ln xmlns:a="http://schemas.openxmlformats.org/drawingml/2006/main" w="12700" cap="flat">
          <a:noFill/>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Overflow="clip" horzOverflow="overflow" vert="horz" wrap="square" lIns="50800" tIns="50800" rIns="50800" bIns="50800" numCol="1" spcCol="38100" rtlCol="0" anchor="t">
          <a:spAutoFit/>
        </a:bodyPr>
        <a:lstStyle xmlns:a="http://schemas.openxmlformats.org/drawingml/2006/main"/>
        <a:p xmlns:a="http://schemas.openxmlformats.org/drawingml/2006/main">
          <a:pPr marL="0" marR="0" indent="0" algn="l" defTabSz="457200" rtl="0" fontAlgn="auto" latinLnBrk="0" hangingPunct="0">
            <a:lnSpc>
              <a:spcPct val="100000"/>
            </a:lnSpc>
            <a:spcBef>
              <a:spcPts val="0"/>
            </a:spcBef>
            <a:spcAft>
              <a:spcPts val="0"/>
            </a:spcAft>
            <a:buClrTx/>
            <a:buSzTx/>
            <a:buFontTx/>
            <a:buNone/>
            <a:tabLst/>
          </a:pPr>
          <a:r>
            <a:rPr kumimoji="0" lang="en-AU" sz="1000" b="0" i="0" u="none" strike="noStrike" cap="none" spc="0" normalizeH="0" baseline="0">
              <a:ln>
                <a:noFill/>
              </a:ln>
              <a:solidFill>
                <a:srgbClr val="5E5E5E"/>
              </a:solidFill>
              <a:effectLst/>
              <a:uFillTx/>
              <a:latin typeface="+mn-lt"/>
              <a:ea typeface="+mn-ea"/>
              <a:cs typeface="+mn-cs"/>
              <a:sym typeface="Arial"/>
            </a:rPr>
            <a:t>Adult data </a:t>
          </a:r>
        </a:p>
      </cdr:txBody>
    </cdr:sp>
  </cdr:relSizeAnchor>
</c:userShapes>
</file>

<file path=word/drawings/drawing4.xml><?xml version="1.0" encoding="utf-8"?>
<c:userShapes xmlns:c="http://schemas.openxmlformats.org/drawingml/2006/chart">
  <cdr:relSizeAnchor xmlns:cdr="http://schemas.openxmlformats.org/drawingml/2006/chartDrawing">
    <cdr:from>
      <cdr:x>0.90546</cdr:x>
      <cdr:y>0.04006</cdr:y>
    </cdr:from>
    <cdr:to>
      <cdr:x>0.9262</cdr:x>
      <cdr:y>0.22451</cdr:y>
    </cdr:to>
    <cdr:sp macro="" textlink="">
      <cdr:nvSpPr>
        <cdr:cNvPr id="2" name="Right Brace 1"/>
        <cdr:cNvSpPr/>
      </cdr:nvSpPr>
      <cdr:spPr>
        <a:xfrm xmlns:a="http://schemas.openxmlformats.org/drawingml/2006/main">
          <a:off x="5661153" y="162210"/>
          <a:ext cx="129671" cy="746911"/>
        </a:xfrm>
        <a:prstGeom xmlns:a="http://schemas.openxmlformats.org/drawingml/2006/main" prst="rightBrace">
          <a:avLst>
            <a:gd name="adj1" fmla="val 0"/>
            <a:gd name="adj2" fmla="val 50000"/>
          </a:avLst>
        </a:prstGeom>
        <a:noFill xmlns:a="http://schemas.openxmlformats.org/drawingml/2006/main"/>
        <a:ln xmlns:a="http://schemas.openxmlformats.org/drawingml/2006/main" w="6350" cap="flat">
          <a:solidFill>
            <a:schemeClr val="bg1">
              <a:lumMod val="75000"/>
            </a:schemeClr>
          </a:solidFill>
          <a:prstDash val="solid"/>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horz" wrap="square" lIns="91439" tIns="45719" rIns="91439" bIns="45719" numCol="1" spcCol="38100" rtlCol="0" fromWordArt="0" anchor="t" anchorCtr="0" forceAA="0" compatLnSpc="1">
          <a:prstTxWarp prst="textNoShape">
            <a:avLst/>
          </a:prstTxWarp>
          <a:noAutofit/>
        </a:bodyPr>
        <a:lstStyle xmlns:a="http://schemas.openxmlformats.org/drawingml/2006/main"/>
        <a:p xmlns:a="http://schemas.openxmlformats.org/drawingml/2006/main">
          <a:endParaRPr lang="en-AU" b="1"/>
        </a:p>
      </cdr:txBody>
    </cdr:sp>
  </cdr:relSizeAnchor>
  <cdr:relSizeAnchor xmlns:cdr="http://schemas.openxmlformats.org/drawingml/2006/chartDrawing">
    <cdr:from>
      <cdr:x>0.78873</cdr:x>
      <cdr:y>0.24041</cdr:y>
    </cdr:from>
    <cdr:to>
      <cdr:x>0.81358</cdr:x>
      <cdr:y>0.48912</cdr:y>
    </cdr:to>
    <cdr:sp macro="" textlink="">
      <cdr:nvSpPr>
        <cdr:cNvPr id="3" name="Right Brace 2"/>
        <cdr:cNvSpPr/>
      </cdr:nvSpPr>
      <cdr:spPr>
        <a:xfrm xmlns:a="http://schemas.openxmlformats.org/drawingml/2006/main">
          <a:off x="5641976" y="1104900"/>
          <a:ext cx="177800" cy="1143000"/>
        </a:xfrm>
        <a:prstGeom xmlns:a="http://schemas.openxmlformats.org/drawingml/2006/main" prst="rightBrace">
          <a:avLst>
            <a:gd name="adj1" fmla="val 0"/>
            <a:gd name="adj2" fmla="val 50000"/>
          </a:avLst>
        </a:prstGeom>
        <a:noFill xmlns:a="http://schemas.openxmlformats.org/drawingml/2006/main"/>
        <a:ln xmlns:a="http://schemas.openxmlformats.org/drawingml/2006/main" w="6350" cap="flat">
          <a:solidFill>
            <a:schemeClr val="bg1">
              <a:lumMod val="75000"/>
            </a:schemeClr>
          </a:solidFill>
          <a:prstDash val="solid"/>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horz" wrap="square" lIns="91439" tIns="45719" rIns="91439" bIns="45719" numCol="1" spcCol="3810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a:p>
      </cdr:txBody>
    </cdr:sp>
  </cdr:relSizeAnchor>
  <cdr:relSizeAnchor xmlns:cdr="http://schemas.openxmlformats.org/drawingml/2006/chartDrawing">
    <cdr:from>
      <cdr:x>0.83888</cdr:x>
      <cdr:y>0.52021</cdr:y>
    </cdr:from>
    <cdr:to>
      <cdr:x>0.86019</cdr:x>
      <cdr:y>0.74197</cdr:y>
    </cdr:to>
    <cdr:sp macro="" textlink="">
      <cdr:nvSpPr>
        <cdr:cNvPr id="4" name="Right Brace 3"/>
        <cdr:cNvSpPr/>
      </cdr:nvSpPr>
      <cdr:spPr>
        <a:xfrm xmlns:a="http://schemas.openxmlformats.org/drawingml/2006/main">
          <a:off x="6000750" y="2390775"/>
          <a:ext cx="152401" cy="1019175"/>
        </a:xfrm>
        <a:prstGeom xmlns:a="http://schemas.openxmlformats.org/drawingml/2006/main" prst="rightBrace">
          <a:avLst>
            <a:gd name="adj1" fmla="val 0"/>
            <a:gd name="adj2" fmla="val 50000"/>
          </a:avLst>
        </a:prstGeom>
        <a:noFill xmlns:a="http://schemas.openxmlformats.org/drawingml/2006/main"/>
        <a:ln xmlns:a="http://schemas.openxmlformats.org/drawingml/2006/main" w="6350" cap="flat">
          <a:solidFill>
            <a:schemeClr val="bg1">
              <a:lumMod val="75000"/>
            </a:schemeClr>
          </a:solidFill>
          <a:prstDash val="solid"/>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horz" wrap="square" lIns="91439" tIns="45719" rIns="91439" bIns="45719" numCol="1" spcCol="3810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a:p>
      </cdr:txBody>
    </cdr:sp>
  </cdr:relSizeAnchor>
  <cdr:relSizeAnchor xmlns:cdr="http://schemas.openxmlformats.org/drawingml/2006/chartDrawing">
    <cdr:from>
      <cdr:x>0.66809</cdr:x>
      <cdr:y>0.77306</cdr:y>
    </cdr:from>
    <cdr:to>
      <cdr:x>0.67448</cdr:x>
      <cdr:y>0.94197</cdr:y>
    </cdr:to>
    <cdr:sp macro="" textlink="">
      <cdr:nvSpPr>
        <cdr:cNvPr id="5" name="Right Brace 4"/>
        <cdr:cNvSpPr/>
      </cdr:nvSpPr>
      <cdr:spPr>
        <a:xfrm xmlns:a="http://schemas.openxmlformats.org/drawingml/2006/main">
          <a:off x="4779012" y="3552825"/>
          <a:ext cx="45719" cy="776288"/>
        </a:xfrm>
        <a:prstGeom xmlns:a="http://schemas.openxmlformats.org/drawingml/2006/main" prst="rightBrace">
          <a:avLst>
            <a:gd name="adj1" fmla="val 0"/>
            <a:gd name="adj2" fmla="val 50000"/>
          </a:avLst>
        </a:prstGeom>
        <a:noFill xmlns:a="http://schemas.openxmlformats.org/drawingml/2006/main"/>
        <a:ln xmlns:a="http://schemas.openxmlformats.org/drawingml/2006/main" w="6350" cap="flat">
          <a:solidFill>
            <a:schemeClr val="bg1">
              <a:lumMod val="75000"/>
            </a:schemeClr>
          </a:solidFill>
          <a:prstDash val="solid"/>
          <a:miter lim="400000"/>
        </a:ln>
        <a:effectLst xmlns:a="http://schemas.openxmlformats.org/drawingml/2006/main"/>
        <a:sp3d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none"/>
      </cdr:style>
      <cdr:txBody>
        <a:bodyPr xmlns:a="http://schemas.openxmlformats.org/drawingml/2006/main" rot="0" spcFirstLastPara="1" vert="horz" wrap="square" lIns="91439" tIns="45719" rIns="91439" bIns="45719" numCol="1" spcCol="38100" rtlCol="0" fromWordArt="0" anchor="t" anchorCtr="0" forceAA="0" compatLnSpc="1">
          <a:prstTxWarp prst="textNoShape">
            <a:avLst/>
          </a:prstTxWarp>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endParaRPr lang="en-AU"/>
        </a:p>
      </cdr:txBody>
    </cdr:sp>
  </cdr:relSizeAnchor>
  <cdr:relSizeAnchor xmlns:cdr="http://schemas.openxmlformats.org/drawingml/2006/chartDrawing">
    <cdr:from>
      <cdr:x>0.69907</cdr:x>
      <cdr:y>0.83731</cdr:y>
    </cdr:from>
    <cdr:to>
      <cdr:x>0.75106</cdr:x>
      <cdr:y>0.88904</cdr:y>
    </cdr:to>
    <cdr:pic>
      <cdr:nvPicPr>
        <cdr:cNvPr id="6"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000625" y="3848100"/>
          <a:ext cx="371888" cy="237765"/>
        </a:xfrm>
        <a:prstGeom xmlns:a="http://schemas.openxmlformats.org/drawingml/2006/main" prst="rect">
          <a:avLst/>
        </a:prstGeom>
      </cdr:spPr>
    </cdr:pic>
  </cdr:relSizeAnchor>
  <cdr:relSizeAnchor xmlns:cdr="http://schemas.openxmlformats.org/drawingml/2006/chartDrawing">
    <cdr:from>
      <cdr:x>0.86551</cdr:x>
      <cdr:y>0.60933</cdr:y>
    </cdr:from>
    <cdr:to>
      <cdr:x>0.9175</cdr:x>
      <cdr:y>0.66106</cdr:y>
    </cdr:to>
    <cdr:pic>
      <cdr:nvPicPr>
        <cdr:cNvPr id="23" name="chart"/>
        <cdr:cNvPicPr>
          <a:picLocks xmlns:a="http://schemas.openxmlformats.org/drawingml/2006/main" noChangeAspect="1"/>
        </cdr:cNvPicPr>
      </cdr:nvPicPr>
      <cdr:blipFill>
        <a:blip xmlns:a="http://schemas.openxmlformats.org/drawingml/2006/main" xmlns:r="http://schemas.openxmlformats.org/officeDocument/2006/relationships" r:embed="rId2"/>
        <a:stretch xmlns:a="http://schemas.openxmlformats.org/drawingml/2006/main">
          <a:fillRect/>
        </a:stretch>
      </cdr:blipFill>
      <cdr:spPr>
        <a:xfrm xmlns:a="http://schemas.openxmlformats.org/drawingml/2006/main">
          <a:off x="6191250" y="2800350"/>
          <a:ext cx="371888" cy="237765"/>
        </a:xfrm>
        <a:prstGeom xmlns:a="http://schemas.openxmlformats.org/drawingml/2006/main" prst="rect">
          <a:avLst/>
        </a:prstGeom>
      </cdr:spPr>
    </cdr:pic>
  </cdr:relSizeAnchor>
  <cdr:relSizeAnchor xmlns:cdr="http://schemas.openxmlformats.org/drawingml/2006/chartDrawing">
    <cdr:from>
      <cdr:x>0.82157</cdr:x>
      <cdr:y>0.34611</cdr:y>
    </cdr:from>
    <cdr:to>
      <cdr:x>0.87356</cdr:x>
      <cdr:y>0.39785</cdr:y>
    </cdr:to>
    <cdr:pic>
      <cdr:nvPicPr>
        <cdr:cNvPr id="24" name="chart"/>
        <cdr:cNvPicPr>
          <a:picLocks xmlns:a="http://schemas.openxmlformats.org/drawingml/2006/main" noChangeAspect="1"/>
        </cdr:cNvPicPr>
      </cdr:nvPicPr>
      <cdr:blipFill>
        <a:blip xmlns:a="http://schemas.openxmlformats.org/drawingml/2006/main" xmlns:r="http://schemas.openxmlformats.org/officeDocument/2006/relationships" r:embed="rId3"/>
        <a:stretch xmlns:a="http://schemas.openxmlformats.org/drawingml/2006/main">
          <a:fillRect/>
        </a:stretch>
      </cdr:blipFill>
      <cdr:spPr>
        <a:xfrm xmlns:a="http://schemas.openxmlformats.org/drawingml/2006/main">
          <a:off x="5876925" y="1590675"/>
          <a:ext cx="371888" cy="237765"/>
        </a:xfrm>
        <a:prstGeom xmlns:a="http://schemas.openxmlformats.org/drawingml/2006/main" prst="rect">
          <a:avLst/>
        </a:prstGeom>
      </cdr:spPr>
    </cdr:pic>
  </cdr:relSizeAnchor>
  <cdr:relSizeAnchor xmlns:cdr="http://schemas.openxmlformats.org/drawingml/2006/chartDrawing">
    <cdr:from>
      <cdr:x>0.9305</cdr:x>
      <cdr:y>0.11291</cdr:y>
    </cdr:from>
    <cdr:to>
      <cdr:x>0.98249</cdr:x>
      <cdr:y>0.16612</cdr:y>
    </cdr:to>
    <cdr:pic>
      <cdr:nvPicPr>
        <cdr:cNvPr id="25" name="chart"/>
        <cdr:cNvPicPr>
          <a:picLocks xmlns:a="http://schemas.openxmlformats.org/drawingml/2006/main" noChangeAspect="1"/>
        </cdr:cNvPicPr>
      </cdr:nvPicPr>
      <cdr:blipFill>
        <a:blip xmlns:a="http://schemas.openxmlformats.org/drawingml/2006/main" xmlns:r="http://schemas.openxmlformats.org/officeDocument/2006/relationships" r:embed="rId4"/>
        <a:stretch xmlns:a="http://schemas.openxmlformats.org/drawingml/2006/main">
          <a:fillRect/>
        </a:stretch>
      </cdr:blipFill>
      <cdr:spPr>
        <a:xfrm xmlns:a="http://schemas.openxmlformats.org/drawingml/2006/main">
          <a:off x="5817688" y="457201"/>
          <a:ext cx="325052" cy="215469"/>
        </a:xfrm>
        <a:prstGeom xmlns:a="http://schemas.openxmlformats.org/drawingml/2006/main" prst="rect">
          <a:avLst/>
        </a:prstGeom>
      </cdr:spPr>
    </cdr:pic>
  </cdr:relSizeAnchor>
</c:userShapes>
</file>

<file path=word/theme/_rels/theme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Arial"/>
        <a:ea typeface="Arial"/>
        <a:cs typeface="Arial"/>
      </a:majorFont>
      <a:minorFont>
        <a:latin typeface="Arial"/>
        <a:ea typeface="Arial"/>
        <a:cs typeface="Arial"/>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5E5E5E"/>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5E5E5E"/>
            </a:solidFill>
            <a:effectLst/>
            <a:uFillTx/>
            <a:latin typeface="+mn-lt"/>
            <a:ea typeface="+mn-ea"/>
            <a:cs typeface="+mn-cs"/>
            <a:sym typeface="Arial"/>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2018-05-03T00:00:00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lc_DocId xmlns="035a16f8-0d86-4e16-8d86-90c086570a8c">RA4KZ2UURVHY-761151407-6368</_dlc_DocId>
    <_dlc_DocIdUrl xmlns="035a16f8-0d86-4e16-8d86-90c086570a8c">
      <Url>http://collaboration/ocesc/Research/_layouts/15/DocIdRedir.aspx?ID=RA4KZ2UURVHY-761151407-6368</Url>
      <Description>RA4KZ2UURVHY-761151407-6368</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4DAE62E73DC75B4EBCEE53CB3E7C737E" ma:contentTypeVersion="1" ma:contentTypeDescription="Create a new document." ma:contentTypeScope="" ma:versionID="a0b0751d513dec6b2faf2f242922e50a">
  <xsd:schema xmlns:xsd="http://www.w3.org/2001/XMLSchema" xmlns:xs="http://www.w3.org/2001/XMLSchema" xmlns:p="http://schemas.microsoft.com/office/2006/metadata/properties" xmlns:ns1="http://schemas.microsoft.com/sharepoint/v3" xmlns:ns2="035a16f8-0d86-4e16-8d86-90c086570a8c" targetNamespace="http://schemas.microsoft.com/office/2006/metadata/properties" ma:root="true" ma:fieldsID="0a749aca5f9293b8b3de2d3a9dd1df3d" ns1:_="" ns2:_="">
    <xsd:import namespace="http://schemas.microsoft.com/sharepoint/v3"/>
    <xsd:import namespace="035a16f8-0d86-4e16-8d86-90c086570a8c"/>
    <xsd:element name="properties">
      <xsd:complexType>
        <xsd:sequence>
          <xsd:element name="documentManagement">
            <xsd:complexType>
              <xsd:all>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1"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2"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35a16f8-0d86-4e16-8d86-90c086570a8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b:Source>
    <b:Tag>All14</b:Tag>
    <b:SourceType>JournalArticle</b:SourceType>
    <b:Guid>{C3F62290-C78A-4147-B34D-7130F28C07D5}</b:Guid>
    <b:Title>Social media USe and Social Connectedness in Adolescents: the Positives and the Potential Pitfalls</b:Title>
    <b:Year>2014</b:Year>
    <b:JournalName>The Australian Educational and Developmental Psychologist</b:JournalName>
    <b:Pages>18-31</b:Pages>
    <b:Author>
      <b:Author>
        <b:NameList>
          <b:Person>
            <b:Last>Allen</b:Last>
            <b:Middle>A</b:Middle>
            <b:First>Kelly</b:First>
          </b:Person>
          <b:Person>
            <b:Last>Ryan</b:Last>
            <b:First>Tracii</b:First>
          </b:Person>
          <b:Person>
            <b:Last>Gray</b:Last>
            <b:First>DeLeon</b:First>
          </b:Person>
          <b:Person>
            <b:Last>McInerney</b:Last>
            <b:Middle>M</b:Middle>
            <b:First>Dennis</b:First>
          </b:Person>
          <b:Person>
            <b:Last>Waters</b:Last>
            <b:First>Lea</b:First>
          </b:Person>
        </b:NameList>
      </b:Author>
    </b:Author>
    <b:RefOrder>2</b:RefOrder>
  </b:Source>
  <b:Source>
    <b:Tag>Abr11</b:Tag>
    <b:SourceType>JournalArticle</b:SourceType>
    <b:Guid>{6798CEC8-24FD-415C-B96A-AA5D11E39B29}</b:Guid>
    <b:Author>
      <b:Author>
        <b:NameList>
          <b:Person>
            <b:Last>Abrams</b:Last>
            <b:First>D</b:First>
          </b:Person>
          <b:Person>
            <b:Last>Weick</b:Last>
            <b:First>M</b:First>
          </b:Person>
          <b:Person>
            <b:Last>Thomas</b:Last>
            <b:First>D</b:First>
          </b:Person>
          <b:Person>
            <b:Last>Colbe</b:Last>
            <b:First>H</b:First>
          </b:Person>
          <b:Person>
            <b:Last>Franklin</b:Last>
            <b:Middle>M</b:Middle>
            <b:First>K</b:First>
          </b:Person>
        </b:NameList>
      </b:Author>
    </b:Author>
    <b:Title>On-line ostracism affects children differently from adolescents and adults. </b:Title>
    <b:JournalName>British Journal of Developmental Psychology</b:JournalName>
    <b:Year>2011</b:Year>
    <b:Pages>110-123</b:Pages>
    <b:RefOrder>1</b:RefOrder>
  </b:Source>
  <b:Source>
    <b:Tag>Dav</b:Tag>
    <b:SourceType>JournalArticle</b:SourceType>
    <b:Guid>{64BE1E32-34CD-43F9-9C76-42EC3330FC2F}</b:Guid>
    <b:Author>
      <b:Author>
        <b:NameList>
          <b:Person>
            <b:Last>Davis</b:Last>
            <b:First>K</b:First>
          </b:Person>
        </b:NameList>
      </b:Author>
    </b:Author>
    <b:Title>Friednship 2.0: Adolescents' experiences of belonging and self disclosure online</b:Title>
    <b:JournalName>Journal of Adolescence</b:JournalName>
    <b:Year>2012</b:Year>
    <b:Pages>1527-1536</b:Pages>
    <b:RefOrder>3</b:RefOrder>
  </b:Source>
  <b:Source>
    <b:Tag>Bar12</b:Tag>
    <b:SourceType>JournalArticle</b:SourceType>
    <b:Guid>{13FD886F-44DE-44CE-84C3-6420A618A79B}</b:Guid>
    <b:Title>A generational comparison of social networking site use: the influence of age and social identity</b:Title>
    <b:JournalName>International Journal of Ageing &amp; Human Development </b:JournalName>
    <b:Year>2012</b:Year>
    <b:Pages>163-187</b:Pages>
    <b:Author>
      <b:Author>
        <b:NameList>
          <b:Person>
            <b:Last>Barker</b:Last>
            <b:First>V</b:First>
          </b:Person>
        </b:NameList>
      </b:Author>
    </b:Author>
    <b:RefOrder>32</b:RefOrder>
  </b:Source>
  <b:Source>
    <b:Tag>Gaj11</b:Tag>
    <b:SourceType>JournalArticle</b:SourceType>
    <b:Guid>{50670E18-BA6C-4FE1-9A06-1B6CA779BB43}</b:Guid>
    <b:Title>Beliefs about attention-deficit/hyperactivity disorder and response to stereotypes: Youth postings in Facebook groups</b:Title>
    <b:JournalName>Journal of Adolescent Health</b:JournalName>
    <b:Year>2011</b:Year>
    <b:Pages>15-20</b:Pages>
    <b:Author>
      <b:Author>
        <b:NameList>
          <b:Person>
            <b:Last>Gajaria</b:Last>
            <b:First>A</b:First>
          </b:Person>
          <b:Person>
            <b:Last>Yeung</b:Last>
            <b:First>E</b:First>
          </b:Person>
          <b:Person>
            <b:Last>Goodale</b:Last>
            <b:First>T</b:First>
          </b:Person>
          <b:Person>
            <b:Last>Charach</b:Last>
            <b:First>A</b:First>
          </b:Person>
        </b:NameList>
      </b:Author>
    </b:Author>
    <b:RefOrder>6</b:RefOrder>
  </b:Source>
  <b:Source>
    <b:Tag>Ste08</b:Tag>
    <b:SourceType>JournalArticle</b:SourceType>
    <b:Guid>{3989F814-0A80-4988-9734-CE43F9CFDCD4}</b:Guid>
    <b:Title>A social neuroscience perspective on adolescence risk taking</b:Title>
    <b:JournalName>Developmental review</b:JournalName>
    <b:Year>2008</b:Year>
    <b:Pages>78-106</b:Pages>
    <b:Author>
      <b:Author>
        <b:NameList>
          <b:Person>
            <b:Last>Steinberg</b:Last>
            <b:First>L</b:First>
          </b:Person>
        </b:NameList>
      </b:Author>
    </b:Author>
    <b:RefOrder>14</b:RefOrder>
  </b:Source>
  <b:Source>
    <b:Tag>OKe11</b:Tag>
    <b:SourceType>JournalArticle</b:SourceType>
    <b:Guid>{BE4B196E-2FF7-4290-B47C-D3FD9AA6C4BD}</b:Guid>
    <b:Title>Clinical Report- The impact of Social Media on Children, Adolescents, and Families</b:Title>
    <b:JournalName>American Academy of Pediatrics</b:JournalName>
    <b:Year>2011</b:Year>
    <b:Pages>800-804</b:Pages>
    <b:Author>
      <b:Author>
        <b:NameList>
          <b:Person>
            <b:Last>O'Keeffe</b:Last>
            <b:Middle>S</b:Middle>
            <b:First>G</b:First>
          </b:Person>
          <b:Person>
            <b:Last>Clarke-Pearson</b:Last>
            <b:First>K</b:First>
          </b:Person>
        </b:NameList>
      </b:Author>
    </b:Author>
    <b:RefOrder>4</b:RefOrder>
  </b:Source>
  <b:Source>
    <b:Tag>Mar18</b:Tag>
    <b:SourceType>JournalArticle</b:SourceType>
    <b:Guid>{3E725AB2-48F3-4854-92A7-C75E0330169B}</b:Guid>
    <b:Title>The association between problematic facebook use, psychologicial distress and well-being among adolescents and young adults: A systemic review and meta-analysis</b:Title>
    <b:JournalName>Journal of Affective Disorders</b:JournalName>
    <b:Year>2018</b:Year>
    <b:Pages>274-281</b:Pages>
    <b:Author>
      <b:Author>
        <b:NameList>
          <b:Person>
            <b:Last>Marino</b:Last>
            <b:First>Claudia</b:First>
          </b:Person>
          <b:Person>
            <b:Last>Gini</b:Last>
            <b:First>Gianluca</b:First>
          </b:Person>
          <b:Person>
            <b:Last>Vieno</b:Last>
            <b:First>Alessio</b:First>
          </b:Person>
          <b:Person>
            <b:Last>Spada</b:Last>
            <b:Middle>M</b:Middle>
            <b:First>Marcantonio</b:First>
          </b:Person>
        </b:NameList>
      </b:Author>
    </b:Author>
    <b:RefOrder>9</b:RefOrder>
  </b:Source>
  <b:Source>
    <b:Tag>Giu18</b:Tag>
    <b:SourceType>JournalArticle</b:SourceType>
    <b:Guid>{25C7C2F8-3DD9-4C89-8CCC-473CC328935E}</b:Guid>
    <b:Title>Mobile social media usage and academic performance </b:Title>
    <b:JournalName>Computers in Human Behaviour</b:JournalName>
    <b:Year>2018</b:Year>
    <b:Pages>Accepted Manuscript</b:Pages>
    <b:Author>
      <b:Author>
        <b:NameList>
          <b:Person>
            <b:Last>Giunchiglia</b:Last>
            <b:First>Fausto</b:First>
          </b:Person>
          <b:Person>
            <b:Last>Zeni</b:Last>
            <b:First>Mattia</b:First>
          </b:Person>
          <b:Person>
            <b:Last>Gobbi</b:Last>
            <b:First>Elisa</b:First>
          </b:Person>
          <b:Person>
            <b:Last>Bignotti</b:Last>
            <b:First>Enrico</b:First>
          </b:Person>
          <b:Person>
            <b:Last>Bison</b:Last>
            <b:First>Ivano</b:First>
          </b:Person>
        </b:NameList>
      </b:Author>
    </b:Author>
    <b:RefOrder>33</b:RefOrder>
  </b:Source>
  <b:Source>
    <b:Tag>Mei16</b:Tag>
    <b:SourceType>JournalArticle</b:SourceType>
    <b:Guid>{3DF3EEEE-E5DC-47A7-A183-3DCDCB05214B}</b:Guid>
    <b:Title>"Facebocrastination"? Predictors of using Facebook for procrastination and its effects on students' well-being</b:Title>
    <b:JournalName>Computers in Human Behaviour</b:JournalName>
    <b:Year>2016</b:Year>
    <b:Pages>65-76</b:Pages>
    <b:Author>
      <b:Author>
        <b:NameList>
          <b:Person>
            <b:Last>Meier</b:Last>
            <b:First>Adrian</b:First>
          </b:Person>
          <b:Person>
            <b:Last>Reinecke</b:Last>
            <b:First>Leonard</b:First>
          </b:Person>
          <b:Person>
            <b:Last>Meltzer</b:Last>
            <b:First>Christine</b:First>
          </b:Person>
        </b:NameList>
      </b:Author>
    </b:Author>
    <b:RefOrder>13</b:RefOrder>
  </b:Source>
  <b:Source>
    <b:Tag>War17</b:Tag>
    <b:SourceType>JournalArticle</b:SourceType>
    <b:Guid>{F1CC4DF4-30A0-47C7-852C-D791A3F704FC}</b:Guid>
    <b:Title>Brain Drain: The Mere Presence of One's Own Smartphone Reduces Available Cognitive Capacity</b:Title>
    <b:JournalName>Journal of the Association for Consumer Research</b:JournalName>
    <b:Year>2017</b:Year>
    <b:Pages>Volume 2, Number 2 </b:Pages>
    <b:Author>
      <b:Author>
        <b:NameList>
          <b:Person>
            <b:Last>Ward</b:Last>
            <b:Middle>F</b:Middle>
            <b:First>Adrian </b:First>
          </b:Person>
          <b:Person>
            <b:Last>Duke</b:Last>
            <b:First>Kristen</b:First>
          </b:Person>
          <b:Person>
            <b:Last>Gneezy</b:Last>
            <b:First>Aylet</b:First>
          </b:Person>
          <b:Person>
            <b:Last>Bos</b:Last>
            <b:Middle>W</b:Middle>
            <b:First>Maarten</b:First>
          </b:Person>
        </b:NameList>
      </b:Author>
    </b:Author>
    <b:RefOrder>34</b:RefOrder>
  </b:Source>
  <b:Source>
    <b:Tag>Off16</b:Tag>
    <b:SourceType>DocumentFromInternetSite</b:SourceType>
    <b:Guid>{DF063DF3-EE45-4761-BCA1-9895949FD153}</b:Guid>
    <b:Title>Research insights - Young and Social online</b:Title>
    <b:Year>2016</b:Year>
    <b:Author>
      <b:Author>
        <b:Corporate>Office of the eSafety Commssioner</b:Corporate>
      </b:Author>
    </b:Author>
    <b:InternetSiteTitle>www.esafety.gov.au</b:InternetSiteTitle>
    <b:URL>https://www.esafety.gov.au/about-the-office/research-library</b:URL>
    <b:YearAccessed>2018</b:YearAccessed>
    <b:MonthAccessed>February</b:MonthAccessed>
    <b:DayAccessed>1</b:DayAccessed>
    <b:RefOrder>35</b:RefOrder>
  </b:Source>
  <b:Source>
    <b:Tag>Tim</b:Tag>
    <b:SourceType>InternetSite</b:SourceType>
    <b:Guid>{ADE0C58A-2FA2-40E2-94D1-CE2038A12C7B}</b:Guid>
    <b:Title>Time well spent</b:Title>
    <b:InternetSiteTitle>TIme well spent</b:InternetSiteTitle>
    <b:URL>http://www.timewellspent.io/</b:URL>
    <b:Author>
      <b:Author>
        <b:Corporate>Time well spent</b:Corporate>
      </b:Author>
    </b:Author>
    <b:Year>2018</b:Year>
    <b:RefOrder>36</b:RefOrder>
  </b:Source>
  <b:Source>
    <b:Tag>Lew17</b:Tag>
    <b:SourceType>ArticleInAPeriodical</b:SourceType>
    <b:Guid>{738494D9-C587-41F1-9E9C-B0970B8438DA}</b:Guid>
    <b:Title>'Our minds can be hijacked': the tech insiders who fear a smartphone dystopia</b:Title>
    <b:Year>2017</b:Year>
    <b:Month>October</b:Month>
    <b:Day>Friday</b:Day>
    <b:URL>https://www.theguardian.com/technology/2017/oct/05/smartphone-addiction-silicon-valley-dystopia</b:URL>
    <b:PeriodicalTitle>The Guardian</b:PeriodicalTitle>
    <b:YearAccessed>2018</b:YearAccessed>
    <b:MonthAccessed>January</b:MonthAccessed>
    <b:DayAccessed>29</b:DayAccessed>
    <b:Author>
      <b:Author>
        <b:NameList>
          <b:Person>
            <b:Last>Lewis </b:Last>
            <b:First>Paul</b:First>
          </b:Person>
        </b:NameList>
      </b:Author>
    </b:Author>
    <b:RefOrder>7</b:RefOrder>
  </b:Source>
  <b:Source>
    <b:Tag>Her18</b:Tag>
    <b:SourceType>ArticleInAPeriodical</b:SourceType>
    <b:Guid>{9AB0FB7D-7D3F-4B0C-8BBE-9212BBE50002}</b:Guid>
    <b:Title>'Never get high on your own supply'- why social media bosses don't use social media</b:Title>
    <b:PeriodicalTitle>The Guardian </b:PeriodicalTitle>
    <b:Year>2018</b:Year>
    <b:Month>January</b:Month>
    <b:Day>23</b:Day>
    <b:YearAccessed>2018</b:YearAccessed>
    <b:MonthAccessed>January</b:MonthAccessed>
    <b:DayAccessed>29</b:DayAccessed>
    <b:URL>https://www.theguardian.com/media/2018/jan/23/never-get-high-on-your-own-supply-why-social-media-bosses-dont-use-social-media</b:URL>
    <b:Author>
      <b:Author>
        <b:NameList>
          <b:Person>
            <b:Last>Hern </b:Last>
            <b:First>Alex</b:First>
          </b:Person>
        </b:NameList>
      </b:Author>
    </b:Author>
    <b:RefOrder>8</b:RefOrder>
  </b:Source>
  <b:Source>
    <b:Tag>Off18</b:Tag>
    <b:SourceType>DocumentFromInternetSite</b:SourceType>
    <b:Guid>{D5613C3A-281F-4D42-95AA-C76B3D460108}</b:Guid>
    <b:Title>Research insights: Connected kids and teens</b:Title>
    <b:Author>
      <b:Author>
        <b:Corporate>Office of the eSafety Commissioner</b:Corporate>
      </b:Author>
    </b:Author>
    <b:URL>https://www.esafety.gov.au/about-the-office/research-library</b:URL>
    <b:YearAccessed>2018</b:YearAccessed>
    <b:MonthAccessed>January</b:MonthAccessed>
    <b:DayAccessed>29</b:DayAccessed>
    <b:Year>2016</b:Year>
    <b:RefOrder>37</b:RefOrder>
  </b:Source>
  <b:Source>
    <b:Tag>And15</b:Tag>
    <b:SourceType>JournalArticle</b:SourceType>
    <b:Guid>{D446E62D-8E65-483F-859F-FABA3054E14C}</b:Guid>
    <b:Title>Online Social Network Site Addiction: A Comprehensive Review</b:Title>
    <b:Year>2015</b:Year>
    <b:JournalName>Current Addiction Reports</b:JournalName>
    <b:Pages>175-184</b:Pages>
    <b:Author>
      <b:Author>
        <b:NameList>
          <b:Person>
            <b:Last>Andreassen</b:Last>
            <b:Middle>S</b:Middle>
            <b:First>Cecilie </b:First>
          </b:Person>
        </b:NameList>
      </b:Author>
    </b:Author>
    <b:RefOrder>38</b:RefOrder>
  </b:Source>
  <b:Source>
    <b:Tag>Alt75</b:Tag>
    <b:SourceType>Book</b:SourceType>
    <b:Guid>{973AD481-1134-4BC4-A36A-9FCCDCD6B043}</b:Guid>
    <b:Title>The Environment and Social Behavior</b:Title>
    <b:Year>1975</b:Year>
    <b:Author>
      <b:Author>
        <b:NameList>
          <b:Person>
            <b:Last>Altman</b:Last>
            <b:First>I. </b:First>
          </b:Person>
        </b:NameList>
      </b:Author>
    </b:Author>
    <b:City>Monterey, CA </b:City>
    <b:Publisher>Brooks/Cole Pub. Co.</b:Publisher>
    <b:RefOrder>39</b:RefOrder>
  </b:Source>
  <b:Source>
    <b:Tag>Wis17</b:Tag>
    <b:SourceType>JournalArticle</b:SourceType>
    <b:Guid>{8502824F-8178-4EC8-9185-474C2102E919}</b:Guid>
    <b:Title>Making provacy personal" Profiling social network users to inform privacy education and nudging</b:Title>
    <b:Year>2017</b:Year>
    <b:JournalName>International Journal Human-Computer Studies</b:JournalName>
    <b:Pages>95-108</b:Pages>
    <b:Author>
      <b:Author>
        <b:NameList>
          <b:Person>
            <b:Last>Wisniewski</b:Last>
            <b:First>P</b:First>
          </b:Person>
          <b:Person>
            <b:Last>Knijnenburg</b:Last>
            <b:First>B</b:First>
          </b:Person>
          <b:Person>
            <b:Last>Lipford</b:Last>
            <b:First>H</b:First>
          </b:Person>
        </b:NameList>
      </b:Author>
    </b:Author>
    <b:RefOrder>40</b:RefOrder>
  </b:Source>
  <b:Source>
    <b:Tag>DeW14</b:Tag>
    <b:SourceType>JournalArticle</b:SourceType>
    <b:Guid>{86BF2914-C792-4BB4-B237-F112EE2A37D7}</b:Guid>
    <b:Title>Managing privacy boundaries toegether: Exploring individual and group privacy management strategies in Facebook</b:Title>
    <b:JournalName>Computers in Human Behaviour</b:JournalName>
    <b:Year>2014</b:Year>
    <b:Pages>444-454</b:Pages>
    <b:Author>
      <b:Author>
        <b:NameList>
          <b:Person>
            <b:Last>De Wolf</b:Last>
            <b:First>R</b:First>
          </b:Person>
          <b:Person>
            <b:Last>Willaert</b:Last>
            <b:First>K</b:First>
          </b:Person>
          <b:Person>
            <b:Last>Pierson</b:Last>
            <b:First>J</b:First>
          </b:Person>
        </b:NameList>
      </b:Author>
    </b:Author>
    <b:RefOrder>16</b:RefOrder>
  </b:Source>
  <b:Source>
    <b:Tag>Jeo17</b:Tag>
    <b:SourceType>JournalArticle</b:SourceType>
    <b:Guid>{A63C0D25-1D00-44A1-8E02-6FB59ADEA200}</b:Guid>
    <b:Title>Privacy concerns on social networking sites: Interplay among posting types, content, and audiences</b:Title>
    <b:JournalName>Computers in Human Behaviour</b:JournalName>
    <b:Year>2017</b:Year>
    <b:Pages>302-310</b:Pages>
    <b:Author>
      <b:Author>
        <b:NameList>
          <b:Person>
            <b:Last>Jeong</b:Last>
            <b:First>Y</b:First>
          </b:Person>
          <b:Person>
            <b:Last>Kim</b:Last>
            <b:First>Y</b:First>
          </b:Person>
        </b:NameList>
      </b:Author>
    </b:Author>
    <b:RefOrder>18</b:RefOrder>
  </b:Source>
  <b:Source>
    <b:Tag>Osa18</b:Tag>
    <b:SourceType>JournalArticle</b:SourceType>
    <b:Guid>{75F555B2-9F42-4136-9B8B-5FB5ED214603}</b:Guid>
    <b:Title>"Fool me once, shame on you...then, I learn." An examination of information disclosure on social networking sites</b:Title>
    <b:JournalName>Computers in Human Behaviour</b:JournalName>
    <b:Year>2018</b:Year>
    <b:Pages>73-86</b:Pages>
    <b:Author>
      <b:Author>
        <b:NameList>
          <b:Person>
            <b:Last>Osatuyi</b:Last>
            <b:First>B</b:First>
          </b:Person>
          <b:Person>
            <b:Last>Passerini</b:Last>
            <b:First>K</b:First>
          </b:Person>
          <b:Person>
            <b:Last>Ravarini</b:Last>
            <b:First>A</b:First>
          </b:Person>
          <b:Person>
            <b:Last>Grandhi</b:Last>
            <b:First>S</b:First>
          </b:Person>
        </b:NameList>
      </b:Author>
    </b:Author>
    <b:RefOrder>17</b:RefOrder>
  </b:Source>
  <b:Source>
    <b:Tag>Lan17</b:Tag>
    <b:SourceType>JournalArticle</b:SourceType>
    <b:Guid>{3ED89352-0216-463C-A6DB-463448DFA86E}</b:Guid>
    <b:Title>Facebook privacy management strategies: A cluster analysis of user privacy behaviours</b:Title>
    <b:JournalName>Computers in Human Behaviour</b:JournalName>
    <b:Year>2017</b:Year>
    <b:Pages>149-163</b:Pages>
    <b:Author>
      <b:Author>
        <b:NameList>
          <b:Person>
            <b:Last>Lankton</b:Last>
            <b:First>N</b:First>
          </b:Person>
          <b:Person>
            <b:Last>McKnight</b:Last>
            <b:First>D</b:First>
          </b:Person>
          <b:Person>
            <b:Last>Tripp</b:Last>
            <b:First>J</b:First>
          </b:Person>
        </b:NameList>
      </b:Author>
    </b:Author>
    <b:RefOrder>41</b:RefOrder>
  </b:Source>
  <b:Source>
    <b:Tag>Lit13</b:Tag>
    <b:SourceType>JournalArticle</b:SourceType>
    <b:Guid>{75E00F43-A165-47B3-B06A-10742A032798}</b:Guid>
    <b:Author>
      <b:Author>
        <b:NameList>
          <b:Person>
            <b:Last>Litt</b:Last>
            <b:First>E</b:First>
          </b:Person>
        </b:NameList>
      </b:Author>
    </b:Author>
    <b:Title>Understanding social network site user's privacy tool use</b:Title>
    <b:JournalName>Computers in Human Behaviour</b:JournalName>
    <b:Year>2013</b:Year>
    <b:Pages>1649-1656</b:Pages>
    <b:RefOrder>42</b:RefOrder>
  </b:Source>
  <b:Source>
    <b:Tag>Fen14</b:Tag>
    <b:SourceType>JournalArticle</b:SourceType>
    <b:Guid>{577BB65B-B320-4D00-A392-19F8F93F043A}</b:Guid>
    <b:Title>Teens' concern for privacy when using social networking sites: An analysis of socialization agents and relationships with privacy-protecting behaviors</b:Title>
    <b:JournalName>Computers in Human Behaviour</b:JournalName>
    <b:Year>2014</b:Year>
    <b:Pages>153-162</b:Pages>
    <b:Author>
      <b:Author>
        <b:NameList>
          <b:Person>
            <b:Last>Feng</b:Last>
            <b:First>Y</b:First>
          </b:Person>
          <b:Person>
            <b:Last>Xie</b:Last>
            <b:First>W</b:First>
          </b:Person>
        </b:NameList>
      </b:Author>
    </b:Author>
    <b:RefOrder>43</b:RefOrder>
  </b:Source>
  <b:Source>
    <b:Tag>Bon10</b:Tag>
    <b:SourceType>JournalArticle</b:SourceType>
    <b:Guid>{C1BDD978-0E57-43FD-BE80-0EC5681E0DCF}</b:Guid>
    <b:Title>The relationship of Loneliness and Social Anxiety with Children's and Adolescents' Online Communication</b:Title>
    <b:JournalName>Cyberpsychology, Behaviour, and Social Networking</b:JournalName>
    <b:Year>2010</b:Year>
    <b:Pages>279-285</b:Pages>
    <b:Author>
      <b:Author>
        <b:NameList>
          <b:Person>
            <b:Last>Bonetti</b:Last>
            <b:First>L</b:First>
          </b:Person>
          <b:Person>
            <b:Last>Campbell</b:Last>
            <b:First>M</b:First>
          </b:Person>
          <b:Person>
            <b:Last>Gilmore</b:Last>
            <b:First>L</b:First>
          </b:Person>
        </b:NameList>
      </b:Author>
    </b:Author>
    <b:RefOrder>5</b:RefOrder>
  </b:Source>
  <b:Source>
    <b:Tag>Nos10</b:Tag>
    <b:SourceType>JournalArticle</b:SourceType>
    <b:Guid>{7BBB789B-8054-4218-8979-AB93F9D79EB0}</b:Guid>
    <b:Title>All about me: Disclosure in online social networking profles: the case of FACEBOOK</b:Title>
    <b:JournalName>Computers in HUman Behaviour</b:JournalName>
    <b:Year>2010</b:Year>
    <b:Pages>406-418</b:Pages>
    <b:Author>
      <b:Author>
        <b:NameList>
          <b:Person>
            <b:Last>Nosko</b:Last>
            <b:First>A</b:First>
          </b:Person>
          <b:Person>
            <b:Last>Wood</b:Last>
            <b:First>E</b:First>
          </b:Person>
          <b:Person>
            <b:Last>Molema</b:Last>
            <b:First>S</b:First>
          </b:Person>
        </b:NameList>
      </b:Author>
    </b:Author>
    <b:RefOrder>24</b:RefOrder>
  </b:Source>
  <b:Source>
    <b:Tag>Sch09</b:Tag>
    <b:SourceType>JournalArticle</b:SourceType>
    <b:Guid>{BA0C5696-267A-4132-9A20-B4A65DA8D45C}</b:Guid>
    <b:Title>An experimental test of processes underlying self-disclosure in computer-mediated communication</b:Title>
    <b:JournalName>Cyberpsychology</b:JournalName>
    <b:Year>2009</b:Year>
    <b:Pages>1-15</b:Pages>
    <b:Author>
      <b:Author>
        <b:NameList>
          <b:Person>
            <b:Last>Schouten</b:Last>
            <b:First>A</b:First>
          </b:Person>
          <b:Person>
            <b:Last>Valkenburg</b:Last>
            <b:First>P</b:First>
          </b:Person>
          <b:Person>
            <b:Last>Peter</b:Last>
            <b:First>J</b:First>
          </b:Person>
        </b:NameList>
      </b:Author>
    </b:Author>
    <b:RefOrder>21</b:RefOrder>
  </b:Source>
  <b:Source>
    <b:Tag>Tid02</b:Tag>
    <b:SourceType>JournalArticle</b:SourceType>
    <b:Guid>{205F7B79-1388-4BA3-9640-A3476E8292DF}</b:Guid>
    <b:Title>Computer-mediated communication effects on disclosure, impressions, and interpersonal evaluation: Getting to know one another a bit at a time</b:Title>
    <b:JournalName>Human Communication Research</b:JournalName>
    <b:Year>2002</b:Year>
    <b:Pages>317-348</b:Pages>
    <b:Author>
      <b:Author>
        <b:NameList>
          <b:Person>
            <b:Last>Tidwell</b:Last>
            <b:First>L</b:First>
          </b:Person>
          <b:Person>
            <b:Last>Walther</b:Last>
            <b:First>J</b:First>
          </b:Person>
        </b:NameList>
      </b:Author>
    </b:Author>
    <b:RefOrder>22</b:RefOrder>
  </b:Source>
  <b:Source>
    <b:Tag>OBr12</b:Tag>
    <b:SourceType>JournalArticle</b:SourceType>
    <b:Guid>{7EFC64E0-0CA7-4CD4-8BF9-88176FBC88E3}</b:Guid>
    <b:Title>Social networking and online privacy: Facebook users' perceptions</b:Title>
    <b:JournalName>Irish Journal of Management</b:JournalName>
    <b:Year>2012</b:Year>
    <b:Pages>63-97</b:Pages>
    <b:Author>
      <b:Author>
        <b:NameList>
          <b:Person>
            <b:Last>O'Brien </b:Last>
            <b:First>D</b:First>
          </b:Person>
          <b:Person>
            <b:Last>Torres</b:Last>
            <b:First>A</b:First>
          </b:Person>
        </b:NameList>
      </b:Author>
    </b:Author>
    <b:RefOrder>44</b:RefOrder>
  </b:Source>
  <b:Source>
    <b:Tag>Spe12</b:Tag>
    <b:SourceType>JournalArticle</b:SourceType>
    <b:Guid>{0F3116B9-7043-45F2-A98A-59D343C982E8}</b:Guid>
    <b:Title>Self disclosure and student satisfaction with Facebook</b:Title>
    <b:JournalName>Computers in Human Behaviour</b:JournalName>
    <b:Year>2012</b:Year>
    <b:Pages>624-630</b:Pages>
    <b:Author>
      <b:Author>
        <b:NameList>
          <b:Person>
            <b:Last>Special </b:Last>
            <b:First>W</b:First>
          </b:Person>
          <b:Person>
            <b:Last>Li-Barber</b:Last>
            <b:First>K</b:First>
          </b:Person>
        </b:NameList>
      </b:Author>
    </b:Author>
    <b:RefOrder>45</b:RefOrder>
  </b:Source>
  <b:Source>
    <b:Tag>Hol14</b:Tag>
    <b:SourceType>JournalArticle</b:SourceType>
    <b:Guid>{5215DBE5-2658-4172-8BD8-DC1CDAC8EC20}</b:Guid>
    <b:Title>Facebook self-disclosure: examining the role of traits, social cohesion, and motives</b:Title>
    <b:JournalName>Computers in Human Behaviour</b:JournalName>
    <b:Year>2014</b:Year>
    <b:Pages>50-58</b:Pages>
    <b:Author>
      <b:Author>
        <b:NameList>
          <b:Person>
            <b:Last>Hollenbaugh</b:Last>
            <b:First>E</b:First>
          </b:Person>
          <b:Person>
            <b:Last>Ferris</b:Last>
            <b:First>A</b:First>
          </b:Person>
        </b:NameList>
      </b:Author>
    </b:Author>
    <b:RefOrder>46</b:RefOrder>
  </b:Source>
  <b:Source>
    <b:Tag>Jia11</b:Tag>
    <b:SourceType>JournalArticle</b:SourceType>
    <b:Guid>{37FF6745-2BD9-4645-9C87-412D5CA6FA30}</b:Guid>
    <b:Title>From Perception to behaviour: Disclosure reciprocity and the intensification of intimacy in computer-mediated communication</b:Title>
    <b:JournalName>Communication research </b:JournalName>
    <b:Year>2013</b:Year>
    <b:Pages>125-143</b:Pages>
    <b:Author>
      <b:Author>
        <b:NameList>
          <b:Person>
            <b:Last>Jian</b:Last>
            <b:First>L</b:First>
          </b:Person>
          <b:Person>
            <b:Last>Bazarova</b:Last>
            <b:First>N</b:First>
          </b:Person>
          <b:Person>
            <b:Last>Hancock</b:Last>
            <b:First>J</b:First>
          </b:Person>
        </b:NameList>
      </b:Author>
    </b:Author>
    <b:RefOrder>23</b:RefOrder>
  </b:Source>
  <b:Source>
    <b:Tag>Ree16</b:Tag>
    <b:SourceType>JournalArticle</b:SourceType>
    <b:Guid>{8A892C38-C615-4EE0-8BDF-89603BD2D5CE}</b:Guid>
    <b:Title>Keeping tabs: Attachment anxiety and electronic intrusion in high school dating relationships</b:Title>
    <b:JournalName>Computers in Human Behaviour</b:JournalName>
    <b:Year>2016</b:Year>
    <b:Pages>259-268</b:Pages>
    <b:Author>
      <b:Author>
        <b:NameList>
          <b:Person>
            <b:Last>Reed</b:Last>
            <b:First>L</b:First>
          </b:Person>
          <b:Person>
            <b:Last>Tolman</b:Last>
            <b:First>R</b:First>
          </b:Person>
          <b:Person>
            <b:Last>Ward</b:Last>
            <b:First>M</b:First>
          </b:Person>
          <b:Person>
            <b:Last>Safyer</b:Last>
            <b:First>P</b:First>
          </b:Person>
        </b:NameList>
      </b:Author>
    </b:Author>
    <b:RefOrder>47</b:RefOrder>
  </b:Source>
  <b:Source>
    <b:Tag>Lar17</b:Tag>
    <b:SourceType>JournalArticle</b:SourceType>
    <b:Guid>{4F547541-3F99-4B57-AB62-8A92216F2056}</b:Guid>
    <b:Title>Teenagers' perception of risk behaviours regarding digital technologies </b:Title>
    <b:JournalName>Computers in Human Behaviours </b:JournalName>
    <b:Year>2017</b:Year>
    <b:Pages>395-402</b:Pages>
    <b:Author>
      <b:Author>
        <b:NameList>
          <b:Person>
            <b:Last>Lareki</b:Last>
            <b:First>A</b:First>
          </b:Person>
          <b:Person>
            <b:Last>Martinez de Morentin</b:Last>
            <b:First>J</b:First>
          </b:Person>
          <b:Person>
            <b:Last>Altuna</b:Last>
            <b:First>J</b:First>
          </b:Person>
          <b:Person>
            <b:Last>Amenabar</b:Last>
            <b:First>N</b:First>
          </b:Person>
        </b:NameList>
      </b:Author>
    </b:Author>
    <b:RefOrder>15</b:RefOrder>
  </b:Source>
  <b:Source>
    <b:Tag>Byr16</b:Tag>
    <b:SourceType>JournalArticle</b:SourceType>
    <b:Guid>{B9A61530-C90B-43DF-A6A4-AEB83C07630D}</b:Guid>
    <b:Title>From the user's perspective: perceptions of risk relative to benefits associated with using the internet</b:Title>
    <b:JournalName>Computers in Human Behaviour</b:JournalName>
    <b:Year>2016</b:Year>
    <b:Pages>456-468</b:Pages>
    <b:Author>
      <b:Author>
        <b:NameList>
          <b:Person>
            <b:Last>Byrne</b:Last>
            <b:First>Z</b:First>
          </b:Person>
          <b:Person>
            <b:Last>Dvorak</b:Last>
            <b:First>K</b:First>
          </b:Person>
          <b:Person>
            <b:Last>Peters</b:Last>
            <b:First>J</b:First>
          </b:Person>
          <b:Person>
            <b:Last>Ray</b:Last>
            <b:First>I</b:First>
          </b:Person>
          <b:Person>
            <b:Last>Howe</b:Last>
            <b:First>A</b:First>
          </b:Person>
          <b:Person>
            <b:Last>Sanchez</b:Last>
            <b:First>D</b:First>
          </b:Person>
        </b:NameList>
      </b:Author>
    </b:Author>
    <b:RefOrder>25</b:RefOrder>
  </b:Source>
  <b:Source>
    <b:Tag>Hap16</b:Tag>
    <b:SourceType>JournalArticle</b:SourceType>
    <b:Guid>{3EC785A5-F476-458D-80BA-8C55AD5D145C}</b:Guid>
    <b:Title>Trick with Treat - Reciprocity increases the willingness to communicate personal data. </b:Title>
    <b:JournalName>Computers in Human Behaviour</b:JournalName>
    <b:Year>2016</b:Year>
    <b:Pages>372-377</b:Pages>
    <b:Author>
      <b:Author>
        <b:NameList>
          <b:Person>
            <b:Last>Happ</b:Last>
            <b:First>C</b:First>
          </b:Person>
          <b:Person>
            <b:Last>Melzer</b:Last>
            <b:First>A</b:First>
          </b:Person>
          <b:Person>
            <b:Last>Steffgen</b:Last>
            <b:First>G</b:First>
          </b:Person>
        </b:NameList>
      </b:Author>
    </b:Author>
    <b:RefOrder>26</b:RefOrder>
  </b:Source>
  <b:Source>
    <b:Tag>Mar14</b:Tag>
    <b:SourceType>JournalArticle</b:SourceType>
    <b:Guid>{0636852D-DEFF-40BB-94CF-20D8C889793F}</b:Guid>
    <b:Title>Networked privacy: How teenagers negotiate context in social media</b:Title>
    <b:JournalName>New media &amp; society</b:JournalName>
    <b:Year>2014</b:Year>
    <b:Pages>1051-1067</b:Pages>
    <b:Author>
      <b:Author>
        <b:NameList>
          <b:Person>
            <b:Last>Marwick</b:Last>
            <b:First>A</b:First>
          </b:Person>
          <b:Person>
            <b:Last>Boyd</b:Last>
            <b:First>D</b:First>
          </b:Person>
        </b:NameList>
      </b:Author>
    </b:Author>
    <b:RefOrder>27</b:RefOrder>
  </b:Source>
  <b:Source>
    <b:Tag>Len11</b:Tag>
    <b:SourceType>Report</b:SourceType>
    <b:Guid>{222AF4BC-8A6C-4388-9A73-21CF93C8B66E}</b:Guid>
    <b:Title>Teens, Kindness and Cruelty on Social Network Sites</b:Title>
    <b:Year>2011</b:Year>
    <b:Publisher>Pew Research Centre</b:Publisher>
    <b:City>Washington </b:City>
    <b:Author>
      <b:Author>
        <b:NameList>
          <b:Person>
            <b:Last>Lenhart</b:Last>
            <b:First>A</b:First>
          </b:Person>
          <b:Person>
            <b:Last>Madden</b:Last>
            <b:First>M</b:First>
          </b:Person>
          <b:Person>
            <b:Last>Smith</b:Last>
            <b:First>A</b:First>
          </b:Person>
          <b:Person>
            <b:Last>Purcell</b:Last>
            <b:First>K</b:First>
          </b:Person>
          <b:Person>
            <b:Last>Zickuhr</b:Last>
            <b:First>K</b:First>
          </b:Person>
          <b:Person>
            <b:Last>Raine</b:Last>
            <b:First>L</b:First>
          </b:Person>
        </b:NameList>
      </b:Author>
    </b:Author>
    <b:RefOrder>48</b:RefOrder>
  </b:Source>
  <b:Source>
    <b:Tag>Cam18</b:Tag>
    <b:SourceType>Book</b:SourceType>
    <b:Guid>{69FF6991-4615-48CB-951F-5153DC77EEFB}</b:Guid>
    <b:Title>Reducing Cyberbullying in Schools, International evidence-based best practices</b:Title>
    <b:Year>2018</b:Year>
    <b:Publisher>Academic Press</b:Publisher>
    <b:City>London</b:City>
    <b:Author>
      <b:Author>
        <b:NameList>
          <b:Person>
            <b:Last>Campbell</b:Last>
            <b:First>M</b:First>
          </b:Person>
          <b:Person>
            <b:Last>Bauman</b:Last>
            <b:First>S</b:First>
          </b:Person>
        </b:NameList>
      </b:Author>
    </b:Author>
    <b:RefOrder>28</b:RefOrder>
  </b:Source>
  <b:Source>
    <b:Tag>Fes17</b:Tag>
    <b:SourceType>JournalArticle</b:SourceType>
    <b:Guid>{69FFBE1A-0480-4982-AD17-407A251FB953}</b:Guid>
    <b:Title>Longitudinal patterns of involvement in cyberbullying: Results from a latent Transition Analysis</b:Title>
    <b:Year>2017</b:Year>
    <b:JournalName>Computers in Human Behaviour</b:JournalName>
    <b:Pages>7-15</b:Pages>
    <b:Author>
      <b:Author>
        <b:NameList>
          <b:Person>
            <b:Last>Festl</b:Last>
            <b:First>R</b:First>
          </b:Person>
          <b:Person>
            <b:Last>Vogelgesang</b:Last>
            <b:First>J</b:First>
          </b:Person>
          <b:Person>
            <b:Last>Scharkow</b:Last>
            <b:First>M</b:First>
          </b:Person>
          <b:Person>
            <b:Last>Quandt</b:Last>
            <b:First>T</b:First>
          </b:Person>
        </b:NameList>
      </b:Author>
    </b:Author>
    <b:RefOrder>49</b:RefOrder>
  </b:Source>
  <b:Source>
    <b:Tag>Mod14</b:Tag>
    <b:SourceType>JournalArticle</b:SourceType>
    <b:Guid>{CF2DF16F-05BB-400F-A340-60BCA5DA31D0}</b:Guid>
    <b:Title>Bullying prevalence across contexts: a meta-analysis measuring cyber and traditional bullying</b:Title>
    <b:JournalName>Journal of adolescent health</b:JournalName>
    <b:Year>2014</b:Year>
    <b:Pages>602-611</b:Pages>
    <b:Author>
      <b:Author>
        <b:NameList>
          <b:Person>
            <b:Last>Modecki</b:Last>
            <b:First>K</b:First>
          </b:Person>
          <b:Person>
            <b:Last>Minchin</b:Last>
            <b:First>J</b:First>
          </b:Person>
          <b:Person>
            <b:Last>Harbaugh</b:Last>
            <b:First>A</b:First>
          </b:Person>
          <b:Person>
            <b:Last>Guerra</b:Last>
            <b:First>N</b:First>
          </b:Person>
          <b:Person>
            <b:Last>Runions</b:Last>
            <b:First>K</b:First>
          </b:Person>
        </b:NameList>
      </b:Author>
    </b:Author>
    <b:RefOrder>31</b:RefOrder>
  </b:Source>
  <b:Source>
    <b:Tag>Spe16</b:Tag>
    <b:SourceType>DocumentFromInternetSite</b:SourceType>
    <b:Guid>{2F11EEF9-8610-4C52-97CE-F19060686E25}</b:Guid>
    <b:Title>Safe and well online: Learnings from four social marketing campaings for youth well being</b:Title>
    <b:Year>2016</b:Year>
    <b:Author>
      <b:Author>
        <b:NameList>
          <b:Person>
            <b:Last>Spears</b:Last>
            <b:First>B</b:First>
          </b:Person>
          <b:Person>
            <b:Last>Taddeo</b:Last>
            <b:First>C</b:First>
          </b:Person>
          <b:Person>
            <b:Last>Collin</b:Last>
            <b:First>P</b:First>
          </b:Person>
          <b:Person>
            <b:Last>Swist</b:Last>
            <b:First>T</b:First>
          </b:Person>
          <b:Person>
            <b:Last>Razzell</b:Last>
            <b:First>M</b:First>
          </b:Person>
          <b:Person>
            <b:Last>Borbone</b:Last>
            <b:First>V</b:First>
          </b:Person>
          <b:Person>
            <b:Last>Drennan</b:Last>
            <b:First>J</b:First>
          </b:Person>
        </b:NameList>
      </b:Author>
    </b:Author>
    <b:InternetSiteTitle>Melbourne: YOung and well cooperative Research Centre</b:InternetSiteTitle>
    <b:URL>http://search.ror.unisa.edu.au/media/researcharchive/open/9916073608201831/53133988560001831</b:URL>
    <b:RefOrder>50</b:RefOrder>
  </b:Source>
  <b:Source>
    <b:Tag>Mac15</b:Tag>
    <b:SourceType>JournalArticle</b:SourceType>
    <b:Guid>{8DA09238-CCD0-4D13-83AF-4249C67E34DB}</b:Guid>
    <b:Title>Brief report: The bystander effect in cyberbullying incidents</b:Title>
    <b:Year>2015</b:Year>
    <b:Author>
      <b:Author>
        <b:NameList>
          <b:Person>
            <b:Last>Machackova</b:Last>
            <b:First>H</b:First>
          </b:Person>
          <b:Person>
            <b:Last>Dedkova</b:Last>
            <b:First>L</b:First>
          </b:Person>
          <b:Person>
            <b:Last>Mezulanikova</b:Last>
            <b:First>K</b:First>
          </b:Person>
        </b:NameList>
      </b:Author>
    </b:Author>
    <b:JournalName>Journal of Adolescence</b:JournalName>
    <b:Pages>96-99</b:Pages>
    <b:RefOrder>29</b:RefOrder>
  </b:Source>
  <b:Source>
    <b:Tag>Kow07</b:Tag>
    <b:SourceType>JournalArticle</b:SourceType>
    <b:Guid>{0409344B-D735-4E7E-A66D-1856A1541A4B}</b:Guid>
    <b:Title>Electronic bullying among middle school students.</b:Title>
    <b:JournalName>Journal of Adolescent Health,</b:JournalName>
    <b:Year>2007</b:Year>
    <b:Pages>S22-S30</b:Pages>
    <b:Author>
      <b:Author>
        <b:NameList>
          <b:Person>
            <b:Last>Kowalski</b:Last>
            <b:First>R</b:First>
          </b:Person>
          <b:Person>
            <b:Last>Limber</b:Last>
            <b:First>S</b:First>
          </b:Person>
        </b:NameList>
      </b:Author>
    </b:Author>
    <b:RefOrder>51</b:RefOrder>
  </b:Source>
  <b:Source>
    <b:Tag>Kon10</b:Tag>
    <b:SourceType>JournalArticle</b:SourceType>
    <b:Guid>{61D413AB-06E6-4359-9815-945B5C4E2B35}</b:Guid>
    <b:Title>Cyberbullying as an act of revenge?</b:Title>
    <b:JournalName>Australian journal of guidance and counselling</b:JournalName>
    <b:Year>2010</b:Year>
    <b:Pages>210-224</b:Pages>
    <b:Author>
      <b:Author>
        <b:NameList>
          <b:Person>
            <b:Last>Konig</b:Last>
            <b:First>A</b:First>
          </b:Person>
          <b:Person>
            <b:Last>Gollwitzer</b:Last>
            <b:First>M</b:First>
          </b:Person>
          <b:Person>
            <b:Last>Steffgen</b:Last>
            <b:First>G</b:First>
          </b:Person>
        </b:NameList>
      </b:Author>
    </b:Author>
    <b:RefOrder>52</b:RefOrder>
  </b:Source>
  <b:Source>
    <b:Tag>Son18</b:Tag>
    <b:SourceType>JournalArticle</b:SourceType>
    <b:Guid>{21A4E018-3043-4401-80BA-32B43B8E866D}</b:Guid>
    <b:Author>
      <b:Author>
        <b:NameList>
          <b:Person>
            <b:Last>Song</b:Last>
            <b:First>J</b:First>
          </b:Person>
          <b:Person>
            <b:Last>Oh</b:Last>
            <b:First>I</b:First>
          </b:Person>
        </b:NameList>
      </b:Author>
    </b:Author>
    <b:Title>Factors infulencing bystanders' behavioural reactions in cyberbullying situations</b:Title>
    <b:JournalName>Computers in Human Behaviour</b:JournalName>
    <b:Year>2018</b:Year>
    <b:Pages>273-282</b:Pages>
    <b:RefOrder>30</b:RefOrder>
  </b:Source>
  <b:Source>
    <b:Tag>Cer18</b:Tag>
    <b:SourceType>JournalArticle</b:SourceType>
    <b:Guid>{BCDA8F0D-4421-4AAF-8830-C75B8905B816}</b:Guid>
    <b:Title>Youth interaction with online strangers: experiences and reactions to unknown people on the internet</b:Title>
    <b:JournalName>Information, Communication &amp; Society</b:JournalName>
    <b:Year>2018</b:Year>
    <b:Pages>94-110</b:Pages>
    <b:Author>
      <b:Author>
        <b:NameList>
          <b:Person>
            <b:Last>Cernikova</b:Last>
            <b:First>M</b:First>
          </b:Person>
          <b:Person>
            <b:Last>Dedkova</b:Last>
            <b:First>L</b:First>
          </b:Person>
          <b:Person>
            <b:Last>Smahel</b:Last>
            <b:First>D</b:First>
          </b:Person>
        </b:NameList>
      </b:Author>
    </b:Author>
    <b:RefOrder>19</b:RefOrder>
  </b:Source>
  <b:Source>
    <b:Tag>Hin09</b:Tag>
    <b:SourceType>Book</b:SourceType>
    <b:Guid>{B34085C9-C20B-4CFA-BC92-35DC3AFB6EA2}</b:Guid>
    <b:Title>Bullying beyond the schoolyard: Preventing and responding to cyberbullying</b:Title>
    <b:Year>2009</b:Year>
    <b:Author>
      <b:Author>
        <b:NameList>
          <b:Person>
            <b:Last>Hinduja</b:Last>
            <b:First>S</b:First>
          </b:Person>
          <b:Person>
            <b:Last>Patchin</b:Last>
            <b:First>J</b:First>
          </b:Person>
        </b:NameList>
      </b:Author>
    </b:Author>
    <b:City>Thousand Oaks CA</b:City>
    <b:Publisher>Sage Publications</b:Publisher>
    <b:RefOrder>53</b:RefOrder>
  </b:Source>
  <b:Source>
    <b:Tag>Yba04</b:Tag>
    <b:SourceType>JournalArticle</b:SourceType>
    <b:Guid>{AC01A80E-8EEB-4867-8686-86773C81732F}</b:Guid>
    <b:Title>Online aggressor/targets, aggressors and targets: a comparison of associated youth characteristics</b:Title>
    <b:Year>2004</b:Year>
    <b:JournalName>Journal of Child Psychology and Psychiatry</b:JournalName>
    <b:Pages>1308-1316</b:Pages>
    <b:Author>
      <b:Author>
        <b:NameList>
          <b:Person>
            <b:Last>Ybarra</b:Last>
            <b:First>M</b:First>
          </b:Person>
          <b:Person>
            <b:Last>Mitchell</b:Last>
            <b:First>K</b:First>
          </b:Person>
        </b:NameList>
      </b:Author>
    </b:Author>
    <b:RefOrder>54</b:RefOrder>
  </b:Source>
  <b:Source>
    <b:Tag>Kow13</b:Tag>
    <b:SourceType>JournalArticle</b:SourceType>
    <b:Guid>{CDDD29A7-F716-41D9-A7A7-796687412E27}</b:Guid>
    <b:Title>Psychological, Physical and Academic Correlates of Cyberbullying and Traditional Bullying</b:Title>
    <b:JournalName>Journal of Adolescent Health</b:JournalName>
    <b:Year>2013</b:Year>
    <b:Pages>S13-S20</b:Pages>
    <b:Author>
      <b:Author>
        <b:NameList>
          <b:Person>
            <b:Last>Kowalski</b:Last>
            <b:First>R</b:First>
          </b:Person>
          <b:Person>
            <b:Last>Limber</b:Last>
            <b:First>S</b:First>
          </b:Person>
        </b:NameList>
      </b:Author>
    </b:Author>
    <b:RefOrder>55</b:RefOrder>
  </b:Source>
  <b:Source>
    <b:Tag>Jac11</b:Tag>
    <b:SourceType>JournalArticle</b:SourceType>
    <b:Guid>{880DDC6B-146E-4C79-A39E-225C6A1D0B0C}</b:Guid>
    <b:Title>The wired generation: Academic and social outcomes of electronic media use among university students</b:Title>
    <b:JournalName>Cyberpsychology, Behaviour and Social Networking</b:JournalName>
    <b:Year>2011</b:Year>
    <b:Pages>275-280</b:Pages>
    <b:Author>
      <b:Author>
        <b:NameList>
          <b:Person>
            <b:Last>Jacobsen</b:Last>
            <b:First>W</b:First>
          </b:Person>
          <b:Person>
            <b:Last>Forste</b:Last>
            <b:First>R</b:First>
          </b:Person>
        </b:NameList>
      </b:Author>
    </b:Author>
    <b:RefOrder>10</b:RefOrder>
  </b:Source>
  <b:Source>
    <b:Tag>Jun12</b:Tag>
    <b:SourceType>JournalArticle</b:SourceType>
    <b:Guid>{ED9F5987-C63E-4DCC-80FC-76EC63356F85}</b:Guid>
    <b:Title>Too much face and not enough books: The relationship between indices of Facebook use and academic performance</b:Title>
    <b:JournalName>Computers in Human Behaviour</b:JournalName>
    <b:Year>2012</b:Year>
    <b:Pages>187-198</b:Pages>
    <b:Author>
      <b:Author>
        <b:NameList>
          <b:Person>
            <b:Last>Junco</b:Last>
            <b:First>R</b:First>
          </b:Person>
        </b:NameList>
      </b:Author>
    </b:Author>
    <b:RefOrder>11</b:RefOrder>
  </b:Source>
  <b:Source>
    <b:Tag>Pan13</b:Tag>
    <b:SourceType>JournalArticle</b:SourceType>
    <b:Guid>{CA9B3960-21E3-4E0A-B927-5D34CA525825}</b:Guid>
    <b:Title>College Students' "Guilty Pleasure" Media Use and Time Management </b:Title>
    <b:JournalName>Communication Research </b:JournalName>
    <b:Year>2013</b:Year>
    <b:Pages>561-577</b:Pages>
    <b:Author>
      <b:Author>
        <b:NameList>
          <b:Person>
            <b:Last>Panek</b:Last>
            <b:First>E</b:First>
          </b:Person>
        </b:NameList>
      </b:Author>
    </b:Author>
    <b:RefOrder>12</b:RefOrder>
  </b:Source>
  <b:Source>
    <b:Tag>Com17</b:Tag>
    <b:SourceType>Report</b:SourceType>
    <b:Guid>{331EC8ED-4F2B-4B55-93F9-F1632857A4B4}</b:Guid>
    <b:Title>Young people and Sexting-Attitudes and behaviours</b:Title>
    <b:Year>2017</b:Year>
    <b:Author>
      <b:Author>
        <b:Corporate>Commissioner, Office of the eSafety;</b:Corporate>
      </b:Author>
    </b:Author>
    <b:Publisher>Office of the eSafety Commissioner</b:Publisher>
    <b:City>Melbourne</b:City>
    <b:RefOrder>56</b:RefOrder>
  </b:Source>
  <b:Source>
    <b:Tag>Len15</b:Tag>
    <b:SourceType>Report</b:SourceType>
    <b:Guid>{1E8BED7B-E2F6-4CB2-8C12-B665ACF9BE2E}</b:Guid>
    <b:Title>Teens, social media &amp; technology overview</b:Title>
    <b:Year>2015</b:Year>
    <b:Author>
      <b:Author>
        <b:NameList>
          <b:Person>
            <b:Last>Lenhart</b:Last>
            <b:First>A</b:First>
          </b:Person>
          <b:Person>
            <b:Last>Duggan</b:Last>
            <b:First>M</b:First>
          </b:Person>
          <b:Person>
            <b:Last>Perrin</b:Last>
            <b:First>A</b:First>
          </b:Person>
          <b:Person>
            <b:Last>Stepler</b:Last>
            <b:First>R</b:First>
          </b:Person>
          <b:Person>
            <b:Last>Rainie</b:Last>
            <b:First>H</b:First>
          </b:Person>
          <b:Person>
            <b:Last>Parker</b:Last>
            <b:First>K</b:First>
          </b:Person>
        </b:NameList>
      </b:Author>
    </b:Author>
    <b:URL>http://www.pewinternet.org/2015/04/09/teens-social-media-technology-2015</b:URL>
    <b:RefOrder>57</b:RefOrder>
  </b:Source>
  <b:Source>
    <b:Tag>Kas17</b:Tag>
    <b:SourceType>JournalArticle</b:SourceType>
    <b:Guid>{9085B8A1-92A0-433A-A1CD-06C96DCAA49F}</b:Guid>
    <b:Title>Self disclosure and liking in computer-mediated communication</b:Title>
    <b:JournalName>Computers in Human Behaviour</b:JournalName>
    <b:Year>2017</b:Year>
    <b:Pages>275-283</b:Pages>
    <b:Author>
      <b:Author>
        <b:NameList>
          <b:Person>
            <b:Last>Kashian</b:Last>
            <b:First>N</b:First>
          </b:Person>
          <b:Person>
            <b:Last>Jang</b:Last>
            <b:First>J</b:First>
          </b:Person>
          <b:Person>
            <b:Last>Yun Shin</b:Last>
            <b:First>S</b:First>
          </b:Person>
          <b:Person>
            <b:Last>Dai</b:Last>
            <b:First>Y</b:First>
          </b:Person>
          <b:Person>
            <b:Last>Walther</b:Last>
            <b:First>J</b:First>
          </b:Person>
        </b:NameList>
      </b:Author>
    </b:Author>
    <b:RefOrder>20</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B72CE39-8C46-430D-9553-A8647F8516BF}">
  <ds:schemaRefs>
    <ds:schemaRef ds:uri="http://schemas.microsoft.com/office/2006/metadata/properties"/>
    <ds:schemaRef ds:uri="http://schemas.microsoft.com/office/infopath/2007/PartnerControls"/>
    <ds:schemaRef ds:uri="http://schemas.microsoft.com/sharepoint/v3"/>
    <ds:schemaRef ds:uri="035a16f8-0d86-4e16-8d86-90c086570a8c"/>
  </ds:schemaRefs>
</ds:datastoreItem>
</file>

<file path=customXml/itemProps3.xml><?xml version="1.0" encoding="utf-8"?>
<ds:datastoreItem xmlns:ds="http://schemas.openxmlformats.org/officeDocument/2006/customXml" ds:itemID="{295B2422-40A4-4245-88C9-C8C79D1D005D}">
  <ds:schemaRefs>
    <ds:schemaRef ds:uri="http://schemas.microsoft.com/sharepoint/v3/contenttype/forms"/>
  </ds:schemaRefs>
</ds:datastoreItem>
</file>

<file path=customXml/itemProps4.xml><?xml version="1.0" encoding="utf-8"?>
<ds:datastoreItem xmlns:ds="http://schemas.openxmlformats.org/officeDocument/2006/customXml" ds:itemID="{62DE5CD4-13CA-4CCB-913D-A68E70221CDE}">
  <ds:schemaRefs>
    <ds:schemaRef ds:uri="http://schemas.microsoft.com/sharepoint/events"/>
  </ds:schemaRefs>
</ds:datastoreItem>
</file>

<file path=customXml/itemProps5.xml><?xml version="1.0" encoding="utf-8"?>
<ds:datastoreItem xmlns:ds="http://schemas.openxmlformats.org/officeDocument/2006/customXml" ds:itemID="{4F7966E1-7EE2-49DB-918D-5D03354638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35a16f8-0d86-4e16-8d86-90c086570a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488B8249-1416-46FF-A66D-46A4EBF6D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765</TotalTime>
  <Pages>34</Pages>
  <Words>9705</Words>
  <Characters>55321</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State of Play—Youth, Kids and Digital Dangers</vt:lpstr>
    </vt:vector>
  </TitlesOfParts>
  <Company>Australian Communications and Media Authority</Company>
  <LinksUpToDate>false</LinksUpToDate>
  <CharactersWithSpaces>64897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of Play—Youth, Kids and Digital Dangers</dc:title>
  <dc:subject/>
  <dc:creator>Joe Lasco</dc:creator>
  <cp:keywords/>
  <dc:description/>
  <cp:lastModifiedBy>Jackie Litchfield</cp:lastModifiedBy>
  <cp:revision>180</cp:revision>
  <cp:lastPrinted>2018-05-01T04:21:00Z</cp:lastPrinted>
  <dcterms:created xsi:type="dcterms:W3CDTF">2018-04-27T07:51:00Z</dcterms:created>
  <dcterms:modified xsi:type="dcterms:W3CDTF">2018-05-02T05:28:00Z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0x0101004DAE62E73DC75B4EBCEE53CB3E7C737E</vt:lpwstr>
  </property>
  <property fmtid="{D5CDD505-2E9C-101B-9397-08002B2CF9AE}" pid="3" name="_dlc_DocIdItemGuid">
    <vt:lpwstr>77a2f141-2110-4677-8e77-383603673751</vt:lpwstr>
  </property>
</Properties>
</file>