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CD7B8" w14:textId="26FA4EDF" w:rsidR="005B0545" w:rsidRDefault="00672084" w:rsidP="00672084">
      <w:pPr>
        <w:spacing w:after="0" w:line="240" w:lineRule="auto"/>
        <w:jc w:val="center"/>
        <w:rPr>
          <w:rFonts w:ascii="Arial" w:hAnsi="Arial" w:cs="Arial"/>
          <w:b/>
          <w:sz w:val="28"/>
        </w:rPr>
      </w:pPr>
      <w:proofErr w:type="gramStart"/>
      <w:r>
        <w:rPr>
          <w:rFonts w:ascii="Arial" w:hAnsi="Arial" w:cs="Arial"/>
          <w:b/>
          <w:sz w:val="28"/>
        </w:rPr>
        <w:t>Evaluating</w:t>
      </w:r>
      <w:r w:rsidR="005B0545" w:rsidRPr="005B0545">
        <w:rPr>
          <w:rFonts w:ascii="Arial" w:hAnsi="Arial" w:cs="Arial"/>
          <w:b/>
          <w:sz w:val="28"/>
        </w:rPr>
        <w:t xml:space="preserve"> </w:t>
      </w:r>
      <w:bookmarkStart w:id="0" w:name="_GoBack"/>
      <w:r w:rsidR="005B0545" w:rsidRPr="005B0545">
        <w:rPr>
          <w:rFonts w:ascii="Arial" w:hAnsi="Arial" w:cs="Arial"/>
          <w:b/>
          <w:sz w:val="28"/>
        </w:rPr>
        <w:t xml:space="preserve">design </w:t>
      </w:r>
      <w:bookmarkEnd w:id="0"/>
      <w:r w:rsidR="005B0545" w:rsidRPr="005B0545">
        <w:rPr>
          <w:rFonts w:ascii="Arial" w:hAnsi="Arial" w:cs="Arial"/>
          <w:b/>
          <w:sz w:val="28"/>
        </w:rPr>
        <w:t>quality assessment</w:t>
      </w:r>
      <w:r>
        <w:rPr>
          <w:rFonts w:ascii="Arial" w:hAnsi="Arial" w:cs="Arial"/>
          <w:b/>
          <w:sz w:val="28"/>
        </w:rPr>
        <w:t xml:space="preserve"> of apartments</w:t>
      </w:r>
      <w:r w:rsidR="005B0545" w:rsidRPr="005B0545">
        <w:rPr>
          <w:rFonts w:ascii="Arial" w:hAnsi="Arial" w:cs="Arial"/>
          <w:b/>
          <w:sz w:val="28"/>
        </w:rPr>
        <w:t xml:space="preserve"> </w:t>
      </w:r>
      <w:r>
        <w:rPr>
          <w:rFonts w:ascii="Arial" w:hAnsi="Arial" w:cs="Arial"/>
          <w:b/>
          <w:sz w:val="28"/>
        </w:rPr>
        <w:t>for policy and practice</w:t>
      </w:r>
      <w:r w:rsidR="005B0545" w:rsidRPr="005B0545">
        <w:rPr>
          <w:rFonts w:ascii="Arial" w:hAnsi="Arial" w:cs="Arial"/>
          <w:b/>
          <w:sz w:val="28"/>
        </w:rPr>
        <w:t>.</w:t>
      </w:r>
      <w:proofErr w:type="gramEnd"/>
    </w:p>
    <w:p w14:paraId="1A3CFC52" w14:textId="77777777" w:rsidR="00672084" w:rsidRDefault="00672084" w:rsidP="00672084">
      <w:pPr>
        <w:spacing w:after="0" w:line="240" w:lineRule="auto"/>
        <w:jc w:val="center"/>
        <w:rPr>
          <w:rFonts w:ascii="Arial" w:hAnsi="Arial" w:cs="Arial"/>
          <w:b/>
          <w:sz w:val="20"/>
          <w:szCs w:val="20"/>
        </w:rPr>
      </w:pPr>
    </w:p>
    <w:p w14:paraId="78C64167" w14:textId="77777777" w:rsidR="005D106F" w:rsidRPr="00091311" w:rsidRDefault="005D106F" w:rsidP="005D106F">
      <w:pPr>
        <w:spacing w:after="0" w:line="240" w:lineRule="auto"/>
        <w:jc w:val="center"/>
        <w:rPr>
          <w:rFonts w:ascii="Arial" w:hAnsi="Arial" w:cs="Arial"/>
          <w:sz w:val="24"/>
          <w:szCs w:val="20"/>
        </w:rPr>
      </w:pPr>
    </w:p>
    <w:p w14:paraId="68C80965" w14:textId="77777777" w:rsidR="005D106F" w:rsidRPr="00091311" w:rsidRDefault="005D106F" w:rsidP="005D106F">
      <w:pPr>
        <w:spacing w:after="0" w:line="240" w:lineRule="auto"/>
        <w:jc w:val="center"/>
        <w:rPr>
          <w:rFonts w:ascii="Arial" w:hAnsi="Arial" w:cs="Arial"/>
          <w:sz w:val="24"/>
          <w:szCs w:val="20"/>
        </w:rPr>
      </w:pPr>
      <w:r w:rsidRPr="00091311">
        <w:rPr>
          <w:rFonts w:ascii="Arial" w:hAnsi="Arial" w:cs="Arial"/>
          <w:sz w:val="24"/>
          <w:szCs w:val="20"/>
        </w:rPr>
        <w:t>Alexa Gower</w:t>
      </w:r>
    </w:p>
    <w:p w14:paraId="0FB21ABC" w14:textId="4C050F6A" w:rsidR="00672084" w:rsidRPr="005D106F" w:rsidRDefault="005D106F" w:rsidP="005D106F">
      <w:pPr>
        <w:spacing w:after="0" w:line="240" w:lineRule="auto"/>
        <w:jc w:val="center"/>
        <w:rPr>
          <w:rFonts w:ascii="Arial" w:hAnsi="Arial" w:cs="Arial"/>
          <w:sz w:val="24"/>
          <w:szCs w:val="20"/>
        </w:rPr>
      </w:pPr>
      <w:r w:rsidRPr="00091311">
        <w:rPr>
          <w:rFonts w:ascii="Arial" w:hAnsi="Arial" w:cs="Arial"/>
          <w:sz w:val="24"/>
          <w:szCs w:val="20"/>
        </w:rPr>
        <w:t xml:space="preserve">RMIT </w:t>
      </w:r>
      <w:r>
        <w:rPr>
          <w:rFonts w:ascii="Arial" w:hAnsi="Arial" w:cs="Arial"/>
          <w:sz w:val="24"/>
          <w:szCs w:val="20"/>
        </w:rPr>
        <w:t>Melbourne</w:t>
      </w:r>
    </w:p>
    <w:p w14:paraId="2D204251" w14:textId="77777777" w:rsidR="005B0545" w:rsidRPr="00672084" w:rsidRDefault="005B0545" w:rsidP="00672084">
      <w:pPr>
        <w:spacing w:after="0" w:line="240" w:lineRule="auto"/>
        <w:rPr>
          <w:rFonts w:ascii="Arial" w:hAnsi="Arial" w:cs="Arial"/>
          <w:b/>
          <w:sz w:val="20"/>
          <w:szCs w:val="20"/>
        </w:rPr>
      </w:pPr>
    </w:p>
    <w:p w14:paraId="46A79E66" w14:textId="74847674" w:rsidR="008323A4" w:rsidRPr="008323A4" w:rsidRDefault="005B0545" w:rsidP="00F0213E">
      <w:pPr>
        <w:spacing w:after="0" w:line="240" w:lineRule="auto"/>
        <w:rPr>
          <w:rFonts w:ascii="Arial" w:hAnsi="Arial" w:cs="Arial"/>
          <w:sz w:val="20"/>
          <w:szCs w:val="20"/>
        </w:rPr>
      </w:pPr>
      <w:r w:rsidRPr="005B0545">
        <w:rPr>
          <w:rFonts w:ascii="Arial" w:hAnsi="Arial" w:cs="Arial"/>
          <w:b/>
          <w:szCs w:val="20"/>
        </w:rPr>
        <w:t>Abstract</w:t>
      </w:r>
      <w:r w:rsidR="00F0213E">
        <w:rPr>
          <w:rFonts w:ascii="Arial" w:hAnsi="Arial" w:cs="Arial"/>
          <w:b/>
          <w:szCs w:val="20"/>
        </w:rPr>
        <w:t xml:space="preserve">: </w:t>
      </w:r>
      <w:r w:rsidR="008323A4" w:rsidRPr="008323A4">
        <w:rPr>
          <w:rFonts w:ascii="Arial" w:hAnsi="Arial" w:cs="Arial"/>
          <w:sz w:val="20"/>
          <w:szCs w:val="20"/>
        </w:rPr>
        <w:t>The importance of apartment living in creating sustainable cities has gained wide recognition as many Australian cities are beginning to grapple with rising populations.  Concurrent with this shift in prioritisation, high density housing in Melbourne has experienced increasing pressures in terms of affordability and financialisation.  Many practitioners, policy makers and members of the public have expressed concern of about the quality of living that current apartment designs offer as a result.  The role of government intervention in design quality in high density housing through regulations has also seen increasing attention.  Debate has occurred on the role and ability of assessment tools to improve design quality and whose interests they best serve.</w:t>
      </w:r>
    </w:p>
    <w:p w14:paraId="277495DC" w14:textId="77777777" w:rsidR="008323A4" w:rsidRPr="008323A4" w:rsidRDefault="008323A4" w:rsidP="008323A4">
      <w:pPr>
        <w:tabs>
          <w:tab w:val="left" w:pos="1030"/>
        </w:tabs>
        <w:spacing w:after="0" w:line="240" w:lineRule="auto"/>
        <w:rPr>
          <w:rFonts w:ascii="Arial" w:hAnsi="Arial" w:cs="Arial"/>
          <w:sz w:val="20"/>
          <w:szCs w:val="20"/>
        </w:rPr>
      </w:pPr>
      <w:r w:rsidRPr="008323A4">
        <w:rPr>
          <w:rFonts w:ascii="Arial" w:hAnsi="Arial" w:cs="Arial"/>
          <w:sz w:val="20"/>
          <w:szCs w:val="20"/>
        </w:rPr>
        <w:t xml:space="preserve">In response to these concerns, this research seeks to understand how design quality assessment tools vary and what are their possibilities and limitations to supporting improved design quality in apartments?  This research question involves an interdependence between the normative lens of how should design assessment tools define quality as well as an awareness of the political context of the </w:t>
      </w:r>
      <w:proofErr w:type="gramStart"/>
      <w:r w:rsidRPr="008323A4">
        <w:rPr>
          <w:rFonts w:ascii="Arial" w:hAnsi="Arial" w:cs="Arial"/>
          <w:sz w:val="20"/>
          <w:szCs w:val="20"/>
        </w:rPr>
        <w:t>policy</w:t>
      </w:r>
      <w:proofErr w:type="gramEnd"/>
      <w:r w:rsidRPr="008323A4">
        <w:rPr>
          <w:rFonts w:ascii="Arial" w:hAnsi="Arial" w:cs="Arial"/>
          <w:sz w:val="20"/>
          <w:szCs w:val="20"/>
        </w:rPr>
        <w:t xml:space="preserve"> making process that influences this definition.  Focusing on recent changes to high density housing regulation in Melbourne and the UK, this paper will firstly analyse the normative approach of communicative planning and compare this to the political understanding of power through phronetic analysis. Lastly it will outline how the strength in one method complements the weakness of the other so as to provide a better understanding of these tools and insights to how planning regulation can be altered to encourage improved design quality in apartments.</w:t>
      </w:r>
    </w:p>
    <w:p w14:paraId="37603E98" w14:textId="77777777" w:rsidR="005B0545" w:rsidRPr="008323A4" w:rsidRDefault="005B0545" w:rsidP="008323A4">
      <w:pPr>
        <w:spacing w:after="0" w:line="240" w:lineRule="auto"/>
        <w:rPr>
          <w:rFonts w:ascii="Arial" w:hAnsi="Arial" w:cs="Arial"/>
          <w:b/>
          <w:sz w:val="20"/>
          <w:szCs w:val="20"/>
        </w:rPr>
      </w:pPr>
    </w:p>
    <w:p w14:paraId="6835A829" w14:textId="77777777" w:rsidR="005B0545" w:rsidRPr="008323A4" w:rsidRDefault="005B0545" w:rsidP="008323A4">
      <w:pPr>
        <w:spacing w:after="0" w:line="240" w:lineRule="auto"/>
        <w:rPr>
          <w:rFonts w:ascii="Arial" w:hAnsi="Arial" w:cs="Arial"/>
          <w:sz w:val="20"/>
          <w:szCs w:val="20"/>
        </w:rPr>
      </w:pPr>
      <w:r w:rsidRPr="008323A4">
        <w:rPr>
          <w:rFonts w:ascii="Arial" w:hAnsi="Arial" w:cs="Arial"/>
          <w:b/>
          <w:szCs w:val="20"/>
        </w:rPr>
        <w:t xml:space="preserve">Keywords: </w:t>
      </w:r>
      <w:r w:rsidRPr="008323A4">
        <w:rPr>
          <w:rFonts w:ascii="Arial" w:hAnsi="Arial" w:cs="Arial"/>
          <w:sz w:val="20"/>
          <w:szCs w:val="20"/>
        </w:rPr>
        <w:t xml:space="preserve">apartments, design quality, regulation, assessment tools, </w:t>
      </w:r>
      <w:proofErr w:type="gramStart"/>
      <w:r w:rsidRPr="008323A4">
        <w:rPr>
          <w:rFonts w:ascii="Arial" w:hAnsi="Arial" w:cs="Arial"/>
          <w:sz w:val="20"/>
          <w:szCs w:val="20"/>
        </w:rPr>
        <w:t>policy making</w:t>
      </w:r>
      <w:proofErr w:type="gramEnd"/>
      <w:r w:rsidRPr="008323A4">
        <w:rPr>
          <w:rFonts w:ascii="Arial" w:hAnsi="Arial" w:cs="Arial"/>
          <w:sz w:val="20"/>
          <w:szCs w:val="20"/>
        </w:rPr>
        <w:t xml:space="preserve"> process</w:t>
      </w:r>
    </w:p>
    <w:p w14:paraId="316B8488" w14:textId="77777777" w:rsidR="005B0545" w:rsidRDefault="005B0545" w:rsidP="008323A4">
      <w:pPr>
        <w:spacing w:after="0" w:line="240" w:lineRule="auto"/>
        <w:rPr>
          <w:rFonts w:ascii="Arial" w:hAnsi="Arial" w:cs="Arial"/>
          <w:sz w:val="20"/>
          <w:szCs w:val="20"/>
        </w:rPr>
      </w:pPr>
    </w:p>
    <w:p w14:paraId="23182D55" w14:textId="4C4CA46C" w:rsidR="006A68CC" w:rsidRDefault="002D583E" w:rsidP="008323A4">
      <w:pPr>
        <w:spacing w:after="0" w:line="240" w:lineRule="auto"/>
        <w:rPr>
          <w:rFonts w:ascii="Arial" w:hAnsi="Arial" w:cs="Arial"/>
          <w:sz w:val="20"/>
          <w:szCs w:val="20"/>
        </w:rPr>
      </w:pPr>
      <w:r w:rsidRPr="00CA367D">
        <w:rPr>
          <w:rFonts w:ascii="Arial" w:hAnsi="Arial" w:cs="Arial"/>
          <w:sz w:val="20"/>
          <w:szCs w:val="20"/>
        </w:rPr>
        <w:t>T</w:t>
      </w:r>
      <w:r w:rsidR="005F02DF" w:rsidRPr="00CA367D">
        <w:rPr>
          <w:rFonts w:ascii="Arial" w:hAnsi="Arial" w:cs="Arial"/>
          <w:sz w:val="20"/>
          <w:szCs w:val="20"/>
        </w:rPr>
        <w:t>he importance of cities as hubs of innova</w:t>
      </w:r>
      <w:r w:rsidRPr="00CA367D">
        <w:rPr>
          <w:rFonts w:ascii="Arial" w:hAnsi="Arial" w:cs="Arial"/>
          <w:sz w:val="20"/>
          <w:szCs w:val="20"/>
        </w:rPr>
        <w:t xml:space="preserve">tion and economic productivity </w:t>
      </w:r>
      <w:r w:rsidR="0013379A" w:rsidRPr="00CA367D">
        <w:rPr>
          <w:rFonts w:ascii="Arial" w:hAnsi="Arial" w:cs="Arial"/>
          <w:sz w:val="20"/>
          <w:szCs w:val="20"/>
        </w:rPr>
        <w:t>is well established</w:t>
      </w:r>
      <w:r w:rsidR="005F02DF" w:rsidRPr="00CA367D">
        <w:rPr>
          <w:rFonts w:ascii="Arial" w:hAnsi="Arial" w:cs="Arial"/>
          <w:sz w:val="20"/>
          <w:szCs w:val="20"/>
        </w:rPr>
        <w:t xml:space="preserve">.  </w:t>
      </w:r>
      <w:r w:rsidR="00CC505F" w:rsidRPr="00CA367D">
        <w:rPr>
          <w:rFonts w:ascii="Arial" w:hAnsi="Arial" w:cs="Arial"/>
          <w:sz w:val="20"/>
          <w:szCs w:val="20"/>
        </w:rPr>
        <w:t xml:space="preserve">Australian cities </w:t>
      </w:r>
      <w:r w:rsidR="00D74D86" w:rsidRPr="00CA367D">
        <w:rPr>
          <w:rFonts w:ascii="Arial" w:hAnsi="Arial" w:cs="Arial"/>
          <w:sz w:val="20"/>
          <w:szCs w:val="20"/>
        </w:rPr>
        <w:t>are expected to continue to a</w:t>
      </w:r>
      <w:r w:rsidR="00CC505F" w:rsidRPr="00CA367D">
        <w:rPr>
          <w:rFonts w:ascii="Arial" w:hAnsi="Arial" w:cs="Arial"/>
          <w:sz w:val="20"/>
          <w:szCs w:val="20"/>
        </w:rPr>
        <w:t>ttract large rises in population a</w:t>
      </w:r>
      <w:r w:rsidR="00D74D86" w:rsidRPr="00CA367D">
        <w:rPr>
          <w:rFonts w:ascii="Arial" w:hAnsi="Arial" w:cs="Arial"/>
          <w:sz w:val="20"/>
          <w:szCs w:val="20"/>
        </w:rPr>
        <w:t xml:space="preserve">nd </w:t>
      </w:r>
      <w:proofErr w:type="gramStart"/>
      <w:r w:rsidR="00D74D86" w:rsidRPr="00CA367D">
        <w:rPr>
          <w:rFonts w:ascii="Arial" w:hAnsi="Arial" w:cs="Arial"/>
          <w:sz w:val="20"/>
          <w:szCs w:val="20"/>
        </w:rPr>
        <w:t>high density</w:t>
      </w:r>
      <w:proofErr w:type="gramEnd"/>
      <w:r w:rsidR="00D74D86" w:rsidRPr="00CA367D">
        <w:rPr>
          <w:rFonts w:ascii="Arial" w:hAnsi="Arial" w:cs="Arial"/>
          <w:sz w:val="20"/>
          <w:szCs w:val="20"/>
        </w:rPr>
        <w:t xml:space="preserve"> infill housing is viewed as a key method to </w:t>
      </w:r>
      <w:r w:rsidR="00465FCA" w:rsidRPr="00CA367D">
        <w:rPr>
          <w:rFonts w:ascii="Arial" w:hAnsi="Arial" w:cs="Arial"/>
          <w:sz w:val="20"/>
          <w:szCs w:val="20"/>
        </w:rPr>
        <w:t xml:space="preserve">accommodate </w:t>
      </w:r>
      <w:r w:rsidR="00D74D86" w:rsidRPr="00CA367D">
        <w:rPr>
          <w:rFonts w:ascii="Arial" w:hAnsi="Arial" w:cs="Arial"/>
          <w:sz w:val="20"/>
          <w:szCs w:val="20"/>
        </w:rPr>
        <w:t xml:space="preserve">this </w:t>
      </w:r>
      <w:r w:rsidR="00CC505F" w:rsidRPr="00CA367D">
        <w:rPr>
          <w:rFonts w:ascii="Arial" w:hAnsi="Arial" w:cs="Arial"/>
          <w:sz w:val="20"/>
          <w:szCs w:val="20"/>
        </w:rPr>
        <w:t xml:space="preserve">expected </w:t>
      </w:r>
      <w:r w:rsidR="00D74D86" w:rsidRPr="00CA367D">
        <w:rPr>
          <w:rFonts w:ascii="Arial" w:hAnsi="Arial" w:cs="Arial"/>
          <w:sz w:val="20"/>
          <w:szCs w:val="20"/>
        </w:rPr>
        <w:t>growth</w:t>
      </w:r>
      <w:r w:rsidR="005948AE" w:rsidRPr="00CA367D">
        <w:rPr>
          <w:rFonts w:ascii="Arial" w:hAnsi="Arial" w:cs="Arial"/>
          <w:sz w:val="20"/>
          <w:szCs w:val="20"/>
        </w:rPr>
        <w:t xml:space="preserve">.  </w:t>
      </w:r>
      <w:r w:rsidR="007A34C0" w:rsidRPr="00CA367D">
        <w:rPr>
          <w:rFonts w:ascii="Arial" w:hAnsi="Arial" w:cs="Arial"/>
          <w:sz w:val="20"/>
          <w:szCs w:val="20"/>
        </w:rPr>
        <w:t>Government policy has highlighted that the provision of high quality amenity levels within this housing typology and the surrounding environment</w:t>
      </w:r>
      <w:r w:rsidR="00CA367D">
        <w:rPr>
          <w:rFonts w:ascii="Arial" w:hAnsi="Arial" w:cs="Arial"/>
          <w:sz w:val="20"/>
          <w:szCs w:val="20"/>
        </w:rPr>
        <w:t xml:space="preserve"> is integral to success of these cities</w:t>
      </w:r>
      <w:r w:rsidR="005948AE" w:rsidRPr="00CA367D">
        <w:rPr>
          <w:rFonts w:ascii="Arial" w:hAnsi="Arial" w:cs="Arial"/>
          <w:sz w:val="20"/>
          <w:szCs w:val="20"/>
        </w:rPr>
        <w:t xml:space="preserve"> </w:t>
      </w:r>
      <w:r w:rsidR="005948AE" w:rsidRPr="00CA367D">
        <w:rPr>
          <w:rFonts w:ascii="Arial" w:hAnsi="Arial" w:cs="Arial"/>
          <w:sz w:val="20"/>
          <w:szCs w:val="20"/>
        </w:rPr>
        <w:fldChar w:fldCharType="begin"/>
      </w:r>
      <w:r w:rsidR="005948AE" w:rsidRPr="00CA367D">
        <w:rPr>
          <w:rFonts w:ascii="Arial" w:hAnsi="Arial" w:cs="Arial"/>
          <w:sz w:val="20"/>
          <w:szCs w:val="20"/>
        </w:rPr>
        <w:instrText xml:space="preserve"> ADDIN ZOTERO_ITEM CSL_CITATION {"citationID":"VlTqf5Rn","properties":{"formattedCitation":"(DIT 2011, p.58; Major Cities Unit 2010, p.98)","plainCitation":"(DIT 2011, p.58; Major Cities Unit 2010, p.98)"},"citationItems":[{"id":1003,"uris":["http://zotero.org/users/3143049/items/FX78K6JM"],"uri":["http://zotero.org/users/3143049/items/FX78K6JM"],"itemData":{"id":1003,"type":"report","title":"Our Cities, Our Future: A national urban policy for a productive, sustainable and liveable future","publisher":"Commonwealth of Australia","publisher-place":"Canberra","event-place":"Canberra","author":[{"literal":"DIT Department of Infrastructure and Transport"}],"issued":{"date-parts":[["2011"]]}},"locator":"58","suppress-author":true,"prefix":"DIT"},{"id":1001,"uris":["http://zotero.org/users/3143049/items/6BN3CHAF"],"uri":["http://zotero.org/users/3143049/items/6BN3CHAF"],"itemData":{"id":1001,"type":"report","title":"State of Australian Cities","publisher":"Infrastructure Australia","publisher-place":"Canberra","event-place":"Canberra","author":[{"literal":"Major Cities Unit"}],"issued":{"date-parts":[["2010"]]}},"locator":"98"}],"schema":"https://github.com/citation-style-language/schema/raw/master/csl-citation.json"} </w:instrText>
      </w:r>
      <w:r w:rsidR="005948AE" w:rsidRPr="00CA367D">
        <w:rPr>
          <w:rFonts w:ascii="Arial" w:hAnsi="Arial" w:cs="Arial"/>
          <w:sz w:val="20"/>
          <w:szCs w:val="20"/>
        </w:rPr>
        <w:fldChar w:fldCharType="separate"/>
      </w:r>
      <w:r w:rsidR="005948AE" w:rsidRPr="00CA367D">
        <w:rPr>
          <w:rFonts w:ascii="Arial" w:hAnsi="Arial" w:cs="Arial"/>
          <w:sz w:val="20"/>
          <w:szCs w:val="20"/>
        </w:rPr>
        <w:t>(DIT 2011, p.58; Major Cities Unit 2010, p.98)</w:t>
      </w:r>
      <w:r w:rsidR="005948AE" w:rsidRPr="00CA367D">
        <w:rPr>
          <w:rFonts w:ascii="Arial" w:hAnsi="Arial" w:cs="Arial"/>
          <w:sz w:val="20"/>
          <w:szCs w:val="20"/>
        </w:rPr>
        <w:fldChar w:fldCharType="end"/>
      </w:r>
      <w:r w:rsidR="007A34C0" w:rsidRPr="00CA367D">
        <w:rPr>
          <w:rFonts w:ascii="Arial" w:hAnsi="Arial" w:cs="Arial"/>
          <w:sz w:val="20"/>
          <w:szCs w:val="20"/>
        </w:rPr>
        <w:t xml:space="preserve">.  </w:t>
      </w:r>
      <w:r w:rsidR="001A0BCB" w:rsidRPr="00CA367D">
        <w:rPr>
          <w:rFonts w:ascii="Arial" w:hAnsi="Arial" w:cs="Arial"/>
          <w:sz w:val="20"/>
          <w:szCs w:val="20"/>
        </w:rPr>
        <w:t>Since 2000 there has been</w:t>
      </w:r>
      <w:r w:rsidR="006A68CC" w:rsidRPr="00CA367D">
        <w:rPr>
          <w:rFonts w:ascii="Arial" w:hAnsi="Arial" w:cs="Arial"/>
          <w:sz w:val="20"/>
          <w:szCs w:val="20"/>
        </w:rPr>
        <w:t xml:space="preserve"> rapid growth in the size of </w:t>
      </w:r>
      <w:r w:rsidR="002227F9" w:rsidRPr="00CA367D">
        <w:rPr>
          <w:rFonts w:ascii="Arial" w:hAnsi="Arial" w:cs="Arial"/>
          <w:sz w:val="20"/>
          <w:szCs w:val="20"/>
        </w:rPr>
        <w:t xml:space="preserve">the </w:t>
      </w:r>
      <w:r w:rsidR="005F02DF" w:rsidRPr="00CA367D">
        <w:rPr>
          <w:rFonts w:ascii="Arial" w:hAnsi="Arial" w:cs="Arial"/>
          <w:sz w:val="20"/>
          <w:szCs w:val="20"/>
        </w:rPr>
        <w:t xml:space="preserve">apartment </w:t>
      </w:r>
      <w:r w:rsidR="002227F9" w:rsidRPr="00CA367D">
        <w:rPr>
          <w:rFonts w:ascii="Arial" w:hAnsi="Arial" w:cs="Arial"/>
          <w:sz w:val="20"/>
          <w:szCs w:val="20"/>
        </w:rPr>
        <w:t>market</w:t>
      </w:r>
      <w:r w:rsidR="003419E3" w:rsidRPr="00CA367D">
        <w:rPr>
          <w:rFonts w:ascii="Arial" w:hAnsi="Arial" w:cs="Arial"/>
          <w:sz w:val="20"/>
          <w:szCs w:val="20"/>
        </w:rPr>
        <w:t>, in</w:t>
      </w:r>
      <w:r w:rsidR="00776404" w:rsidRPr="00CA367D">
        <w:rPr>
          <w:rFonts w:ascii="Arial" w:hAnsi="Arial" w:cs="Arial"/>
          <w:sz w:val="20"/>
          <w:szCs w:val="20"/>
        </w:rPr>
        <w:t xml:space="preserve"> p</w:t>
      </w:r>
      <w:r w:rsidR="003419E3" w:rsidRPr="00CA367D">
        <w:rPr>
          <w:rFonts w:ascii="Arial" w:hAnsi="Arial" w:cs="Arial"/>
          <w:sz w:val="20"/>
          <w:szCs w:val="20"/>
        </w:rPr>
        <w:t>articular in the larger capital</w:t>
      </w:r>
      <w:r w:rsidR="002227F9" w:rsidRPr="00CA367D">
        <w:rPr>
          <w:rFonts w:ascii="Arial" w:hAnsi="Arial" w:cs="Arial"/>
          <w:sz w:val="20"/>
          <w:szCs w:val="20"/>
        </w:rPr>
        <w:t xml:space="preserve"> </w:t>
      </w:r>
      <w:r w:rsidR="005F02DF" w:rsidRPr="00CA367D">
        <w:rPr>
          <w:rFonts w:ascii="Arial" w:hAnsi="Arial" w:cs="Arial"/>
          <w:sz w:val="20"/>
          <w:szCs w:val="20"/>
        </w:rPr>
        <w:t>cities</w:t>
      </w:r>
      <w:r w:rsidR="006A68CC" w:rsidRPr="00CA367D">
        <w:rPr>
          <w:rFonts w:ascii="Arial" w:hAnsi="Arial" w:cs="Arial"/>
          <w:sz w:val="20"/>
          <w:szCs w:val="20"/>
        </w:rPr>
        <w:t xml:space="preserve">.  Many commentators have critiqued that a high quantity of provision has been </w:t>
      </w:r>
      <w:r w:rsidR="002227F9" w:rsidRPr="00CA367D">
        <w:rPr>
          <w:rFonts w:ascii="Arial" w:hAnsi="Arial" w:cs="Arial"/>
          <w:sz w:val="20"/>
          <w:szCs w:val="20"/>
        </w:rPr>
        <w:t xml:space="preserve">at a low level of design quality.  </w:t>
      </w:r>
      <w:r w:rsidR="00DA7B7A" w:rsidRPr="00CA367D">
        <w:rPr>
          <w:rFonts w:ascii="Arial" w:hAnsi="Arial" w:cs="Arial"/>
          <w:sz w:val="20"/>
          <w:szCs w:val="20"/>
        </w:rPr>
        <w:t>Meanwhile, f</w:t>
      </w:r>
      <w:r w:rsidR="002227F9" w:rsidRPr="00CA367D">
        <w:rPr>
          <w:rFonts w:ascii="Arial" w:hAnsi="Arial" w:cs="Arial"/>
          <w:sz w:val="20"/>
          <w:szCs w:val="20"/>
        </w:rPr>
        <w:t xml:space="preserve">inancial </w:t>
      </w:r>
      <w:r w:rsidR="00D74D86" w:rsidRPr="00CA367D">
        <w:rPr>
          <w:rFonts w:ascii="Arial" w:hAnsi="Arial" w:cs="Arial"/>
          <w:sz w:val="20"/>
          <w:szCs w:val="20"/>
        </w:rPr>
        <w:t>structures</w:t>
      </w:r>
      <w:r w:rsidR="002227F9" w:rsidRPr="00CA367D">
        <w:rPr>
          <w:rFonts w:ascii="Arial" w:hAnsi="Arial" w:cs="Arial"/>
          <w:sz w:val="20"/>
          <w:szCs w:val="20"/>
        </w:rPr>
        <w:t xml:space="preserve"> wrapped around the apartment </w:t>
      </w:r>
      <w:r w:rsidR="00776404" w:rsidRPr="00CA367D">
        <w:rPr>
          <w:rFonts w:ascii="Arial" w:hAnsi="Arial" w:cs="Arial"/>
          <w:sz w:val="20"/>
          <w:szCs w:val="20"/>
        </w:rPr>
        <w:t xml:space="preserve">industry </w:t>
      </w:r>
      <w:r w:rsidR="002227F9" w:rsidRPr="00CA367D">
        <w:rPr>
          <w:rFonts w:ascii="Arial" w:hAnsi="Arial" w:cs="Arial"/>
          <w:sz w:val="20"/>
          <w:szCs w:val="20"/>
        </w:rPr>
        <w:t xml:space="preserve">prioritise </w:t>
      </w:r>
      <w:r w:rsidR="00DA7B7A" w:rsidRPr="00CA367D">
        <w:rPr>
          <w:rFonts w:ascii="Arial" w:hAnsi="Arial" w:cs="Arial"/>
          <w:sz w:val="20"/>
          <w:szCs w:val="20"/>
        </w:rPr>
        <w:t>its</w:t>
      </w:r>
      <w:r w:rsidR="002227F9" w:rsidRPr="00CA367D">
        <w:rPr>
          <w:rFonts w:ascii="Arial" w:hAnsi="Arial" w:cs="Arial"/>
          <w:sz w:val="20"/>
          <w:szCs w:val="20"/>
        </w:rPr>
        <w:t xml:space="preserve"> role as a </w:t>
      </w:r>
      <w:r w:rsidR="006A68CC" w:rsidRPr="00CA367D">
        <w:rPr>
          <w:rFonts w:ascii="Arial" w:hAnsi="Arial" w:cs="Arial"/>
          <w:sz w:val="20"/>
          <w:szCs w:val="20"/>
        </w:rPr>
        <w:t xml:space="preserve">secure and </w:t>
      </w:r>
      <w:r w:rsidR="005F02DF" w:rsidRPr="00CA367D">
        <w:rPr>
          <w:rFonts w:ascii="Arial" w:hAnsi="Arial" w:cs="Arial"/>
          <w:sz w:val="20"/>
          <w:szCs w:val="20"/>
        </w:rPr>
        <w:t xml:space="preserve">affordable </w:t>
      </w:r>
      <w:r w:rsidR="00DA7B7A" w:rsidRPr="00CA367D">
        <w:rPr>
          <w:rFonts w:ascii="Arial" w:hAnsi="Arial" w:cs="Arial"/>
          <w:sz w:val="20"/>
          <w:szCs w:val="20"/>
        </w:rPr>
        <w:t xml:space="preserve">site of </w:t>
      </w:r>
      <w:r w:rsidR="005F02DF" w:rsidRPr="00CA367D">
        <w:rPr>
          <w:rFonts w:ascii="Arial" w:hAnsi="Arial" w:cs="Arial"/>
          <w:sz w:val="20"/>
          <w:szCs w:val="20"/>
        </w:rPr>
        <w:t>investment</w:t>
      </w:r>
      <w:r w:rsidR="00252E62" w:rsidRPr="00CA367D">
        <w:rPr>
          <w:rFonts w:ascii="Arial" w:hAnsi="Arial" w:cs="Arial"/>
          <w:sz w:val="20"/>
          <w:szCs w:val="20"/>
        </w:rPr>
        <w:t xml:space="preserve"> </w:t>
      </w:r>
      <w:r w:rsidR="00230AB6" w:rsidRPr="00CA367D">
        <w:rPr>
          <w:rFonts w:ascii="Arial" w:hAnsi="Arial" w:cs="Arial"/>
          <w:sz w:val="20"/>
          <w:szCs w:val="20"/>
        </w:rPr>
        <w:t xml:space="preserve">above that of providing </w:t>
      </w:r>
      <w:r w:rsidR="002227F9" w:rsidRPr="00CA367D">
        <w:rPr>
          <w:rFonts w:ascii="Arial" w:hAnsi="Arial" w:cs="Arial"/>
          <w:sz w:val="20"/>
          <w:szCs w:val="20"/>
        </w:rPr>
        <w:t xml:space="preserve">a place for people to live.  </w:t>
      </w:r>
      <w:r w:rsidR="00611DAE" w:rsidRPr="00CA367D">
        <w:rPr>
          <w:rFonts w:ascii="Arial" w:hAnsi="Arial" w:cs="Arial"/>
          <w:sz w:val="20"/>
          <w:szCs w:val="20"/>
        </w:rPr>
        <w:t xml:space="preserve">In an attempt to </w:t>
      </w:r>
      <w:proofErr w:type="gramStart"/>
      <w:r w:rsidR="00611DAE" w:rsidRPr="00CA367D">
        <w:rPr>
          <w:rFonts w:ascii="Arial" w:hAnsi="Arial" w:cs="Arial"/>
          <w:sz w:val="20"/>
          <w:szCs w:val="20"/>
        </w:rPr>
        <w:t>mitigate</w:t>
      </w:r>
      <w:proofErr w:type="gramEnd"/>
      <w:r w:rsidR="00611DAE" w:rsidRPr="00CA367D">
        <w:rPr>
          <w:rFonts w:ascii="Arial" w:hAnsi="Arial" w:cs="Arial"/>
          <w:sz w:val="20"/>
          <w:szCs w:val="20"/>
        </w:rPr>
        <w:t xml:space="preserve"> against poor quality, </w:t>
      </w:r>
      <w:r w:rsidR="006A68CC" w:rsidRPr="00CA367D">
        <w:rPr>
          <w:rFonts w:ascii="Arial" w:hAnsi="Arial" w:cs="Arial"/>
          <w:sz w:val="20"/>
          <w:szCs w:val="20"/>
        </w:rPr>
        <w:t xml:space="preserve">Australian state governments have </w:t>
      </w:r>
      <w:r w:rsidR="00611DAE" w:rsidRPr="00CA367D">
        <w:rPr>
          <w:rFonts w:ascii="Arial" w:hAnsi="Arial" w:cs="Arial"/>
          <w:sz w:val="20"/>
          <w:szCs w:val="20"/>
        </w:rPr>
        <w:t>introduced</w:t>
      </w:r>
      <w:r w:rsidR="005F02DF" w:rsidRPr="00CA367D">
        <w:rPr>
          <w:rFonts w:ascii="Arial" w:hAnsi="Arial" w:cs="Arial"/>
          <w:sz w:val="20"/>
          <w:szCs w:val="20"/>
        </w:rPr>
        <w:t xml:space="preserve"> apartment specific regulations</w:t>
      </w:r>
      <w:r w:rsidR="00252E62" w:rsidRPr="00CA367D">
        <w:rPr>
          <w:rFonts w:ascii="Arial" w:hAnsi="Arial" w:cs="Arial"/>
          <w:sz w:val="20"/>
          <w:szCs w:val="20"/>
        </w:rPr>
        <w:t xml:space="preserve"> </w:t>
      </w:r>
      <w:r w:rsidR="006A68CC" w:rsidRPr="00CA367D">
        <w:rPr>
          <w:rFonts w:ascii="Arial" w:hAnsi="Arial" w:cs="Arial"/>
          <w:sz w:val="20"/>
          <w:szCs w:val="20"/>
        </w:rPr>
        <w:t>in recent years</w:t>
      </w:r>
      <w:r w:rsidR="005F02DF" w:rsidRPr="00CA367D">
        <w:rPr>
          <w:rFonts w:ascii="Arial" w:hAnsi="Arial" w:cs="Arial"/>
          <w:sz w:val="20"/>
          <w:szCs w:val="20"/>
        </w:rPr>
        <w:t xml:space="preserve">, with </w:t>
      </w:r>
      <w:r w:rsidR="00252E62" w:rsidRPr="00CA367D">
        <w:rPr>
          <w:rFonts w:ascii="Arial" w:hAnsi="Arial" w:cs="Arial"/>
          <w:sz w:val="20"/>
          <w:szCs w:val="20"/>
        </w:rPr>
        <w:t>four out of the eight states</w:t>
      </w:r>
      <w:r w:rsidR="005F02DF" w:rsidRPr="00CA367D">
        <w:rPr>
          <w:rFonts w:ascii="Arial" w:hAnsi="Arial" w:cs="Arial"/>
          <w:sz w:val="20"/>
          <w:szCs w:val="20"/>
        </w:rPr>
        <w:t xml:space="preserve"> implementing or in the process of implementing apartme</w:t>
      </w:r>
      <w:r w:rsidR="00417A01" w:rsidRPr="00CA367D">
        <w:rPr>
          <w:rFonts w:ascii="Arial" w:hAnsi="Arial" w:cs="Arial"/>
          <w:sz w:val="20"/>
          <w:szCs w:val="20"/>
        </w:rPr>
        <w:t>nt standards</w:t>
      </w:r>
      <w:r w:rsidR="005F02DF" w:rsidRPr="00CA367D">
        <w:rPr>
          <w:rFonts w:ascii="Arial" w:hAnsi="Arial" w:cs="Arial"/>
          <w:sz w:val="20"/>
          <w:szCs w:val="20"/>
        </w:rPr>
        <w:t xml:space="preserve"> </w:t>
      </w:r>
      <w:r w:rsidR="00CC505F" w:rsidRPr="00CA367D">
        <w:rPr>
          <w:rFonts w:ascii="Arial" w:hAnsi="Arial" w:cs="Arial"/>
          <w:sz w:val="20"/>
          <w:szCs w:val="20"/>
        </w:rPr>
        <w:t xml:space="preserve">and means to assess quality </w:t>
      </w:r>
      <w:r w:rsidR="005F02DF" w:rsidRPr="00CA367D">
        <w:rPr>
          <w:rFonts w:ascii="Arial" w:hAnsi="Arial" w:cs="Arial"/>
          <w:sz w:val="20"/>
          <w:szCs w:val="20"/>
        </w:rPr>
        <w:t xml:space="preserve">at the time of writing.  </w:t>
      </w:r>
    </w:p>
    <w:p w14:paraId="288166F6" w14:textId="77777777" w:rsidR="00110B1B" w:rsidRPr="00CA367D" w:rsidRDefault="00110B1B" w:rsidP="008323A4">
      <w:pPr>
        <w:spacing w:after="0" w:line="240" w:lineRule="auto"/>
        <w:rPr>
          <w:rFonts w:ascii="Arial" w:hAnsi="Arial" w:cs="Arial"/>
          <w:sz w:val="20"/>
          <w:szCs w:val="20"/>
        </w:rPr>
      </w:pPr>
    </w:p>
    <w:p w14:paraId="718FD737" w14:textId="187B8A80" w:rsidR="0046068F" w:rsidRPr="00CA367D" w:rsidRDefault="00252E62" w:rsidP="008323A4">
      <w:pPr>
        <w:spacing w:line="240" w:lineRule="auto"/>
        <w:rPr>
          <w:rFonts w:ascii="Arial" w:hAnsi="Arial" w:cs="Arial"/>
          <w:sz w:val="20"/>
          <w:szCs w:val="20"/>
        </w:rPr>
      </w:pPr>
      <w:r w:rsidRPr="00CA367D">
        <w:rPr>
          <w:rFonts w:ascii="Arial" w:hAnsi="Arial" w:cs="Arial"/>
          <w:sz w:val="20"/>
          <w:szCs w:val="20"/>
        </w:rPr>
        <w:t>However both in theory and practice</w:t>
      </w:r>
      <w:r w:rsidR="00D74D86" w:rsidRPr="00CA367D">
        <w:rPr>
          <w:rFonts w:ascii="Arial" w:hAnsi="Arial" w:cs="Arial"/>
          <w:sz w:val="20"/>
          <w:szCs w:val="20"/>
        </w:rPr>
        <w:t>,</w:t>
      </w:r>
      <w:r w:rsidRPr="00CA367D">
        <w:rPr>
          <w:rFonts w:ascii="Arial" w:hAnsi="Arial" w:cs="Arial"/>
          <w:sz w:val="20"/>
          <w:szCs w:val="20"/>
        </w:rPr>
        <w:t xml:space="preserve"> the intervention of design quality regulation and </w:t>
      </w:r>
      <w:r w:rsidR="00A977DF" w:rsidRPr="00CA367D">
        <w:rPr>
          <w:rFonts w:ascii="Arial" w:hAnsi="Arial" w:cs="Arial"/>
          <w:sz w:val="20"/>
          <w:szCs w:val="20"/>
        </w:rPr>
        <w:t xml:space="preserve">associated </w:t>
      </w:r>
      <w:r w:rsidR="00D74D86" w:rsidRPr="00CA367D">
        <w:rPr>
          <w:rFonts w:ascii="Arial" w:hAnsi="Arial" w:cs="Arial"/>
          <w:sz w:val="20"/>
          <w:szCs w:val="20"/>
        </w:rPr>
        <w:t xml:space="preserve">assessment tools is contentious.  </w:t>
      </w:r>
      <w:r w:rsidR="00A977DF" w:rsidRPr="00CA367D">
        <w:rPr>
          <w:rFonts w:ascii="Arial" w:hAnsi="Arial" w:cs="Arial"/>
          <w:sz w:val="20"/>
          <w:szCs w:val="20"/>
        </w:rPr>
        <w:t>One source of critique concerns</w:t>
      </w:r>
      <w:r w:rsidRPr="00CA367D">
        <w:rPr>
          <w:rFonts w:ascii="Arial" w:hAnsi="Arial" w:cs="Arial"/>
          <w:sz w:val="20"/>
          <w:szCs w:val="20"/>
        </w:rPr>
        <w:t xml:space="preserve"> the extent to w</w:t>
      </w:r>
      <w:r w:rsidR="00D74D86" w:rsidRPr="00CA367D">
        <w:rPr>
          <w:rFonts w:ascii="Arial" w:hAnsi="Arial" w:cs="Arial"/>
          <w:sz w:val="20"/>
          <w:szCs w:val="20"/>
        </w:rPr>
        <w:t xml:space="preserve">hich </w:t>
      </w:r>
      <w:r w:rsidR="00CC505F" w:rsidRPr="00CA367D">
        <w:rPr>
          <w:rFonts w:ascii="Arial" w:hAnsi="Arial" w:cs="Arial"/>
          <w:sz w:val="20"/>
          <w:szCs w:val="20"/>
        </w:rPr>
        <w:t>they</w:t>
      </w:r>
      <w:r w:rsidR="005370CE" w:rsidRPr="00CA367D">
        <w:rPr>
          <w:rFonts w:ascii="Arial" w:hAnsi="Arial" w:cs="Arial"/>
          <w:sz w:val="20"/>
          <w:szCs w:val="20"/>
        </w:rPr>
        <w:t xml:space="preserve"> can</w:t>
      </w:r>
      <w:r w:rsidRPr="00CA367D">
        <w:rPr>
          <w:rFonts w:ascii="Arial" w:hAnsi="Arial" w:cs="Arial"/>
          <w:sz w:val="20"/>
          <w:szCs w:val="20"/>
        </w:rPr>
        <w:t xml:space="preserve"> </w:t>
      </w:r>
      <w:r w:rsidR="005B6253" w:rsidRPr="00CA367D">
        <w:rPr>
          <w:rFonts w:ascii="Arial" w:hAnsi="Arial" w:cs="Arial"/>
          <w:sz w:val="20"/>
          <w:szCs w:val="20"/>
        </w:rPr>
        <w:t>discern and select for improved</w:t>
      </w:r>
      <w:r w:rsidRPr="00CA367D">
        <w:rPr>
          <w:rFonts w:ascii="Arial" w:hAnsi="Arial" w:cs="Arial"/>
          <w:sz w:val="20"/>
          <w:szCs w:val="20"/>
        </w:rPr>
        <w:t xml:space="preserve"> </w:t>
      </w:r>
      <w:r w:rsidR="005370CE" w:rsidRPr="00CA367D">
        <w:rPr>
          <w:rFonts w:ascii="Arial" w:hAnsi="Arial" w:cs="Arial"/>
          <w:sz w:val="20"/>
          <w:szCs w:val="20"/>
        </w:rPr>
        <w:t>design quality</w:t>
      </w:r>
      <w:r w:rsidRPr="00CA367D">
        <w:rPr>
          <w:rFonts w:ascii="Arial" w:hAnsi="Arial" w:cs="Arial"/>
          <w:sz w:val="20"/>
          <w:szCs w:val="20"/>
        </w:rPr>
        <w:t xml:space="preserve"> </w:t>
      </w:r>
      <w:r w:rsidR="005370CE" w:rsidRPr="00CA367D">
        <w:rPr>
          <w:rFonts w:ascii="Arial" w:hAnsi="Arial" w:cs="Arial"/>
          <w:sz w:val="20"/>
          <w:szCs w:val="20"/>
        </w:rPr>
        <w:t xml:space="preserve">due to the complexity of issues </w:t>
      </w:r>
      <w:r w:rsidR="005B6253" w:rsidRPr="00CA367D">
        <w:rPr>
          <w:rFonts w:ascii="Arial" w:hAnsi="Arial" w:cs="Arial"/>
          <w:sz w:val="20"/>
          <w:szCs w:val="20"/>
        </w:rPr>
        <w:t>and the</w:t>
      </w:r>
      <w:r w:rsidR="00816D1D" w:rsidRPr="00CA367D">
        <w:rPr>
          <w:rFonts w:ascii="Arial" w:hAnsi="Arial" w:cs="Arial"/>
          <w:sz w:val="20"/>
          <w:szCs w:val="20"/>
        </w:rPr>
        <w:t xml:space="preserve"> arguably blunt tools</w:t>
      </w:r>
      <w:r w:rsidR="005B6253" w:rsidRPr="00CA367D">
        <w:rPr>
          <w:rFonts w:ascii="Arial" w:hAnsi="Arial" w:cs="Arial"/>
          <w:sz w:val="20"/>
          <w:szCs w:val="20"/>
        </w:rPr>
        <w:t xml:space="preserve"> involved</w:t>
      </w:r>
      <w:r w:rsidR="005370CE" w:rsidRPr="00CA367D">
        <w:rPr>
          <w:rFonts w:ascii="Arial" w:hAnsi="Arial" w:cs="Arial"/>
          <w:sz w:val="20"/>
          <w:szCs w:val="20"/>
        </w:rPr>
        <w:t xml:space="preserve">.  Others are concerned by the </w:t>
      </w:r>
      <w:r w:rsidR="00CC505F" w:rsidRPr="00CA367D">
        <w:rPr>
          <w:rFonts w:ascii="Arial" w:hAnsi="Arial" w:cs="Arial"/>
          <w:sz w:val="20"/>
          <w:szCs w:val="20"/>
        </w:rPr>
        <w:t>politics that influences</w:t>
      </w:r>
      <w:r w:rsidR="005370CE" w:rsidRPr="00CA367D">
        <w:rPr>
          <w:rFonts w:ascii="Arial" w:hAnsi="Arial" w:cs="Arial"/>
          <w:sz w:val="20"/>
          <w:szCs w:val="20"/>
        </w:rPr>
        <w:t xml:space="preserve"> the process of forming these regulations and whose interests are best served by </w:t>
      </w:r>
      <w:r w:rsidR="005B6253" w:rsidRPr="00CA367D">
        <w:rPr>
          <w:rFonts w:ascii="Arial" w:hAnsi="Arial" w:cs="Arial"/>
          <w:sz w:val="20"/>
          <w:szCs w:val="20"/>
        </w:rPr>
        <w:t>them</w:t>
      </w:r>
      <w:r w:rsidR="001E01D7" w:rsidRPr="00CA367D">
        <w:rPr>
          <w:rFonts w:ascii="Arial" w:hAnsi="Arial" w:cs="Arial"/>
          <w:sz w:val="20"/>
          <w:szCs w:val="20"/>
        </w:rPr>
        <w:t>.  In response to these concerns, this research aims to understand how design assessment tools vary</w:t>
      </w:r>
      <w:r w:rsidR="000941FF" w:rsidRPr="00CA367D">
        <w:rPr>
          <w:rFonts w:ascii="Arial" w:hAnsi="Arial" w:cs="Arial"/>
          <w:sz w:val="20"/>
          <w:szCs w:val="20"/>
        </w:rPr>
        <w:t>,</w:t>
      </w:r>
      <w:r w:rsidR="001E01D7" w:rsidRPr="00CA367D">
        <w:rPr>
          <w:rFonts w:ascii="Arial" w:hAnsi="Arial" w:cs="Arial"/>
          <w:sz w:val="20"/>
          <w:szCs w:val="20"/>
        </w:rPr>
        <w:t xml:space="preserve"> </w:t>
      </w:r>
      <w:r w:rsidR="00816D1D" w:rsidRPr="00CA367D">
        <w:rPr>
          <w:rFonts w:ascii="Arial" w:hAnsi="Arial" w:cs="Arial"/>
          <w:sz w:val="20"/>
          <w:szCs w:val="20"/>
        </w:rPr>
        <w:t>how the process in which they were formed influenced their outcome</w:t>
      </w:r>
      <w:r w:rsidR="000941FF" w:rsidRPr="00CA367D">
        <w:rPr>
          <w:rFonts w:ascii="Arial" w:hAnsi="Arial" w:cs="Arial"/>
          <w:sz w:val="20"/>
          <w:szCs w:val="20"/>
        </w:rPr>
        <w:t xml:space="preserve"> and the </w:t>
      </w:r>
      <w:r w:rsidR="00FE3FA6" w:rsidRPr="00CA367D">
        <w:rPr>
          <w:rFonts w:ascii="Arial" w:hAnsi="Arial" w:cs="Arial"/>
          <w:sz w:val="20"/>
          <w:szCs w:val="20"/>
        </w:rPr>
        <w:t>prospects for</w:t>
      </w:r>
      <w:r w:rsidR="000941FF" w:rsidRPr="00CA367D">
        <w:rPr>
          <w:rFonts w:ascii="Arial" w:hAnsi="Arial" w:cs="Arial"/>
          <w:sz w:val="20"/>
          <w:szCs w:val="20"/>
        </w:rPr>
        <w:t xml:space="preserve"> assessment tools </w:t>
      </w:r>
      <w:r w:rsidR="00FE3FA6" w:rsidRPr="00CA367D">
        <w:rPr>
          <w:rFonts w:ascii="Arial" w:hAnsi="Arial" w:cs="Arial"/>
          <w:sz w:val="20"/>
          <w:szCs w:val="20"/>
        </w:rPr>
        <w:t xml:space="preserve">to </w:t>
      </w:r>
      <w:r w:rsidR="000941FF" w:rsidRPr="00CA367D">
        <w:rPr>
          <w:rFonts w:ascii="Arial" w:hAnsi="Arial" w:cs="Arial"/>
          <w:sz w:val="20"/>
          <w:szCs w:val="20"/>
        </w:rPr>
        <w:t>improve design quality in apartments</w:t>
      </w:r>
      <w:r w:rsidR="00816D1D" w:rsidRPr="00CA367D">
        <w:rPr>
          <w:rFonts w:ascii="Arial" w:hAnsi="Arial" w:cs="Arial"/>
          <w:sz w:val="20"/>
          <w:szCs w:val="20"/>
        </w:rPr>
        <w:t xml:space="preserve">.  This research seeks to demonstrate </w:t>
      </w:r>
      <w:r w:rsidR="00CC505F" w:rsidRPr="00CA367D">
        <w:rPr>
          <w:rFonts w:ascii="Arial" w:hAnsi="Arial" w:cs="Arial"/>
          <w:sz w:val="20"/>
          <w:szCs w:val="20"/>
        </w:rPr>
        <w:t xml:space="preserve">how </w:t>
      </w:r>
      <w:r w:rsidR="00816D1D" w:rsidRPr="00CA367D">
        <w:rPr>
          <w:rFonts w:ascii="Arial" w:hAnsi="Arial" w:cs="Arial"/>
          <w:sz w:val="20"/>
          <w:szCs w:val="20"/>
        </w:rPr>
        <w:t xml:space="preserve">planning regulation can be </w:t>
      </w:r>
      <w:r w:rsidR="00FE3FA6" w:rsidRPr="00CA367D">
        <w:rPr>
          <w:rFonts w:ascii="Arial" w:hAnsi="Arial" w:cs="Arial"/>
          <w:sz w:val="20"/>
          <w:szCs w:val="20"/>
        </w:rPr>
        <w:t xml:space="preserve">configured </w:t>
      </w:r>
      <w:r w:rsidR="00816D1D" w:rsidRPr="00CA367D">
        <w:rPr>
          <w:rFonts w:ascii="Arial" w:hAnsi="Arial" w:cs="Arial"/>
          <w:sz w:val="20"/>
          <w:szCs w:val="20"/>
        </w:rPr>
        <w:t>to encourage improved design quality in apartments</w:t>
      </w:r>
      <w:r w:rsidR="00CC505F" w:rsidRPr="00CA367D">
        <w:rPr>
          <w:rFonts w:ascii="Arial" w:hAnsi="Arial" w:cs="Arial"/>
          <w:sz w:val="20"/>
          <w:szCs w:val="20"/>
        </w:rPr>
        <w:t xml:space="preserve"> through better understanding these tools</w:t>
      </w:r>
      <w:r w:rsidR="00816D1D" w:rsidRPr="00CA367D">
        <w:rPr>
          <w:rFonts w:ascii="Arial" w:hAnsi="Arial" w:cs="Arial"/>
          <w:sz w:val="20"/>
          <w:szCs w:val="20"/>
        </w:rPr>
        <w:t xml:space="preserve">.  </w:t>
      </w:r>
      <w:r w:rsidR="000941FF" w:rsidRPr="00CA367D">
        <w:rPr>
          <w:rFonts w:ascii="Arial" w:hAnsi="Arial" w:cs="Arial"/>
          <w:sz w:val="20"/>
          <w:szCs w:val="20"/>
        </w:rPr>
        <w:t>The question that this research therefore focuses around is</w:t>
      </w:r>
      <w:proofErr w:type="gramStart"/>
      <w:r w:rsidR="000941FF" w:rsidRPr="00CA367D">
        <w:rPr>
          <w:rFonts w:ascii="Arial" w:hAnsi="Arial" w:cs="Arial"/>
          <w:sz w:val="20"/>
          <w:szCs w:val="20"/>
        </w:rPr>
        <w:t>;</w:t>
      </w:r>
      <w:proofErr w:type="gramEnd"/>
      <w:r w:rsidR="000941FF" w:rsidRPr="00CA367D">
        <w:rPr>
          <w:rFonts w:ascii="Arial" w:hAnsi="Arial" w:cs="Arial"/>
          <w:sz w:val="20"/>
          <w:szCs w:val="20"/>
        </w:rPr>
        <w:t xml:space="preserve"> </w:t>
      </w:r>
    </w:p>
    <w:p w14:paraId="364041CE" w14:textId="567D0ACB" w:rsidR="00290DF2" w:rsidRPr="00CA367D" w:rsidRDefault="0046068F" w:rsidP="008323A4">
      <w:pPr>
        <w:spacing w:line="240" w:lineRule="auto"/>
        <w:jc w:val="center"/>
        <w:rPr>
          <w:rFonts w:ascii="Arial" w:hAnsi="Arial" w:cs="Arial"/>
          <w:sz w:val="20"/>
          <w:szCs w:val="20"/>
        </w:rPr>
      </w:pPr>
      <w:r w:rsidRPr="00CA367D">
        <w:rPr>
          <w:rFonts w:ascii="Arial" w:hAnsi="Arial" w:cs="Arial"/>
          <w:i/>
          <w:sz w:val="20"/>
          <w:szCs w:val="20"/>
        </w:rPr>
        <w:t>H</w:t>
      </w:r>
      <w:r w:rsidR="000941FF" w:rsidRPr="00CA367D">
        <w:rPr>
          <w:rFonts w:ascii="Arial" w:hAnsi="Arial" w:cs="Arial"/>
          <w:i/>
          <w:sz w:val="20"/>
          <w:szCs w:val="20"/>
        </w:rPr>
        <w:t>ow do design assessment tools vary and how can they support improved design quality in apartments?</w:t>
      </w:r>
    </w:p>
    <w:p w14:paraId="103F22CE" w14:textId="77777777" w:rsidR="005B0545" w:rsidRDefault="00B9751E" w:rsidP="008323A4">
      <w:pPr>
        <w:spacing w:line="240" w:lineRule="auto"/>
        <w:rPr>
          <w:rFonts w:ascii="Arial" w:hAnsi="Arial" w:cs="Arial"/>
          <w:sz w:val="20"/>
          <w:szCs w:val="20"/>
        </w:rPr>
      </w:pPr>
      <w:r w:rsidRPr="00CA367D">
        <w:rPr>
          <w:rFonts w:ascii="Arial" w:hAnsi="Arial" w:cs="Arial"/>
          <w:sz w:val="20"/>
          <w:szCs w:val="20"/>
        </w:rPr>
        <w:t>In order to a</w:t>
      </w:r>
      <w:r w:rsidR="0046068F" w:rsidRPr="00CA367D">
        <w:rPr>
          <w:rFonts w:ascii="Arial" w:hAnsi="Arial" w:cs="Arial"/>
          <w:sz w:val="20"/>
          <w:szCs w:val="20"/>
        </w:rPr>
        <w:t>ddress</w:t>
      </w:r>
      <w:r w:rsidRPr="00CA367D">
        <w:rPr>
          <w:rFonts w:ascii="Arial" w:hAnsi="Arial" w:cs="Arial"/>
          <w:sz w:val="20"/>
          <w:szCs w:val="20"/>
        </w:rPr>
        <w:t xml:space="preserve"> this question, </w:t>
      </w:r>
      <w:r w:rsidR="007758EF" w:rsidRPr="00CA367D">
        <w:rPr>
          <w:rFonts w:ascii="Arial" w:hAnsi="Arial" w:cs="Arial"/>
          <w:sz w:val="20"/>
          <w:szCs w:val="20"/>
        </w:rPr>
        <w:t xml:space="preserve">two different aspects </w:t>
      </w:r>
      <w:r w:rsidR="00D13CD7" w:rsidRPr="00CA367D">
        <w:rPr>
          <w:rFonts w:ascii="Arial" w:hAnsi="Arial" w:cs="Arial"/>
          <w:sz w:val="20"/>
          <w:szCs w:val="20"/>
        </w:rPr>
        <w:t xml:space="preserve">of </w:t>
      </w:r>
      <w:r w:rsidR="006A68CC" w:rsidRPr="00CA367D">
        <w:rPr>
          <w:rFonts w:ascii="Arial" w:hAnsi="Arial" w:cs="Arial"/>
          <w:sz w:val="20"/>
          <w:szCs w:val="20"/>
        </w:rPr>
        <w:t>design quality assessment tools</w:t>
      </w:r>
      <w:r w:rsidR="0046068F" w:rsidRPr="00CA367D">
        <w:rPr>
          <w:rFonts w:ascii="Arial" w:hAnsi="Arial" w:cs="Arial"/>
          <w:sz w:val="20"/>
          <w:szCs w:val="20"/>
        </w:rPr>
        <w:t xml:space="preserve"> will be analysed</w:t>
      </w:r>
      <w:r w:rsidR="006A68CC" w:rsidRPr="00CA367D">
        <w:rPr>
          <w:rFonts w:ascii="Arial" w:hAnsi="Arial" w:cs="Arial"/>
          <w:sz w:val="20"/>
          <w:szCs w:val="20"/>
        </w:rPr>
        <w:t>;</w:t>
      </w:r>
      <w:r w:rsidR="00D13CD7" w:rsidRPr="00CA367D">
        <w:rPr>
          <w:rFonts w:ascii="Arial" w:hAnsi="Arial" w:cs="Arial"/>
          <w:sz w:val="20"/>
          <w:szCs w:val="20"/>
        </w:rPr>
        <w:t xml:space="preserve"> the </w:t>
      </w:r>
      <w:r w:rsidR="006A68CC" w:rsidRPr="00CA367D">
        <w:rPr>
          <w:rFonts w:ascii="Arial" w:hAnsi="Arial" w:cs="Arial"/>
          <w:sz w:val="20"/>
          <w:szCs w:val="20"/>
        </w:rPr>
        <w:t xml:space="preserve">tool </w:t>
      </w:r>
      <w:r w:rsidR="00D13CD7" w:rsidRPr="00CA367D">
        <w:rPr>
          <w:rFonts w:ascii="Arial" w:hAnsi="Arial" w:cs="Arial"/>
          <w:sz w:val="20"/>
          <w:szCs w:val="20"/>
        </w:rPr>
        <w:t>outcome</w:t>
      </w:r>
      <w:r w:rsidR="0046068F" w:rsidRPr="00CA367D">
        <w:rPr>
          <w:rFonts w:ascii="Arial" w:hAnsi="Arial" w:cs="Arial"/>
          <w:sz w:val="20"/>
          <w:szCs w:val="20"/>
        </w:rPr>
        <w:t>,</w:t>
      </w:r>
      <w:r w:rsidR="00D13CD7" w:rsidRPr="00CA367D">
        <w:rPr>
          <w:rFonts w:ascii="Arial" w:hAnsi="Arial" w:cs="Arial"/>
          <w:sz w:val="20"/>
          <w:szCs w:val="20"/>
        </w:rPr>
        <w:t xml:space="preserve"> </w:t>
      </w:r>
      <w:r w:rsidR="00C41724" w:rsidRPr="00CA367D">
        <w:rPr>
          <w:rFonts w:ascii="Arial" w:hAnsi="Arial" w:cs="Arial"/>
          <w:sz w:val="20"/>
          <w:szCs w:val="20"/>
        </w:rPr>
        <w:t>and</w:t>
      </w:r>
      <w:r w:rsidR="00D13CD7" w:rsidRPr="00CA367D">
        <w:rPr>
          <w:rFonts w:ascii="Arial" w:hAnsi="Arial" w:cs="Arial"/>
          <w:sz w:val="20"/>
          <w:szCs w:val="20"/>
        </w:rPr>
        <w:t xml:space="preserve"> the process of </w:t>
      </w:r>
      <w:r w:rsidR="00F71E83" w:rsidRPr="00CA367D">
        <w:rPr>
          <w:rFonts w:ascii="Arial" w:hAnsi="Arial" w:cs="Arial"/>
          <w:sz w:val="20"/>
          <w:szCs w:val="20"/>
        </w:rPr>
        <w:t xml:space="preserve">tool </w:t>
      </w:r>
      <w:r w:rsidR="00D13CD7" w:rsidRPr="00CA367D">
        <w:rPr>
          <w:rFonts w:ascii="Arial" w:hAnsi="Arial" w:cs="Arial"/>
          <w:sz w:val="20"/>
          <w:szCs w:val="20"/>
        </w:rPr>
        <w:t>production.</w:t>
      </w:r>
      <w:r w:rsidRPr="00CA367D">
        <w:rPr>
          <w:rFonts w:ascii="Arial" w:hAnsi="Arial" w:cs="Arial"/>
          <w:sz w:val="20"/>
          <w:szCs w:val="20"/>
        </w:rPr>
        <w:t xml:space="preserve">  </w:t>
      </w:r>
      <w:r w:rsidR="00F71E83" w:rsidRPr="00CA367D">
        <w:rPr>
          <w:rFonts w:ascii="Arial" w:hAnsi="Arial" w:cs="Arial"/>
          <w:sz w:val="20"/>
          <w:szCs w:val="20"/>
        </w:rPr>
        <w:t>Two tools have been selected for study;</w:t>
      </w:r>
      <w:r w:rsidR="002E6920" w:rsidRPr="00CA367D">
        <w:rPr>
          <w:rFonts w:ascii="Arial" w:hAnsi="Arial" w:cs="Arial"/>
          <w:sz w:val="20"/>
          <w:szCs w:val="20"/>
        </w:rPr>
        <w:t xml:space="preserve"> the recent</w:t>
      </w:r>
      <w:r w:rsidR="006A68CC" w:rsidRPr="00CA367D">
        <w:rPr>
          <w:rFonts w:ascii="Arial" w:hAnsi="Arial" w:cs="Arial"/>
          <w:sz w:val="20"/>
          <w:szCs w:val="20"/>
        </w:rPr>
        <w:t>ly formed</w:t>
      </w:r>
      <w:r w:rsidR="002E6920" w:rsidRPr="00CA367D">
        <w:rPr>
          <w:rFonts w:ascii="Arial" w:hAnsi="Arial" w:cs="Arial"/>
          <w:sz w:val="20"/>
          <w:szCs w:val="20"/>
        </w:rPr>
        <w:t xml:space="preserve"> apartment </w:t>
      </w:r>
      <w:r w:rsidR="006A68CC" w:rsidRPr="00CA367D">
        <w:rPr>
          <w:rFonts w:ascii="Arial" w:hAnsi="Arial" w:cs="Arial"/>
          <w:sz w:val="20"/>
          <w:szCs w:val="20"/>
        </w:rPr>
        <w:t xml:space="preserve">specific </w:t>
      </w:r>
      <w:r w:rsidR="002E6920" w:rsidRPr="00CA367D">
        <w:rPr>
          <w:rFonts w:ascii="Arial" w:hAnsi="Arial" w:cs="Arial"/>
          <w:sz w:val="20"/>
          <w:szCs w:val="20"/>
        </w:rPr>
        <w:t xml:space="preserve">standards in Melbourne, the ‘Better Apartment Design </w:t>
      </w:r>
      <w:r w:rsidR="002E6920" w:rsidRPr="00CA367D">
        <w:rPr>
          <w:rFonts w:ascii="Arial" w:hAnsi="Arial" w:cs="Arial"/>
          <w:sz w:val="20"/>
          <w:szCs w:val="20"/>
        </w:rPr>
        <w:lastRenderedPageBreak/>
        <w:t>Standards</w:t>
      </w:r>
      <w:r w:rsidR="001E7E8A" w:rsidRPr="00CA367D">
        <w:rPr>
          <w:rFonts w:ascii="Arial" w:hAnsi="Arial" w:cs="Arial"/>
          <w:sz w:val="20"/>
          <w:szCs w:val="20"/>
        </w:rPr>
        <w:t xml:space="preserve"> [BADS]</w:t>
      </w:r>
      <w:r w:rsidR="002E6920" w:rsidRPr="00CA367D">
        <w:rPr>
          <w:rFonts w:ascii="Arial" w:hAnsi="Arial" w:cs="Arial"/>
          <w:sz w:val="20"/>
          <w:szCs w:val="20"/>
        </w:rPr>
        <w:t>,’</w:t>
      </w:r>
      <w:r w:rsidR="00B22B73" w:rsidRPr="00CA367D">
        <w:rPr>
          <w:rFonts w:ascii="Arial" w:hAnsi="Arial" w:cs="Arial"/>
          <w:sz w:val="20"/>
          <w:szCs w:val="20"/>
        </w:rPr>
        <w:t xml:space="preserve"> </w:t>
      </w:r>
      <w:r w:rsidR="00B22B73" w:rsidRPr="00CA367D">
        <w:rPr>
          <w:rFonts w:ascii="Arial" w:hAnsi="Arial" w:cs="Arial"/>
          <w:sz w:val="20"/>
          <w:szCs w:val="20"/>
        </w:rPr>
        <w:fldChar w:fldCharType="begin"/>
      </w:r>
      <w:r w:rsidR="00B22B73" w:rsidRPr="00CA367D">
        <w:rPr>
          <w:rFonts w:ascii="Arial" w:hAnsi="Arial" w:cs="Arial"/>
          <w:sz w:val="20"/>
          <w:szCs w:val="20"/>
        </w:rPr>
        <w:instrText xml:space="preserve"> ADDIN ZOTERO_ITEM CSL_CITATION {"citationID":"YVn210vH","properties":{"formattedCitation":"(DELWP 2016)","plainCitation":"(DELWP 2016)"},"citationItems":[{"id":755,"uris":["http://zotero.org/users/3143049/items/VB8EJW7C"],"uri":["http://zotero.org/users/3143049/items/VB8EJW7C"],"itemData":{"id":755,"type":"report","title":"Better Apartments: Design Standards","publisher":"The State of Victoria","publisher-place":"Melbourne","event-place":"Melbourne","author":[{"literal":"DELWP Department of Environment, Land, Water and Planning"}],"issued":{"date-parts":[["2016"]]}},"suppress-author":true,"prefix":"DELWP"}],"schema":"https://github.com/citation-style-language/schema/raw/master/csl-citation.json"} </w:instrText>
      </w:r>
      <w:r w:rsidR="00B22B73" w:rsidRPr="00CA367D">
        <w:rPr>
          <w:rFonts w:ascii="Arial" w:hAnsi="Arial" w:cs="Arial"/>
          <w:sz w:val="20"/>
          <w:szCs w:val="20"/>
        </w:rPr>
        <w:fldChar w:fldCharType="separate"/>
      </w:r>
      <w:r w:rsidR="00B22B73" w:rsidRPr="00CA367D">
        <w:rPr>
          <w:rFonts w:ascii="Arial" w:hAnsi="Arial" w:cs="Arial"/>
          <w:sz w:val="20"/>
          <w:szCs w:val="20"/>
        </w:rPr>
        <w:t>(DELWP 2016)</w:t>
      </w:r>
      <w:r w:rsidR="00B22B73" w:rsidRPr="00CA367D">
        <w:rPr>
          <w:rFonts w:ascii="Arial" w:hAnsi="Arial" w:cs="Arial"/>
          <w:sz w:val="20"/>
          <w:szCs w:val="20"/>
        </w:rPr>
        <w:fldChar w:fldCharType="end"/>
      </w:r>
      <w:r w:rsidR="002E6920" w:rsidRPr="00CA367D">
        <w:rPr>
          <w:rFonts w:ascii="Arial" w:hAnsi="Arial" w:cs="Arial"/>
          <w:sz w:val="20"/>
          <w:szCs w:val="20"/>
        </w:rPr>
        <w:t xml:space="preserve"> and the recent review of standards in London</w:t>
      </w:r>
      <w:r w:rsidR="00B22B73" w:rsidRPr="00CA367D">
        <w:rPr>
          <w:rFonts w:ascii="Arial" w:hAnsi="Arial" w:cs="Arial"/>
          <w:sz w:val="20"/>
          <w:szCs w:val="20"/>
        </w:rPr>
        <w:t>, the ‘Housing Standards Review</w:t>
      </w:r>
      <w:r w:rsidR="001E7E8A" w:rsidRPr="00CA367D">
        <w:rPr>
          <w:rFonts w:ascii="Arial" w:hAnsi="Arial" w:cs="Arial"/>
          <w:sz w:val="20"/>
          <w:szCs w:val="20"/>
        </w:rPr>
        <w:t xml:space="preserve"> [HSR]</w:t>
      </w:r>
      <w:r w:rsidR="002E6920" w:rsidRPr="00CA367D">
        <w:rPr>
          <w:rFonts w:ascii="Arial" w:hAnsi="Arial" w:cs="Arial"/>
          <w:sz w:val="20"/>
          <w:szCs w:val="20"/>
        </w:rPr>
        <w:t>’</w:t>
      </w:r>
      <w:r w:rsidR="00B22B73" w:rsidRPr="00CA367D">
        <w:rPr>
          <w:rFonts w:ascii="Arial" w:hAnsi="Arial" w:cs="Arial"/>
          <w:sz w:val="20"/>
          <w:szCs w:val="20"/>
        </w:rPr>
        <w:t xml:space="preserve"> </w:t>
      </w:r>
      <w:r w:rsidR="005A15F2" w:rsidRPr="00CA367D">
        <w:rPr>
          <w:rFonts w:ascii="Arial" w:hAnsi="Arial" w:cs="Arial"/>
          <w:sz w:val="20"/>
          <w:szCs w:val="20"/>
        </w:rPr>
        <w:fldChar w:fldCharType="begin"/>
      </w:r>
      <w:r w:rsidR="005A15F2" w:rsidRPr="00CA367D">
        <w:rPr>
          <w:rFonts w:ascii="Arial" w:hAnsi="Arial" w:cs="Arial"/>
          <w:sz w:val="20"/>
          <w:szCs w:val="20"/>
        </w:rPr>
        <w:instrText xml:space="preserve"> ADDIN ZOTERO_ITEM CSL_CITATION {"citationID":"WdnR696P","properties":{"formattedCitation":"(DCLG et al. 2015)","plainCitation":"(DCLG et al. 2015)"},"citationItems":[{"id":1136,"uris":["http://zotero.org/users/3143049/items/4S5237PA"],"uri":["http://zotero.org/users/3143049/items/4S5237PA"],"itemData":{"id":1136,"type":"webpage","title":"Planning update March 2015: Written statement to Parliament","URL":"https://www.gov.uk/government/speeches/planning-update-march-2015","author":[{"literal":"DCLG Department of Communities and Local Government"},{"literal":"The Rt Hon Sir Eric Pickles"}],"issued":{"date-parts":[["2015"]]},"accessed":{"date-parts":[["2017",7,17]]}},"suppress-author":true,"prefix":"DCLG  et al."}],"schema":"https://github.com/citation-style-language/schema/raw/master/csl-citation.json"} </w:instrText>
      </w:r>
      <w:r w:rsidR="005A15F2" w:rsidRPr="00CA367D">
        <w:rPr>
          <w:rFonts w:ascii="Arial" w:hAnsi="Arial" w:cs="Arial"/>
          <w:sz w:val="20"/>
          <w:szCs w:val="20"/>
        </w:rPr>
        <w:fldChar w:fldCharType="separate"/>
      </w:r>
      <w:r w:rsidR="005A15F2" w:rsidRPr="00CA367D">
        <w:rPr>
          <w:rFonts w:ascii="Arial" w:hAnsi="Arial" w:cs="Arial"/>
          <w:sz w:val="20"/>
          <w:szCs w:val="20"/>
        </w:rPr>
        <w:t>(DCLG et al. 2015)</w:t>
      </w:r>
      <w:r w:rsidR="005A15F2" w:rsidRPr="00CA367D">
        <w:rPr>
          <w:rFonts w:ascii="Arial" w:hAnsi="Arial" w:cs="Arial"/>
          <w:sz w:val="20"/>
          <w:szCs w:val="20"/>
        </w:rPr>
        <w:fldChar w:fldCharType="end"/>
      </w:r>
    </w:p>
    <w:p w14:paraId="7F7517C2" w14:textId="6126E8B7" w:rsidR="00887D19" w:rsidRPr="005B0545" w:rsidRDefault="00887D19" w:rsidP="008323A4">
      <w:pPr>
        <w:spacing w:after="0" w:line="240" w:lineRule="auto"/>
        <w:rPr>
          <w:rFonts w:ascii="Arial" w:hAnsi="Arial" w:cs="Arial"/>
          <w:sz w:val="20"/>
          <w:szCs w:val="20"/>
        </w:rPr>
      </w:pPr>
      <w:r w:rsidRPr="00CA367D">
        <w:rPr>
          <w:rFonts w:ascii="Arial" w:hAnsi="Arial" w:cs="Arial"/>
          <w:b/>
          <w:szCs w:val="20"/>
        </w:rPr>
        <w:t xml:space="preserve">What is apartment Design Quality? </w:t>
      </w:r>
    </w:p>
    <w:p w14:paraId="4A1D5C25" w14:textId="11999DBE" w:rsidR="009C4A91" w:rsidRPr="00CA367D" w:rsidRDefault="00B9751E" w:rsidP="008323A4">
      <w:pPr>
        <w:spacing w:line="240" w:lineRule="auto"/>
        <w:rPr>
          <w:rFonts w:ascii="Arial" w:hAnsi="Arial" w:cs="Arial"/>
          <w:sz w:val="20"/>
          <w:szCs w:val="20"/>
        </w:rPr>
      </w:pPr>
      <w:r w:rsidRPr="00CA367D">
        <w:rPr>
          <w:rFonts w:ascii="Arial" w:hAnsi="Arial" w:cs="Arial"/>
          <w:sz w:val="20"/>
          <w:szCs w:val="20"/>
        </w:rPr>
        <w:t xml:space="preserve">Firstly </w:t>
      </w:r>
      <w:r w:rsidR="006A68CC" w:rsidRPr="00CA367D">
        <w:rPr>
          <w:rFonts w:ascii="Arial" w:hAnsi="Arial" w:cs="Arial"/>
          <w:sz w:val="20"/>
          <w:szCs w:val="20"/>
        </w:rPr>
        <w:t xml:space="preserve">this research </w:t>
      </w:r>
      <w:r w:rsidR="00D13CD7" w:rsidRPr="00CA367D">
        <w:rPr>
          <w:rFonts w:ascii="Arial" w:hAnsi="Arial" w:cs="Arial"/>
          <w:sz w:val="20"/>
          <w:szCs w:val="20"/>
        </w:rPr>
        <w:t xml:space="preserve">will </w:t>
      </w:r>
      <w:r w:rsidR="006A68CC" w:rsidRPr="00CA367D">
        <w:rPr>
          <w:rFonts w:ascii="Arial" w:hAnsi="Arial" w:cs="Arial"/>
          <w:sz w:val="20"/>
          <w:szCs w:val="20"/>
        </w:rPr>
        <w:t>explore</w:t>
      </w:r>
      <w:r w:rsidR="00D13CD7" w:rsidRPr="00CA367D">
        <w:rPr>
          <w:rFonts w:ascii="Arial" w:hAnsi="Arial" w:cs="Arial"/>
          <w:sz w:val="20"/>
          <w:szCs w:val="20"/>
        </w:rPr>
        <w:t xml:space="preserve"> </w:t>
      </w:r>
      <w:r w:rsidR="00C41724" w:rsidRPr="00CA367D">
        <w:rPr>
          <w:rFonts w:ascii="Arial" w:hAnsi="Arial" w:cs="Arial"/>
          <w:sz w:val="20"/>
          <w:szCs w:val="20"/>
        </w:rPr>
        <w:t xml:space="preserve">what the definition of design quality </w:t>
      </w:r>
      <w:r w:rsidR="00EA2945" w:rsidRPr="00CA367D">
        <w:rPr>
          <w:rFonts w:ascii="Arial" w:hAnsi="Arial" w:cs="Arial"/>
          <w:sz w:val="20"/>
          <w:szCs w:val="20"/>
        </w:rPr>
        <w:t xml:space="preserve">is for apartments.  This definition will consider the particular definition that </w:t>
      </w:r>
      <w:r w:rsidR="00C41724" w:rsidRPr="00CA367D">
        <w:rPr>
          <w:rFonts w:ascii="Arial" w:hAnsi="Arial" w:cs="Arial"/>
          <w:sz w:val="20"/>
          <w:szCs w:val="20"/>
        </w:rPr>
        <w:t xml:space="preserve">assessment tools </w:t>
      </w:r>
      <w:r w:rsidR="00EA2945" w:rsidRPr="00CA367D">
        <w:rPr>
          <w:rFonts w:ascii="Arial" w:hAnsi="Arial" w:cs="Arial"/>
          <w:sz w:val="20"/>
          <w:szCs w:val="20"/>
        </w:rPr>
        <w:t xml:space="preserve">produce </w:t>
      </w:r>
      <w:r w:rsidR="00C41724" w:rsidRPr="00CA367D">
        <w:rPr>
          <w:rFonts w:ascii="Arial" w:hAnsi="Arial" w:cs="Arial"/>
          <w:sz w:val="20"/>
          <w:szCs w:val="20"/>
        </w:rPr>
        <w:t xml:space="preserve">and through a </w:t>
      </w:r>
      <w:r w:rsidR="00306822" w:rsidRPr="00CA367D">
        <w:rPr>
          <w:rFonts w:ascii="Arial" w:hAnsi="Arial" w:cs="Arial"/>
          <w:sz w:val="20"/>
          <w:szCs w:val="20"/>
        </w:rPr>
        <w:t xml:space="preserve">communicative planning theory </w:t>
      </w:r>
      <w:r w:rsidR="00C41724" w:rsidRPr="00CA367D">
        <w:rPr>
          <w:rFonts w:ascii="Arial" w:hAnsi="Arial" w:cs="Arial"/>
          <w:sz w:val="20"/>
          <w:szCs w:val="20"/>
        </w:rPr>
        <w:t xml:space="preserve">normative lens, seek to establish the parameters of what is possible or considered legitimate for assessment tools to stipulate design quality as.  </w:t>
      </w:r>
      <w:r w:rsidRPr="00CA367D">
        <w:rPr>
          <w:rFonts w:ascii="Arial" w:hAnsi="Arial" w:cs="Arial"/>
          <w:sz w:val="20"/>
          <w:szCs w:val="20"/>
        </w:rPr>
        <w:t xml:space="preserve">Secondly through a </w:t>
      </w:r>
      <w:r w:rsidR="00306822" w:rsidRPr="00CA367D">
        <w:rPr>
          <w:rFonts w:ascii="Arial" w:hAnsi="Arial" w:cs="Arial"/>
          <w:sz w:val="20"/>
          <w:szCs w:val="20"/>
        </w:rPr>
        <w:t xml:space="preserve">phronetic </w:t>
      </w:r>
      <w:r w:rsidRPr="00CA367D">
        <w:rPr>
          <w:rFonts w:ascii="Arial" w:hAnsi="Arial" w:cs="Arial"/>
          <w:sz w:val="20"/>
          <w:szCs w:val="20"/>
        </w:rPr>
        <w:t>policy analysis lens, this research will analyse the politics behind the production of these tools</w:t>
      </w:r>
      <w:r w:rsidR="00EA2945" w:rsidRPr="00CA367D">
        <w:rPr>
          <w:rFonts w:ascii="Arial" w:hAnsi="Arial" w:cs="Arial"/>
          <w:sz w:val="20"/>
          <w:szCs w:val="20"/>
        </w:rPr>
        <w:t xml:space="preserve"> a</w:t>
      </w:r>
      <w:r w:rsidR="006A68CC" w:rsidRPr="00CA367D">
        <w:rPr>
          <w:rFonts w:ascii="Arial" w:hAnsi="Arial" w:cs="Arial"/>
          <w:sz w:val="20"/>
          <w:szCs w:val="20"/>
        </w:rPr>
        <w:t xml:space="preserve">nd how </w:t>
      </w:r>
      <w:r w:rsidR="009C4A91" w:rsidRPr="00CA367D">
        <w:rPr>
          <w:rFonts w:ascii="Arial" w:hAnsi="Arial" w:cs="Arial"/>
          <w:sz w:val="20"/>
          <w:szCs w:val="20"/>
        </w:rPr>
        <w:t>particular definition</w:t>
      </w:r>
      <w:r w:rsidR="00EA2945" w:rsidRPr="00CA367D">
        <w:rPr>
          <w:rFonts w:ascii="Arial" w:hAnsi="Arial" w:cs="Arial"/>
          <w:sz w:val="20"/>
          <w:szCs w:val="20"/>
        </w:rPr>
        <w:t>s</w:t>
      </w:r>
      <w:r w:rsidR="009C4A91" w:rsidRPr="00CA367D">
        <w:rPr>
          <w:rFonts w:ascii="Arial" w:hAnsi="Arial" w:cs="Arial"/>
          <w:sz w:val="20"/>
          <w:szCs w:val="20"/>
        </w:rPr>
        <w:t xml:space="preserve"> </w:t>
      </w:r>
      <w:r w:rsidR="006A68CC" w:rsidRPr="00CA367D">
        <w:rPr>
          <w:rFonts w:ascii="Arial" w:hAnsi="Arial" w:cs="Arial"/>
          <w:sz w:val="20"/>
          <w:szCs w:val="20"/>
        </w:rPr>
        <w:t>were</w:t>
      </w:r>
      <w:r w:rsidR="00EA2945" w:rsidRPr="00CA367D">
        <w:rPr>
          <w:rFonts w:ascii="Arial" w:hAnsi="Arial" w:cs="Arial"/>
          <w:sz w:val="20"/>
          <w:szCs w:val="20"/>
        </w:rPr>
        <w:t xml:space="preserve"> formed as a result.  </w:t>
      </w:r>
      <w:r w:rsidR="006A68CC" w:rsidRPr="00CA367D">
        <w:rPr>
          <w:rFonts w:ascii="Arial" w:hAnsi="Arial" w:cs="Arial"/>
          <w:sz w:val="20"/>
          <w:szCs w:val="20"/>
        </w:rPr>
        <w:t>In addition to outlining the methodology behind these two elements</w:t>
      </w:r>
      <w:r w:rsidR="00EA2945" w:rsidRPr="00CA367D">
        <w:rPr>
          <w:rFonts w:ascii="Arial" w:hAnsi="Arial" w:cs="Arial"/>
          <w:sz w:val="20"/>
          <w:szCs w:val="20"/>
        </w:rPr>
        <w:t>,</w:t>
      </w:r>
      <w:r w:rsidR="006A68CC" w:rsidRPr="00CA367D">
        <w:rPr>
          <w:rFonts w:ascii="Arial" w:hAnsi="Arial" w:cs="Arial"/>
          <w:sz w:val="20"/>
          <w:szCs w:val="20"/>
        </w:rPr>
        <w:t xml:space="preserve"> this paper also seeks to examine</w:t>
      </w:r>
      <w:r w:rsidR="00D13CD7" w:rsidRPr="00CA367D">
        <w:rPr>
          <w:rFonts w:ascii="Arial" w:hAnsi="Arial" w:cs="Arial"/>
          <w:sz w:val="20"/>
          <w:szCs w:val="20"/>
        </w:rPr>
        <w:t xml:space="preserve"> why it is important that this research does not treat </w:t>
      </w:r>
      <w:r w:rsidR="002D583E" w:rsidRPr="00CA367D">
        <w:rPr>
          <w:rFonts w:ascii="Arial" w:hAnsi="Arial" w:cs="Arial"/>
          <w:sz w:val="20"/>
          <w:szCs w:val="20"/>
        </w:rPr>
        <w:t>the assessment tool outcome and production process</w:t>
      </w:r>
      <w:r w:rsidR="00417A01" w:rsidRPr="00CA367D">
        <w:rPr>
          <w:rFonts w:ascii="Arial" w:hAnsi="Arial" w:cs="Arial"/>
          <w:sz w:val="20"/>
          <w:szCs w:val="20"/>
        </w:rPr>
        <w:t xml:space="preserve"> in isolation.  The</w:t>
      </w:r>
      <w:r w:rsidR="00D13CD7" w:rsidRPr="00CA367D">
        <w:rPr>
          <w:rFonts w:ascii="Arial" w:hAnsi="Arial" w:cs="Arial"/>
          <w:sz w:val="20"/>
          <w:szCs w:val="20"/>
        </w:rPr>
        <w:t xml:space="preserve"> </w:t>
      </w:r>
      <w:r w:rsidR="009C4A91" w:rsidRPr="00CA367D">
        <w:rPr>
          <w:rFonts w:ascii="Arial" w:hAnsi="Arial" w:cs="Arial"/>
          <w:sz w:val="20"/>
          <w:szCs w:val="20"/>
        </w:rPr>
        <w:t>research question highlights the interdependence of these two aspects</w:t>
      </w:r>
      <w:r w:rsidR="00EA2945" w:rsidRPr="00CA367D">
        <w:rPr>
          <w:rFonts w:ascii="Arial" w:hAnsi="Arial" w:cs="Arial"/>
          <w:sz w:val="20"/>
          <w:szCs w:val="20"/>
        </w:rPr>
        <w:t xml:space="preserve"> and t</w:t>
      </w:r>
      <w:r w:rsidR="009C4A91" w:rsidRPr="00CA367D">
        <w:rPr>
          <w:rFonts w:ascii="Arial" w:hAnsi="Arial" w:cs="Arial"/>
          <w:sz w:val="20"/>
          <w:szCs w:val="20"/>
        </w:rPr>
        <w:t xml:space="preserve">hrough an understanding of the impact </w:t>
      </w:r>
      <w:r w:rsidR="00EA2945" w:rsidRPr="00CA367D">
        <w:rPr>
          <w:rFonts w:ascii="Arial" w:hAnsi="Arial" w:cs="Arial"/>
          <w:sz w:val="20"/>
          <w:szCs w:val="20"/>
        </w:rPr>
        <w:t xml:space="preserve">of the assessment tool </w:t>
      </w:r>
      <w:r w:rsidR="009C4A91" w:rsidRPr="00CA367D">
        <w:rPr>
          <w:rFonts w:ascii="Arial" w:hAnsi="Arial" w:cs="Arial"/>
          <w:sz w:val="20"/>
          <w:szCs w:val="20"/>
        </w:rPr>
        <w:t xml:space="preserve">and the constraints on how it is formed, this research aims to explain </w:t>
      </w:r>
      <w:r w:rsidR="001E7E8A" w:rsidRPr="00CA367D">
        <w:rPr>
          <w:rFonts w:ascii="Arial" w:hAnsi="Arial" w:cs="Arial"/>
          <w:sz w:val="20"/>
          <w:szCs w:val="20"/>
        </w:rPr>
        <w:t xml:space="preserve">why certain elements are able to negotiate their political context and effectively </w:t>
      </w:r>
      <w:r w:rsidR="009C4A91" w:rsidRPr="00CA367D">
        <w:rPr>
          <w:rFonts w:ascii="Arial" w:hAnsi="Arial" w:cs="Arial"/>
          <w:sz w:val="20"/>
          <w:szCs w:val="20"/>
        </w:rPr>
        <w:t>improve</w:t>
      </w:r>
      <w:r w:rsidR="002E6920" w:rsidRPr="00CA367D">
        <w:rPr>
          <w:rFonts w:ascii="Arial" w:hAnsi="Arial" w:cs="Arial"/>
          <w:sz w:val="20"/>
          <w:szCs w:val="20"/>
        </w:rPr>
        <w:t xml:space="preserve"> design quality</w:t>
      </w:r>
      <w:r w:rsidR="00EC298D" w:rsidRPr="00CA367D">
        <w:rPr>
          <w:rFonts w:ascii="Arial" w:hAnsi="Arial" w:cs="Arial"/>
          <w:sz w:val="20"/>
          <w:szCs w:val="20"/>
        </w:rPr>
        <w:t xml:space="preserve"> for different stakeholders</w:t>
      </w:r>
      <w:r w:rsidR="002E6920" w:rsidRPr="00CA367D">
        <w:rPr>
          <w:rFonts w:ascii="Arial" w:hAnsi="Arial" w:cs="Arial"/>
          <w:sz w:val="20"/>
          <w:szCs w:val="20"/>
        </w:rPr>
        <w:t xml:space="preserve">.  </w:t>
      </w:r>
    </w:p>
    <w:p w14:paraId="6364DC38" w14:textId="77777777" w:rsidR="004E4F10" w:rsidRPr="005B0545" w:rsidRDefault="0087099B" w:rsidP="008323A4">
      <w:pPr>
        <w:spacing w:after="0" w:line="240" w:lineRule="auto"/>
        <w:rPr>
          <w:rFonts w:ascii="Arial" w:hAnsi="Arial" w:cs="Arial"/>
          <w:b/>
          <w:szCs w:val="20"/>
        </w:rPr>
      </w:pPr>
      <w:r w:rsidRPr="005B0545">
        <w:rPr>
          <w:rFonts w:ascii="Arial" w:hAnsi="Arial" w:cs="Arial"/>
          <w:b/>
          <w:szCs w:val="20"/>
        </w:rPr>
        <w:t>Building Analysis</w:t>
      </w:r>
      <w:r w:rsidR="00306822" w:rsidRPr="005B0545">
        <w:rPr>
          <w:rFonts w:ascii="Arial" w:hAnsi="Arial" w:cs="Arial"/>
          <w:b/>
          <w:szCs w:val="20"/>
        </w:rPr>
        <w:t xml:space="preserve"> </w:t>
      </w:r>
    </w:p>
    <w:p w14:paraId="2F6135F3" w14:textId="4D4535B9" w:rsidR="00306822" w:rsidRPr="00CA367D" w:rsidRDefault="001E7E8A" w:rsidP="008323A4">
      <w:pPr>
        <w:spacing w:line="240" w:lineRule="auto"/>
        <w:rPr>
          <w:rFonts w:ascii="Arial" w:hAnsi="Arial" w:cs="Arial"/>
          <w:sz w:val="20"/>
          <w:szCs w:val="20"/>
        </w:rPr>
      </w:pPr>
      <w:r w:rsidRPr="00CA367D">
        <w:rPr>
          <w:rFonts w:ascii="Arial" w:hAnsi="Arial" w:cs="Arial"/>
          <w:sz w:val="20"/>
          <w:szCs w:val="20"/>
        </w:rPr>
        <w:t>There are many different methods to regulate design quality in housing.  D</w:t>
      </w:r>
      <w:r w:rsidR="00721979" w:rsidRPr="00CA367D">
        <w:rPr>
          <w:rFonts w:ascii="Arial" w:hAnsi="Arial" w:cs="Arial"/>
          <w:sz w:val="20"/>
          <w:szCs w:val="20"/>
        </w:rPr>
        <w:t>esign assessment tools</w:t>
      </w:r>
      <w:r w:rsidRPr="00CA367D">
        <w:rPr>
          <w:rFonts w:ascii="Arial" w:hAnsi="Arial" w:cs="Arial"/>
          <w:sz w:val="20"/>
          <w:szCs w:val="20"/>
        </w:rPr>
        <w:t>,</w:t>
      </w:r>
      <w:r w:rsidR="00721979" w:rsidRPr="00CA367D">
        <w:rPr>
          <w:rFonts w:ascii="Arial" w:hAnsi="Arial" w:cs="Arial"/>
          <w:sz w:val="20"/>
          <w:szCs w:val="20"/>
        </w:rPr>
        <w:t xml:space="preserve"> which focus on the material aspects of the apartment building</w:t>
      </w:r>
      <w:r w:rsidRPr="00CA367D">
        <w:rPr>
          <w:rFonts w:ascii="Arial" w:hAnsi="Arial" w:cs="Arial"/>
          <w:sz w:val="20"/>
          <w:szCs w:val="20"/>
        </w:rPr>
        <w:t xml:space="preserve">, are widely adopted </w:t>
      </w:r>
      <w:r w:rsidRPr="00CA367D">
        <w:rPr>
          <w:rFonts w:ascii="Arial" w:hAnsi="Arial" w:cs="Arial"/>
          <w:sz w:val="20"/>
          <w:szCs w:val="20"/>
        </w:rPr>
        <w:fldChar w:fldCharType="begin"/>
      </w:r>
      <w:r w:rsidRPr="00CA367D">
        <w:rPr>
          <w:rFonts w:ascii="Arial" w:hAnsi="Arial" w:cs="Arial"/>
          <w:sz w:val="20"/>
          <w:szCs w:val="20"/>
        </w:rPr>
        <w:instrText xml:space="preserve"> ADDIN ZOTERO_ITEM CSL_CITATION {"citationID":"cwesdZkK","properties":{"formattedCitation":"(Ben-Joseph 2005, p.xiii)","plainCitation":"(Ben-Joseph 2005, p.xiii)"},"citationItems":[{"id":676,"uris":["http://zotero.org/users/3143049/items/G98XKVKT"],"uri":["http://zotero.org/users/3143049/items/G98XKVKT"],"itemData":{"id":676,"type":"book","title":"The Code of the City: standards and the hidden language of place making.","publisher":"MIT Press","publisher-place":"USA","event-place":"USA","author":[{"family":"Ben-Joseph","given":"Eran"}],"issued":{"date-parts":[["2005"]]}},"locator":"xiii"}],"schema":"https://github.com/citation-style-language/schema/raw/master/csl-citation.json"} </w:instrText>
      </w:r>
      <w:r w:rsidRPr="00CA367D">
        <w:rPr>
          <w:rFonts w:ascii="Arial" w:hAnsi="Arial" w:cs="Arial"/>
          <w:sz w:val="20"/>
          <w:szCs w:val="20"/>
        </w:rPr>
        <w:fldChar w:fldCharType="separate"/>
      </w:r>
      <w:r w:rsidRPr="00CA367D">
        <w:rPr>
          <w:rFonts w:ascii="Arial" w:hAnsi="Arial" w:cs="Arial"/>
          <w:sz w:val="20"/>
          <w:szCs w:val="20"/>
        </w:rPr>
        <w:t>(Ben-Joseph 2005, p.xiii)</w:t>
      </w:r>
      <w:r w:rsidRPr="00CA367D">
        <w:rPr>
          <w:rFonts w:ascii="Arial" w:hAnsi="Arial" w:cs="Arial"/>
          <w:sz w:val="20"/>
          <w:szCs w:val="20"/>
        </w:rPr>
        <w:fldChar w:fldCharType="end"/>
      </w:r>
      <w:r w:rsidR="00CC505F" w:rsidRPr="00CA367D">
        <w:rPr>
          <w:rFonts w:ascii="Arial" w:hAnsi="Arial" w:cs="Arial"/>
          <w:sz w:val="20"/>
          <w:szCs w:val="20"/>
        </w:rPr>
        <w:t>, including</w:t>
      </w:r>
      <w:r w:rsidRPr="00CA367D">
        <w:rPr>
          <w:rFonts w:ascii="Arial" w:hAnsi="Arial" w:cs="Arial"/>
          <w:sz w:val="20"/>
          <w:szCs w:val="20"/>
        </w:rPr>
        <w:t xml:space="preserve"> Melbourne’s BADS and </w:t>
      </w:r>
      <w:r w:rsidR="00CC505F" w:rsidRPr="00CA367D">
        <w:rPr>
          <w:rFonts w:ascii="Arial" w:hAnsi="Arial" w:cs="Arial"/>
          <w:sz w:val="20"/>
          <w:szCs w:val="20"/>
        </w:rPr>
        <w:t xml:space="preserve">in the UK regulatory system, their role in ensuring quality was further strengthened in </w:t>
      </w:r>
      <w:r w:rsidR="00272536" w:rsidRPr="00CA367D">
        <w:rPr>
          <w:rFonts w:ascii="Arial" w:hAnsi="Arial" w:cs="Arial"/>
          <w:sz w:val="20"/>
          <w:szCs w:val="20"/>
        </w:rPr>
        <w:t>the HSR</w:t>
      </w:r>
      <w:r w:rsidR="00F439DD" w:rsidRPr="00CA367D">
        <w:rPr>
          <w:rFonts w:ascii="Arial" w:hAnsi="Arial" w:cs="Arial"/>
          <w:sz w:val="20"/>
          <w:szCs w:val="20"/>
        </w:rPr>
        <w:t xml:space="preserve">.  These tools are designed to establish a minimum standard of </w:t>
      </w:r>
      <w:r w:rsidR="001477BD" w:rsidRPr="00CA367D">
        <w:rPr>
          <w:rFonts w:ascii="Arial" w:hAnsi="Arial" w:cs="Arial"/>
          <w:sz w:val="20"/>
          <w:szCs w:val="20"/>
        </w:rPr>
        <w:t xml:space="preserve">physical </w:t>
      </w:r>
      <w:r w:rsidR="00F439DD" w:rsidRPr="00CA367D">
        <w:rPr>
          <w:rFonts w:ascii="Arial" w:hAnsi="Arial" w:cs="Arial"/>
          <w:sz w:val="20"/>
          <w:szCs w:val="20"/>
        </w:rPr>
        <w:t xml:space="preserve">amenity to be included in each apartment and historically originated from fire safety and sanitation concerns </w:t>
      </w:r>
      <w:r w:rsidR="00F439DD" w:rsidRPr="00CA367D">
        <w:rPr>
          <w:rFonts w:ascii="Arial" w:hAnsi="Arial" w:cs="Arial"/>
          <w:sz w:val="20"/>
          <w:szCs w:val="20"/>
        </w:rPr>
        <w:fldChar w:fldCharType="begin"/>
      </w:r>
      <w:r w:rsidR="00F439DD" w:rsidRPr="00CA367D">
        <w:rPr>
          <w:rFonts w:ascii="Arial" w:hAnsi="Arial" w:cs="Arial"/>
          <w:sz w:val="20"/>
          <w:szCs w:val="20"/>
        </w:rPr>
        <w:instrText xml:space="preserve"> ADDIN ZOTERO_ITEM CSL_CITATION {"citationID":"wuhELmMx","properties":{"formattedCitation":"(Ben-Joseph 2005, p.48)","plainCitation":"(Ben-Joseph 2005, p.48)"},"citationItems":[{"id":676,"uris":["http://zotero.org/users/3143049/items/G98XKVKT"],"uri":["http://zotero.org/users/3143049/items/G98XKVKT"],"itemData":{"id":676,"type":"book","title":"The Code of the City: standards and the hidden language of place making.","publisher":"MIT Press","publisher-place":"USA","event-place":"USA","author":[{"family":"Ben-Joseph","given":"Eran"}],"issued":{"date-parts":[["2005"]]}},"locator":"48"}],"schema":"https://github.com/citation-style-language/schema/raw/master/csl-citation.json"} </w:instrText>
      </w:r>
      <w:r w:rsidR="00F439DD" w:rsidRPr="00CA367D">
        <w:rPr>
          <w:rFonts w:ascii="Arial" w:hAnsi="Arial" w:cs="Arial"/>
          <w:sz w:val="20"/>
          <w:szCs w:val="20"/>
        </w:rPr>
        <w:fldChar w:fldCharType="separate"/>
      </w:r>
      <w:r w:rsidR="00F439DD" w:rsidRPr="00CA367D">
        <w:rPr>
          <w:rFonts w:ascii="Arial" w:hAnsi="Arial" w:cs="Arial"/>
          <w:sz w:val="20"/>
          <w:szCs w:val="20"/>
        </w:rPr>
        <w:t>(Ben-Joseph 2005, p.48)</w:t>
      </w:r>
      <w:r w:rsidR="00F439DD" w:rsidRPr="00CA367D">
        <w:rPr>
          <w:rFonts w:ascii="Arial" w:hAnsi="Arial" w:cs="Arial"/>
          <w:sz w:val="20"/>
          <w:szCs w:val="20"/>
        </w:rPr>
        <w:fldChar w:fldCharType="end"/>
      </w:r>
      <w:r w:rsidR="00F439DD" w:rsidRPr="00CA367D">
        <w:rPr>
          <w:rFonts w:ascii="Arial" w:hAnsi="Arial" w:cs="Arial"/>
          <w:sz w:val="20"/>
          <w:szCs w:val="20"/>
        </w:rPr>
        <w:t xml:space="preserve">.  </w:t>
      </w:r>
      <w:r w:rsidR="0013379A" w:rsidRPr="00CA367D">
        <w:rPr>
          <w:rFonts w:ascii="Arial" w:hAnsi="Arial" w:cs="Arial"/>
          <w:sz w:val="20"/>
          <w:szCs w:val="20"/>
        </w:rPr>
        <w:t>However</w:t>
      </w:r>
      <w:r w:rsidR="001477BD" w:rsidRPr="00CA367D">
        <w:rPr>
          <w:rFonts w:ascii="Arial" w:hAnsi="Arial" w:cs="Arial"/>
          <w:sz w:val="20"/>
          <w:szCs w:val="20"/>
        </w:rPr>
        <w:t xml:space="preserve"> many scholars argue that assessment tools are </w:t>
      </w:r>
      <w:r w:rsidRPr="00CA367D">
        <w:rPr>
          <w:rFonts w:ascii="Arial" w:hAnsi="Arial" w:cs="Arial"/>
          <w:sz w:val="20"/>
          <w:szCs w:val="20"/>
        </w:rPr>
        <w:t>to</w:t>
      </w:r>
      <w:r w:rsidR="007B2C7C" w:rsidRPr="00CA367D">
        <w:rPr>
          <w:rFonts w:ascii="Arial" w:hAnsi="Arial" w:cs="Arial"/>
          <w:sz w:val="20"/>
          <w:szCs w:val="20"/>
        </w:rPr>
        <w:t>o</w:t>
      </w:r>
      <w:r w:rsidRPr="00CA367D">
        <w:rPr>
          <w:rFonts w:ascii="Arial" w:hAnsi="Arial" w:cs="Arial"/>
          <w:sz w:val="20"/>
          <w:szCs w:val="20"/>
        </w:rPr>
        <w:t xml:space="preserve"> </w:t>
      </w:r>
      <w:r w:rsidR="007B2C7C" w:rsidRPr="00CA367D">
        <w:rPr>
          <w:rFonts w:ascii="Arial" w:hAnsi="Arial" w:cs="Arial"/>
          <w:sz w:val="20"/>
          <w:szCs w:val="20"/>
        </w:rPr>
        <w:t>‘</w:t>
      </w:r>
      <w:r w:rsidRPr="00CA367D">
        <w:rPr>
          <w:rFonts w:ascii="Arial" w:hAnsi="Arial" w:cs="Arial"/>
          <w:sz w:val="20"/>
          <w:szCs w:val="20"/>
        </w:rPr>
        <w:t>blunt</w:t>
      </w:r>
      <w:r w:rsidR="007B2C7C" w:rsidRPr="00CA367D">
        <w:rPr>
          <w:rFonts w:ascii="Arial" w:hAnsi="Arial" w:cs="Arial"/>
          <w:sz w:val="20"/>
          <w:szCs w:val="20"/>
        </w:rPr>
        <w:t>’</w:t>
      </w:r>
      <w:r w:rsidRPr="00CA367D">
        <w:rPr>
          <w:rFonts w:ascii="Arial" w:hAnsi="Arial" w:cs="Arial"/>
          <w:sz w:val="20"/>
          <w:szCs w:val="20"/>
        </w:rPr>
        <w:t xml:space="preserve"> and </w:t>
      </w:r>
      <w:r w:rsidR="001477BD" w:rsidRPr="00CA367D">
        <w:rPr>
          <w:rFonts w:ascii="Arial" w:hAnsi="Arial" w:cs="Arial"/>
          <w:sz w:val="20"/>
          <w:szCs w:val="20"/>
        </w:rPr>
        <w:t>in</w:t>
      </w:r>
      <w:r w:rsidR="009D15A2" w:rsidRPr="00CA367D">
        <w:rPr>
          <w:rFonts w:ascii="Arial" w:hAnsi="Arial" w:cs="Arial"/>
          <w:sz w:val="20"/>
          <w:szCs w:val="20"/>
        </w:rPr>
        <w:t>adequate to produce the improvement</w:t>
      </w:r>
      <w:r w:rsidR="00E53C46" w:rsidRPr="00CA367D">
        <w:rPr>
          <w:rFonts w:ascii="Arial" w:hAnsi="Arial" w:cs="Arial"/>
          <w:sz w:val="20"/>
          <w:szCs w:val="20"/>
        </w:rPr>
        <w:t>s</w:t>
      </w:r>
      <w:r w:rsidR="009D15A2" w:rsidRPr="00CA367D">
        <w:rPr>
          <w:rFonts w:ascii="Arial" w:hAnsi="Arial" w:cs="Arial"/>
          <w:sz w:val="20"/>
          <w:szCs w:val="20"/>
        </w:rPr>
        <w:t xml:space="preserve"> required for cities to be sustainable </w:t>
      </w:r>
      <w:r w:rsidR="009D15A2" w:rsidRPr="00CA367D">
        <w:rPr>
          <w:rFonts w:ascii="Arial" w:hAnsi="Arial" w:cs="Arial"/>
          <w:sz w:val="20"/>
          <w:szCs w:val="20"/>
        </w:rPr>
        <w:fldChar w:fldCharType="begin"/>
      </w:r>
      <w:r w:rsidR="009D15A2" w:rsidRPr="00CA367D">
        <w:rPr>
          <w:rFonts w:ascii="Arial" w:hAnsi="Arial" w:cs="Arial"/>
          <w:sz w:val="20"/>
          <w:szCs w:val="20"/>
        </w:rPr>
        <w:instrText xml:space="preserve"> ADDIN ZOTERO_ITEM CSL_CITATION {"citationID":"8usfHriL","properties":{"formattedCitation":"(Prasad 2004; Carmona &amp; de Magalhaes 2009)","plainCitation":"(Prasad 2004; Carmona &amp; de Magalhaes 2009)"},"citationItems":[{"id":12,"uris":["http://zotero.org/users/3143049/items/2ZWEUHA9"],"uri":["http://zotero.org/users/3143049/items/2ZWEUHA9"],"itemData":{"id":12,"type":"chapter","title":"Inclusive Maps","container-title":"Designing Better Buildings","publisher":"Spon Press","publisher-place":"London","page":"175-184","event-place":"London","author":[{"family":"Prasad","given":"Sunand"}],"editor":[{"family":"MacMillan","given":"Sebastian"}],"issued":{"date-parts":[["2004"]]}}},{"id":665,"uris":["http://zotero.org/users/3143049/items/CNRN2JNT"],"uri":["http://zotero.org/users/3143049/items/CNRN2JNT"],"itemData":{"id":665,"type":"article-journal","title":"Local environmental quality: estiablishing acceptable standards in England","container-title":"TPR","page":"517-550","volume":"80","issue":"4-5","author":[{"family":"Carmona","given":"Matthew"},{"family":"Magalhaes","given":"Claudio","non-dropping-particle":"de"}],"issued":{"date-parts":[["2009"]]}}}],"schema":"https://github.com/citation-style-language/schema/raw/master/csl-citation.json"} </w:instrText>
      </w:r>
      <w:r w:rsidR="009D15A2" w:rsidRPr="00CA367D">
        <w:rPr>
          <w:rFonts w:ascii="Arial" w:hAnsi="Arial" w:cs="Arial"/>
          <w:sz w:val="20"/>
          <w:szCs w:val="20"/>
        </w:rPr>
        <w:fldChar w:fldCharType="separate"/>
      </w:r>
      <w:r w:rsidR="009D15A2" w:rsidRPr="00CA367D">
        <w:rPr>
          <w:rFonts w:ascii="Arial" w:hAnsi="Arial" w:cs="Arial"/>
          <w:sz w:val="20"/>
          <w:szCs w:val="20"/>
        </w:rPr>
        <w:t>(Prasad 2004; Carmona &amp; de Magalhaes 2009)</w:t>
      </w:r>
      <w:r w:rsidR="009D15A2" w:rsidRPr="00CA367D">
        <w:rPr>
          <w:rFonts w:ascii="Arial" w:hAnsi="Arial" w:cs="Arial"/>
          <w:sz w:val="20"/>
          <w:szCs w:val="20"/>
        </w:rPr>
        <w:fldChar w:fldCharType="end"/>
      </w:r>
      <w:r w:rsidR="009D15A2" w:rsidRPr="00CA367D">
        <w:rPr>
          <w:rFonts w:ascii="Arial" w:hAnsi="Arial" w:cs="Arial"/>
          <w:sz w:val="20"/>
          <w:szCs w:val="20"/>
        </w:rPr>
        <w:t xml:space="preserve">.  Prasad </w:t>
      </w:r>
      <w:r w:rsidR="009D15A2" w:rsidRPr="00CA367D">
        <w:rPr>
          <w:rFonts w:ascii="Arial" w:hAnsi="Arial" w:cs="Arial"/>
          <w:sz w:val="20"/>
          <w:szCs w:val="20"/>
        </w:rPr>
        <w:fldChar w:fldCharType="begin"/>
      </w:r>
      <w:r w:rsidR="009D15A2" w:rsidRPr="00CA367D">
        <w:rPr>
          <w:rFonts w:ascii="Arial" w:hAnsi="Arial" w:cs="Arial"/>
          <w:sz w:val="20"/>
          <w:szCs w:val="20"/>
        </w:rPr>
        <w:instrText xml:space="preserve"> ADDIN ZOTERO_ITEM CSL_CITATION {"citationID":"vjbWqLfx","properties":{"formattedCitation":"(2004)","plainCitation":"(2004)"},"citationItems":[{"id":12,"uris":["http://zotero.org/users/3143049/items/2ZWEUHA9"],"uri":["http://zotero.org/users/3143049/items/2ZWEUHA9"],"itemData":{"id":12,"type":"chapter","title":"Inclusive Maps","container-title":"Designing Better Buildings","publisher":"Spon Press","publisher-place":"London","page":"175-184","event-place":"London","author":[{"family":"Prasad","given":"Sunand"}],"editor":[{"family":"MacMillan","given":"Sebastian"}],"issued":{"date-parts":[["2004"]]}},"suppress-author":true}],"schema":"https://github.com/citation-style-language/schema/raw/master/csl-citation.json"} </w:instrText>
      </w:r>
      <w:r w:rsidR="009D15A2" w:rsidRPr="00CA367D">
        <w:rPr>
          <w:rFonts w:ascii="Arial" w:hAnsi="Arial" w:cs="Arial"/>
          <w:sz w:val="20"/>
          <w:szCs w:val="20"/>
        </w:rPr>
        <w:fldChar w:fldCharType="separate"/>
      </w:r>
      <w:r w:rsidR="009D15A2" w:rsidRPr="00CA367D">
        <w:rPr>
          <w:rFonts w:ascii="Arial" w:hAnsi="Arial" w:cs="Arial"/>
          <w:sz w:val="20"/>
          <w:szCs w:val="20"/>
        </w:rPr>
        <w:t>(2004)</w:t>
      </w:r>
      <w:r w:rsidR="009D15A2" w:rsidRPr="00CA367D">
        <w:rPr>
          <w:rFonts w:ascii="Arial" w:hAnsi="Arial" w:cs="Arial"/>
          <w:sz w:val="20"/>
          <w:szCs w:val="20"/>
        </w:rPr>
        <w:fldChar w:fldCharType="end"/>
      </w:r>
      <w:r w:rsidR="009D15A2" w:rsidRPr="00CA367D">
        <w:rPr>
          <w:rFonts w:ascii="Arial" w:hAnsi="Arial" w:cs="Arial"/>
          <w:sz w:val="20"/>
          <w:szCs w:val="20"/>
        </w:rPr>
        <w:t xml:space="preserve"> worries that the focus of assessment tools </w:t>
      </w:r>
      <w:r w:rsidRPr="00CA367D">
        <w:rPr>
          <w:rFonts w:ascii="Arial" w:hAnsi="Arial" w:cs="Arial"/>
          <w:sz w:val="20"/>
          <w:szCs w:val="20"/>
        </w:rPr>
        <w:t xml:space="preserve">exclusively </w:t>
      </w:r>
      <w:r w:rsidR="009D15A2" w:rsidRPr="00CA367D">
        <w:rPr>
          <w:rFonts w:ascii="Arial" w:hAnsi="Arial" w:cs="Arial"/>
          <w:sz w:val="20"/>
          <w:szCs w:val="20"/>
        </w:rPr>
        <w:t xml:space="preserve">on </w:t>
      </w:r>
      <w:r w:rsidRPr="00CA367D">
        <w:rPr>
          <w:rFonts w:ascii="Arial" w:hAnsi="Arial" w:cs="Arial"/>
          <w:sz w:val="20"/>
          <w:szCs w:val="20"/>
        </w:rPr>
        <w:t xml:space="preserve">the </w:t>
      </w:r>
      <w:r w:rsidR="009D15A2" w:rsidRPr="00CA367D">
        <w:rPr>
          <w:rFonts w:ascii="Arial" w:hAnsi="Arial" w:cs="Arial"/>
          <w:sz w:val="20"/>
          <w:szCs w:val="20"/>
        </w:rPr>
        <w:t xml:space="preserve">material aspects of the apartment building not only </w:t>
      </w:r>
      <w:r w:rsidRPr="00CA367D">
        <w:rPr>
          <w:rFonts w:ascii="Arial" w:hAnsi="Arial" w:cs="Arial"/>
          <w:sz w:val="20"/>
          <w:szCs w:val="20"/>
        </w:rPr>
        <w:t>fails to</w:t>
      </w:r>
      <w:r w:rsidR="009D15A2" w:rsidRPr="00CA367D">
        <w:rPr>
          <w:rFonts w:ascii="Arial" w:hAnsi="Arial" w:cs="Arial"/>
          <w:sz w:val="20"/>
          <w:szCs w:val="20"/>
        </w:rPr>
        <w:t xml:space="preserve"> address</w:t>
      </w:r>
      <w:r w:rsidR="0013379A" w:rsidRPr="00CA367D">
        <w:rPr>
          <w:rFonts w:ascii="Arial" w:hAnsi="Arial" w:cs="Arial"/>
          <w:sz w:val="20"/>
          <w:szCs w:val="20"/>
        </w:rPr>
        <w:t xml:space="preserve"> key urban</w:t>
      </w:r>
      <w:r w:rsidR="009D15A2" w:rsidRPr="00CA367D">
        <w:rPr>
          <w:rFonts w:ascii="Arial" w:hAnsi="Arial" w:cs="Arial"/>
          <w:sz w:val="20"/>
          <w:szCs w:val="20"/>
        </w:rPr>
        <w:t xml:space="preserve"> issues </w:t>
      </w:r>
      <w:r w:rsidRPr="00CA367D">
        <w:rPr>
          <w:rFonts w:ascii="Arial" w:hAnsi="Arial" w:cs="Arial"/>
          <w:sz w:val="20"/>
          <w:szCs w:val="20"/>
        </w:rPr>
        <w:t>of social inequality</w:t>
      </w:r>
      <w:r w:rsidR="0013379A" w:rsidRPr="00CA367D">
        <w:rPr>
          <w:rFonts w:ascii="Arial" w:hAnsi="Arial" w:cs="Arial"/>
          <w:sz w:val="20"/>
          <w:szCs w:val="20"/>
        </w:rPr>
        <w:t xml:space="preserve"> and justice that are</w:t>
      </w:r>
      <w:r w:rsidRPr="00CA367D">
        <w:rPr>
          <w:rFonts w:ascii="Arial" w:hAnsi="Arial" w:cs="Arial"/>
          <w:sz w:val="20"/>
          <w:szCs w:val="20"/>
        </w:rPr>
        <w:t xml:space="preserve"> linked to housing and design quality </w:t>
      </w:r>
      <w:r w:rsidR="009D15A2" w:rsidRPr="00CA367D">
        <w:rPr>
          <w:rFonts w:ascii="Arial" w:hAnsi="Arial" w:cs="Arial"/>
          <w:sz w:val="20"/>
          <w:szCs w:val="20"/>
        </w:rPr>
        <w:t xml:space="preserve">but can also deflect attention away from </w:t>
      </w:r>
      <w:r w:rsidRPr="00CA367D">
        <w:rPr>
          <w:rFonts w:ascii="Arial" w:hAnsi="Arial" w:cs="Arial"/>
          <w:sz w:val="20"/>
          <w:szCs w:val="20"/>
        </w:rPr>
        <w:t>these issues</w:t>
      </w:r>
      <w:r w:rsidR="009D15A2" w:rsidRPr="00CA367D">
        <w:rPr>
          <w:rFonts w:ascii="Arial" w:hAnsi="Arial" w:cs="Arial"/>
          <w:sz w:val="20"/>
          <w:szCs w:val="20"/>
        </w:rPr>
        <w:t xml:space="preserve">.  </w:t>
      </w:r>
    </w:p>
    <w:p w14:paraId="3F5F6A71" w14:textId="3C603A32" w:rsidR="00D2286F" w:rsidRPr="00CA367D" w:rsidRDefault="007F15C8" w:rsidP="008323A4">
      <w:pPr>
        <w:spacing w:line="240" w:lineRule="auto"/>
        <w:rPr>
          <w:rFonts w:ascii="Arial" w:hAnsi="Arial" w:cs="Arial"/>
          <w:sz w:val="20"/>
          <w:szCs w:val="20"/>
        </w:rPr>
      </w:pPr>
      <w:r w:rsidRPr="00CA367D">
        <w:rPr>
          <w:rFonts w:ascii="Arial" w:hAnsi="Arial" w:cs="Arial"/>
          <w:sz w:val="20"/>
          <w:szCs w:val="20"/>
        </w:rPr>
        <w:t xml:space="preserve">As a precursor to understanding these concerns it is important to </w:t>
      </w:r>
      <w:r w:rsidR="0013379A" w:rsidRPr="00CA367D">
        <w:rPr>
          <w:rFonts w:ascii="Arial" w:hAnsi="Arial" w:cs="Arial"/>
          <w:sz w:val="20"/>
          <w:szCs w:val="20"/>
        </w:rPr>
        <w:t xml:space="preserve">establish what the scope of ‘design quality’ is </w:t>
      </w:r>
      <w:r w:rsidR="00CC505F" w:rsidRPr="00CA367D">
        <w:rPr>
          <w:rFonts w:ascii="Arial" w:hAnsi="Arial" w:cs="Arial"/>
          <w:sz w:val="20"/>
          <w:szCs w:val="20"/>
        </w:rPr>
        <w:t>as</w:t>
      </w:r>
      <w:r w:rsidR="0013379A" w:rsidRPr="00CA367D">
        <w:rPr>
          <w:rFonts w:ascii="Arial" w:hAnsi="Arial" w:cs="Arial"/>
          <w:sz w:val="20"/>
          <w:szCs w:val="20"/>
        </w:rPr>
        <w:t xml:space="preserve"> implied in design assessment tools. </w:t>
      </w:r>
      <w:r w:rsidR="00424BD0" w:rsidRPr="00CA367D">
        <w:rPr>
          <w:rFonts w:ascii="Arial" w:hAnsi="Arial" w:cs="Arial"/>
          <w:sz w:val="20"/>
          <w:szCs w:val="20"/>
        </w:rPr>
        <w:t xml:space="preserve">Quality, of course, is also experienced differently, and so is contingent upon </w:t>
      </w:r>
      <w:proofErr w:type="gramStart"/>
      <w:r w:rsidR="00424BD0" w:rsidRPr="00CA367D">
        <w:rPr>
          <w:rFonts w:ascii="Arial" w:hAnsi="Arial" w:cs="Arial"/>
          <w:sz w:val="20"/>
          <w:szCs w:val="20"/>
        </w:rPr>
        <w:t>who</w:t>
      </w:r>
      <w:proofErr w:type="gramEnd"/>
      <w:r w:rsidR="00424BD0" w:rsidRPr="00CA367D">
        <w:rPr>
          <w:rFonts w:ascii="Arial" w:hAnsi="Arial" w:cs="Arial"/>
          <w:sz w:val="20"/>
          <w:szCs w:val="20"/>
        </w:rPr>
        <w:t xml:space="preserve"> quality is</w:t>
      </w:r>
      <w:r w:rsidR="00B66D2B" w:rsidRPr="00CA367D">
        <w:rPr>
          <w:rFonts w:ascii="Arial" w:hAnsi="Arial" w:cs="Arial"/>
          <w:sz w:val="20"/>
          <w:szCs w:val="20"/>
        </w:rPr>
        <w:t xml:space="preserve"> experienced by. The social and political relations within </w:t>
      </w:r>
      <w:proofErr w:type="gramStart"/>
      <w:r w:rsidR="00B66D2B" w:rsidRPr="00CA367D">
        <w:rPr>
          <w:rFonts w:ascii="Arial" w:hAnsi="Arial" w:cs="Arial"/>
          <w:sz w:val="20"/>
          <w:szCs w:val="20"/>
        </w:rPr>
        <w:t>which</w:t>
      </w:r>
      <w:proofErr w:type="gramEnd"/>
      <w:r w:rsidR="00B66D2B" w:rsidRPr="00CA367D">
        <w:rPr>
          <w:rFonts w:ascii="Arial" w:hAnsi="Arial" w:cs="Arial"/>
          <w:sz w:val="20"/>
          <w:szCs w:val="20"/>
        </w:rPr>
        <w:t xml:space="preserve"> the </w:t>
      </w:r>
      <w:r w:rsidR="00260952" w:rsidRPr="00CA367D">
        <w:rPr>
          <w:rFonts w:ascii="Arial" w:hAnsi="Arial" w:cs="Arial"/>
          <w:sz w:val="20"/>
          <w:szCs w:val="20"/>
        </w:rPr>
        <w:t>discourses</w:t>
      </w:r>
      <w:r w:rsidR="00B66D2B" w:rsidRPr="00CA367D">
        <w:rPr>
          <w:rFonts w:ascii="Arial" w:hAnsi="Arial" w:cs="Arial"/>
          <w:sz w:val="20"/>
          <w:szCs w:val="20"/>
        </w:rPr>
        <w:t xml:space="preserve"> of design quality are shaped</w:t>
      </w:r>
      <w:r w:rsidR="005B0545">
        <w:rPr>
          <w:rFonts w:ascii="Arial" w:hAnsi="Arial" w:cs="Arial"/>
          <w:sz w:val="20"/>
          <w:szCs w:val="20"/>
        </w:rPr>
        <w:t>,</w:t>
      </w:r>
      <w:r w:rsidR="00B66D2B" w:rsidRPr="00CA367D">
        <w:rPr>
          <w:rFonts w:ascii="Arial" w:hAnsi="Arial" w:cs="Arial"/>
          <w:sz w:val="20"/>
          <w:szCs w:val="20"/>
        </w:rPr>
        <w:t xml:space="preserve"> </w:t>
      </w:r>
      <w:r w:rsidR="005B0545">
        <w:rPr>
          <w:rFonts w:ascii="Arial" w:hAnsi="Arial" w:cs="Arial"/>
          <w:sz w:val="20"/>
          <w:szCs w:val="20"/>
        </w:rPr>
        <w:t>are important</w:t>
      </w:r>
      <w:r w:rsidR="00266AFE" w:rsidRPr="00CA367D">
        <w:rPr>
          <w:rFonts w:ascii="Arial" w:hAnsi="Arial" w:cs="Arial"/>
          <w:sz w:val="20"/>
          <w:szCs w:val="20"/>
        </w:rPr>
        <w:t>.</w:t>
      </w:r>
      <w:r w:rsidR="00B66D2B" w:rsidRPr="00CA367D">
        <w:rPr>
          <w:rFonts w:ascii="Arial" w:hAnsi="Arial" w:cs="Arial"/>
          <w:sz w:val="20"/>
          <w:szCs w:val="20"/>
        </w:rPr>
        <w:t xml:space="preserve"> </w:t>
      </w:r>
      <w:r w:rsidR="00D6457A" w:rsidRPr="00CA367D">
        <w:rPr>
          <w:rFonts w:ascii="Arial" w:hAnsi="Arial" w:cs="Arial"/>
          <w:sz w:val="20"/>
          <w:szCs w:val="20"/>
        </w:rPr>
        <w:t xml:space="preserve">Communicative </w:t>
      </w:r>
      <w:r w:rsidR="00FE6D10" w:rsidRPr="00CA367D">
        <w:rPr>
          <w:rFonts w:ascii="Arial" w:hAnsi="Arial" w:cs="Arial"/>
          <w:sz w:val="20"/>
          <w:szCs w:val="20"/>
        </w:rPr>
        <w:t>planners</w:t>
      </w:r>
      <w:r w:rsidR="00D6457A" w:rsidRPr="00CA367D">
        <w:rPr>
          <w:rFonts w:ascii="Arial" w:hAnsi="Arial" w:cs="Arial"/>
          <w:sz w:val="20"/>
          <w:szCs w:val="20"/>
        </w:rPr>
        <w:t xml:space="preserve"> </w:t>
      </w:r>
      <w:r w:rsidR="00D44CE1" w:rsidRPr="00CA367D">
        <w:rPr>
          <w:rFonts w:ascii="Arial" w:hAnsi="Arial" w:cs="Arial"/>
          <w:sz w:val="20"/>
          <w:szCs w:val="20"/>
        </w:rPr>
        <w:t>subscribe to the idea</w:t>
      </w:r>
      <w:r w:rsidR="00FE6D10" w:rsidRPr="00CA367D">
        <w:rPr>
          <w:rFonts w:ascii="Arial" w:hAnsi="Arial" w:cs="Arial"/>
          <w:sz w:val="20"/>
          <w:szCs w:val="20"/>
        </w:rPr>
        <w:t xml:space="preserve"> that </w:t>
      </w:r>
      <w:r w:rsidR="00965A96" w:rsidRPr="00CA367D">
        <w:rPr>
          <w:rFonts w:ascii="Arial" w:hAnsi="Arial" w:cs="Arial"/>
          <w:sz w:val="20"/>
          <w:szCs w:val="20"/>
        </w:rPr>
        <w:t>institutions produce discourses or particular languages to assist discussing a particular topic</w:t>
      </w:r>
      <w:r w:rsidR="00D44CE1" w:rsidRPr="00CA367D">
        <w:rPr>
          <w:rFonts w:ascii="Arial" w:hAnsi="Arial" w:cs="Arial"/>
          <w:sz w:val="20"/>
          <w:szCs w:val="20"/>
        </w:rPr>
        <w:t xml:space="preserve"> </w:t>
      </w:r>
      <w:r w:rsidR="00D44CE1" w:rsidRPr="00CA367D">
        <w:rPr>
          <w:rFonts w:ascii="Arial" w:hAnsi="Arial" w:cs="Arial"/>
          <w:sz w:val="20"/>
          <w:szCs w:val="20"/>
        </w:rPr>
        <w:fldChar w:fldCharType="begin"/>
      </w:r>
      <w:r w:rsidR="00D44CE1" w:rsidRPr="00CA367D">
        <w:rPr>
          <w:rFonts w:ascii="Arial" w:hAnsi="Arial" w:cs="Arial"/>
          <w:sz w:val="20"/>
          <w:szCs w:val="20"/>
        </w:rPr>
        <w:instrText xml:space="preserve"> ADDIN ZOTERO_ITEM CSL_CITATION {"citationID":"4oywwY3X","properties":{"formattedCitation":"(Allmendiger 2009, p.214)","plainCitation":"(Allmendiger 2009, p.214)"},"citationItems":[{"id":1069,"uris":["http://zotero.org/users/3143049/items/8ITTPGNB"],"uri":["http://zotero.org/users/3143049/items/8ITTPGNB"],"itemData":{"id":1069,"type":"book","title":"Planning theory","publisher":"Palgrave MacMillian","publisher-place":"New York","edition":"2nd edition","event-place":"New York","author":[{"family":"Allmendiger","given":"Philip"}],"issued":{"date-parts":[["2009"]]}},"locator":"214"}],"schema":"https://github.com/citation-style-language/schema/raw/master/csl-citation.json"} </w:instrText>
      </w:r>
      <w:r w:rsidR="00D44CE1" w:rsidRPr="00CA367D">
        <w:rPr>
          <w:rFonts w:ascii="Arial" w:hAnsi="Arial" w:cs="Arial"/>
          <w:sz w:val="20"/>
          <w:szCs w:val="20"/>
        </w:rPr>
        <w:fldChar w:fldCharType="separate"/>
      </w:r>
      <w:r w:rsidR="00D44CE1" w:rsidRPr="00CA367D">
        <w:rPr>
          <w:rFonts w:ascii="Arial" w:hAnsi="Arial" w:cs="Arial"/>
          <w:sz w:val="20"/>
          <w:szCs w:val="20"/>
        </w:rPr>
        <w:t>(Allmendiger 2009, p.214)</w:t>
      </w:r>
      <w:r w:rsidR="00D44CE1" w:rsidRPr="00CA367D">
        <w:rPr>
          <w:rFonts w:ascii="Arial" w:hAnsi="Arial" w:cs="Arial"/>
          <w:sz w:val="20"/>
          <w:szCs w:val="20"/>
        </w:rPr>
        <w:fldChar w:fldCharType="end"/>
      </w:r>
      <w:r w:rsidR="00965A96" w:rsidRPr="00CA367D">
        <w:rPr>
          <w:rFonts w:ascii="Arial" w:hAnsi="Arial" w:cs="Arial"/>
          <w:sz w:val="20"/>
          <w:szCs w:val="20"/>
        </w:rPr>
        <w:t>.  According to Foucault</w:t>
      </w:r>
      <w:r w:rsidR="00D44CE1" w:rsidRPr="00CA367D">
        <w:rPr>
          <w:rFonts w:ascii="Arial" w:hAnsi="Arial" w:cs="Arial"/>
          <w:sz w:val="20"/>
          <w:szCs w:val="20"/>
        </w:rPr>
        <w:t xml:space="preserve"> </w:t>
      </w:r>
      <w:r w:rsidR="00D44CE1" w:rsidRPr="00CA367D">
        <w:rPr>
          <w:rFonts w:ascii="Arial" w:hAnsi="Arial" w:cs="Arial"/>
          <w:sz w:val="20"/>
          <w:szCs w:val="20"/>
        </w:rPr>
        <w:fldChar w:fldCharType="begin"/>
      </w:r>
      <w:r w:rsidR="00D44CE1" w:rsidRPr="00CA367D">
        <w:rPr>
          <w:rFonts w:ascii="Arial" w:hAnsi="Arial" w:cs="Arial"/>
          <w:sz w:val="20"/>
          <w:szCs w:val="20"/>
        </w:rPr>
        <w:instrText xml:space="preserve"> ADDIN ZOTERO_ITEM CSL_CITATION {"citationID":"Mdx9DLeH","properties":{"formattedCitation":"(1980)","plainCitation":"(1980)"},"citationItems":[{"id":1107,"uris":["http://zotero.org/users/3143049/items/8CD67QGA"],"uri":["http://zotero.org/users/3143049/items/8CD67QGA"],"itemData":{"id":1107,"type":"book","title":"The history of sexuality","publisher":"Vintage Books","publisher-place":"New York","event-place":"New York","author":[{"family":"Foucault","given":"M"}],"issued":{"date-parts":[["1980"]]}},"suppress-author":true}],"schema":"https://github.com/citation-style-language/schema/raw/master/csl-citation.json"} </w:instrText>
      </w:r>
      <w:r w:rsidR="00D44CE1" w:rsidRPr="00CA367D">
        <w:rPr>
          <w:rFonts w:ascii="Arial" w:hAnsi="Arial" w:cs="Arial"/>
          <w:sz w:val="20"/>
          <w:szCs w:val="20"/>
        </w:rPr>
        <w:fldChar w:fldCharType="separate"/>
      </w:r>
      <w:r w:rsidR="00D44CE1" w:rsidRPr="00CA367D">
        <w:rPr>
          <w:rFonts w:ascii="Arial" w:hAnsi="Arial" w:cs="Arial"/>
          <w:sz w:val="20"/>
          <w:szCs w:val="20"/>
        </w:rPr>
        <w:t>(1980)</w:t>
      </w:r>
      <w:r w:rsidR="00D44CE1" w:rsidRPr="00CA367D">
        <w:rPr>
          <w:rFonts w:ascii="Arial" w:hAnsi="Arial" w:cs="Arial"/>
          <w:sz w:val="20"/>
          <w:szCs w:val="20"/>
        </w:rPr>
        <w:fldChar w:fldCharType="end"/>
      </w:r>
      <w:r w:rsidR="00965A96" w:rsidRPr="00CA367D">
        <w:rPr>
          <w:rFonts w:ascii="Arial" w:hAnsi="Arial" w:cs="Arial"/>
          <w:sz w:val="20"/>
          <w:szCs w:val="20"/>
        </w:rPr>
        <w:t xml:space="preserve">, this discourse </w:t>
      </w:r>
      <w:r w:rsidR="001E7E8A" w:rsidRPr="00CA367D">
        <w:rPr>
          <w:rFonts w:ascii="Arial" w:hAnsi="Arial" w:cs="Arial"/>
          <w:sz w:val="20"/>
          <w:szCs w:val="20"/>
        </w:rPr>
        <w:t>helps to produce</w:t>
      </w:r>
      <w:r w:rsidR="000959A2" w:rsidRPr="00CA367D">
        <w:rPr>
          <w:rFonts w:ascii="Arial" w:hAnsi="Arial" w:cs="Arial"/>
          <w:sz w:val="20"/>
          <w:szCs w:val="20"/>
        </w:rPr>
        <w:t xml:space="preserve"> </w:t>
      </w:r>
      <w:r w:rsidR="001E7E8A" w:rsidRPr="00CA367D">
        <w:rPr>
          <w:rFonts w:ascii="Arial" w:hAnsi="Arial" w:cs="Arial"/>
          <w:sz w:val="20"/>
          <w:szCs w:val="20"/>
        </w:rPr>
        <w:t>how a topic is understood</w:t>
      </w:r>
      <w:r w:rsidR="00A81F0D" w:rsidRPr="00CA367D">
        <w:rPr>
          <w:rFonts w:ascii="Arial" w:hAnsi="Arial" w:cs="Arial"/>
          <w:sz w:val="20"/>
          <w:szCs w:val="20"/>
        </w:rPr>
        <w:t xml:space="preserve"> </w:t>
      </w:r>
      <w:r w:rsidR="000959A2" w:rsidRPr="00CA367D">
        <w:rPr>
          <w:rFonts w:ascii="Arial" w:hAnsi="Arial" w:cs="Arial"/>
          <w:sz w:val="20"/>
          <w:szCs w:val="20"/>
        </w:rPr>
        <w:t xml:space="preserve">and its boundaries </w:t>
      </w:r>
      <w:r w:rsidR="00965A96" w:rsidRPr="00CA367D">
        <w:rPr>
          <w:rFonts w:ascii="Arial" w:hAnsi="Arial" w:cs="Arial"/>
          <w:sz w:val="20"/>
          <w:szCs w:val="20"/>
        </w:rPr>
        <w:t xml:space="preserve">by controlling </w:t>
      </w:r>
      <w:r w:rsidR="00A81F0D" w:rsidRPr="00CA367D">
        <w:rPr>
          <w:rFonts w:ascii="Arial" w:hAnsi="Arial" w:cs="Arial"/>
          <w:sz w:val="20"/>
          <w:szCs w:val="20"/>
        </w:rPr>
        <w:t>the language used</w:t>
      </w:r>
      <w:r w:rsidR="001E7E8A" w:rsidRPr="00CA367D">
        <w:rPr>
          <w:rFonts w:ascii="Arial" w:hAnsi="Arial" w:cs="Arial"/>
          <w:sz w:val="20"/>
          <w:szCs w:val="20"/>
        </w:rPr>
        <w:t xml:space="preserve"> to describe it</w:t>
      </w:r>
      <w:r w:rsidR="00965A96" w:rsidRPr="00CA367D">
        <w:rPr>
          <w:rFonts w:ascii="Arial" w:hAnsi="Arial" w:cs="Arial"/>
          <w:sz w:val="20"/>
          <w:szCs w:val="20"/>
        </w:rPr>
        <w:t xml:space="preserve"> </w:t>
      </w:r>
      <w:r w:rsidR="00A81F0D" w:rsidRPr="00CA367D">
        <w:rPr>
          <w:rFonts w:ascii="Arial" w:hAnsi="Arial" w:cs="Arial"/>
          <w:sz w:val="20"/>
          <w:szCs w:val="20"/>
        </w:rPr>
        <w:t>and what is included or excluded as an appropriate way to discuss the topic.  Healey</w:t>
      </w:r>
      <w:r w:rsidR="00D44CE1" w:rsidRPr="00CA367D">
        <w:rPr>
          <w:rFonts w:ascii="Arial" w:hAnsi="Arial" w:cs="Arial"/>
          <w:sz w:val="20"/>
          <w:szCs w:val="20"/>
        </w:rPr>
        <w:t xml:space="preserve"> </w:t>
      </w:r>
      <w:r w:rsidR="00D44CE1" w:rsidRPr="00CA367D">
        <w:rPr>
          <w:rFonts w:ascii="Arial" w:hAnsi="Arial" w:cs="Arial"/>
          <w:sz w:val="20"/>
          <w:szCs w:val="20"/>
        </w:rPr>
        <w:fldChar w:fldCharType="begin"/>
      </w:r>
      <w:r w:rsidR="008763D5" w:rsidRPr="00CA367D">
        <w:rPr>
          <w:rFonts w:ascii="Arial" w:hAnsi="Arial" w:cs="Arial"/>
          <w:sz w:val="20"/>
          <w:szCs w:val="20"/>
        </w:rPr>
        <w:instrText xml:space="preserve"> ADDIN ZOTERO_ITEM CSL_CITATION {"citationID":"5H4FJve1","properties":{"formattedCitation":"(1993a)","plainCitation":"(1993a)"},"citationItems":[{"id":1093,"uris":["http://zotero.org/users/3143049/items/I7S9MKUF"],"uri":["http://zotero.org/users/3143049/items/I7S9MKUF"],"itemData":{"id":1093,"type":"chapter","title":"Planning through debate: The communicative turn in planning theory","container-title":"The argumentative turn in policy analysis and planning","publisher":"University College London","publisher-place":"London","event-place":"London","author":[{"family":"Healey","given":"Patsy"}],"container-author":[{"family":"Fischer","given":"F"},{"family":"Forester","given":"J"}],"issued":{"date-parts":[["1993"]]}},"suppress-author":true}],"schema":"https://github.com/citation-style-language/schema/raw/master/csl-citation.json"} </w:instrText>
      </w:r>
      <w:r w:rsidR="00D44CE1" w:rsidRPr="00CA367D">
        <w:rPr>
          <w:rFonts w:ascii="Arial" w:hAnsi="Arial" w:cs="Arial"/>
          <w:sz w:val="20"/>
          <w:szCs w:val="20"/>
        </w:rPr>
        <w:fldChar w:fldCharType="separate"/>
      </w:r>
      <w:r w:rsidR="008763D5" w:rsidRPr="00CA367D">
        <w:rPr>
          <w:rFonts w:ascii="Arial" w:hAnsi="Arial" w:cs="Arial"/>
          <w:sz w:val="20"/>
          <w:szCs w:val="20"/>
        </w:rPr>
        <w:t>(1993a)</w:t>
      </w:r>
      <w:r w:rsidR="00D44CE1" w:rsidRPr="00CA367D">
        <w:rPr>
          <w:rFonts w:ascii="Arial" w:hAnsi="Arial" w:cs="Arial"/>
          <w:sz w:val="20"/>
          <w:szCs w:val="20"/>
        </w:rPr>
        <w:fldChar w:fldCharType="end"/>
      </w:r>
      <w:r w:rsidR="00A81F0D" w:rsidRPr="00CA367D">
        <w:rPr>
          <w:rFonts w:ascii="Arial" w:hAnsi="Arial" w:cs="Arial"/>
          <w:sz w:val="20"/>
          <w:szCs w:val="20"/>
        </w:rPr>
        <w:t xml:space="preserve"> </w:t>
      </w:r>
      <w:r w:rsidR="00266AFE" w:rsidRPr="00CA367D">
        <w:rPr>
          <w:rFonts w:ascii="Arial" w:hAnsi="Arial" w:cs="Arial"/>
          <w:sz w:val="20"/>
          <w:szCs w:val="20"/>
        </w:rPr>
        <w:t>shows</w:t>
      </w:r>
      <w:r w:rsidR="001C57BE" w:rsidRPr="00CA367D">
        <w:rPr>
          <w:rFonts w:ascii="Arial" w:hAnsi="Arial" w:cs="Arial"/>
          <w:sz w:val="20"/>
          <w:szCs w:val="20"/>
        </w:rPr>
        <w:t xml:space="preserve"> that,</w:t>
      </w:r>
      <w:r w:rsidR="00A81F0D" w:rsidRPr="00CA367D">
        <w:rPr>
          <w:rFonts w:ascii="Arial" w:hAnsi="Arial" w:cs="Arial"/>
          <w:sz w:val="20"/>
          <w:szCs w:val="20"/>
        </w:rPr>
        <w:t xml:space="preserve"> through </w:t>
      </w:r>
      <w:r w:rsidR="000959A2" w:rsidRPr="00CA367D">
        <w:rPr>
          <w:rFonts w:ascii="Arial" w:hAnsi="Arial" w:cs="Arial"/>
          <w:sz w:val="20"/>
          <w:szCs w:val="20"/>
        </w:rPr>
        <w:t xml:space="preserve">a content analysis of </w:t>
      </w:r>
      <w:r w:rsidR="00A81F0D" w:rsidRPr="00CA367D">
        <w:rPr>
          <w:rFonts w:ascii="Arial" w:hAnsi="Arial" w:cs="Arial"/>
          <w:sz w:val="20"/>
          <w:szCs w:val="20"/>
        </w:rPr>
        <w:t>the assessment tool documents, the researcher is able to empirically observe the definition</w:t>
      </w:r>
      <w:r w:rsidR="000959A2" w:rsidRPr="00CA367D">
        <w:rPr>
          <w:rFonts w:ascii="Arial" w:hAnsi="Arial" w:cs="Arial"/>
          <w:sz w:val="20"/>
          <w:szCs w:val="20"/>
        </w:rPr>
        <w:t xml:space="preserve"> </w:t>
      </w:r>
      <w:r w:rsidR="00A81F0D" w:rsidRPr="00CA367D">
        <w:rPr>
          <w:rFonts w:ascii="Arial" w:hAnsi="Arial" w:cs="Arial"/>
          <w:sz w:val="20"/>
          <w:szCs w:val="20"/>
        </w:rPr>
        <w:t xml:space="preserve">of design quality as agreed upon and established by each government. </w:t>
      </w:r>
      <w:r w:rsidR="00FE6D10" w:rsidRPr="00CA367D">
        <w:rPr>
          <w:rFonts w:ascii="Arial" w:hAnsi="Arial" w:cs="Arial"/>
          <w:sz w:val="20"/>
          <w:szCs w:val="20"/>
        </w:rPr>
        <w:t xml:space="preserve"> </w:t>
      </w:r>
      <w:r w:rsidR="005E1C8C" w:rsidRPr="00CA367D">
        <w:rPr>
          <w:rFonts w:ascii="Arial" w:hAnsi="Arial" w:cs="Arial"/>
          <w:sz w:val="20"/>
          <w:szCs w:val="20"/>
        </w:rPr>
        <w:t>A content analysis will</w:t>
      </w:r>
      <w:r w:rsidR="000959A2" w:rsidRPr="00CA367D">
        <w:rPr>
          <w:rFonts w:ascii="Arial" w:hAnsi="Arial" w:cs="Arial"/>
          <w:sz w:val="20"/>
          <w:szCs w:val="20"/>
        </w:rPr>
        <w:t xml:space="preserve"> outline the topics and elements of quality that each ins</w:t>
      </w:r>
      <w:r w:rsidR="005E1C8C" w:rsidRPr="00CA367D">
        <w:rPr>
          <w:rFonts w:ascii="Arial" w:hAnsi="Arial" w:cs="Arial"/>
          <w:sz w:val="20"/>
          <w:szCs w:val="20"/>
        </w:rPr>
        <w:t xml:space="preserve">titution feels is </w:t>
      </w:r>
      <w:r w:rsidR="001E7E8A" w:rsidRPr="00CA367D">
        <w:rPr>
          <w:rFonts w:ascii="Arial" w:hAnsi="Arial" w:cs="Arial"/>
          <w:sz w:val="20"/>
          <w:szCs w:val="20"/>
        </w:rPr>
        <w:t xml:space="preserve">critical to creating </w:t>
      </w:r>
      <w:r w:rsidR="00AF1DFB" w:rsidRPr="00CA367D">
        <w:rPr>
          <w:rFonts w:ascii="Arial" w:hAnsi="Arial" w:cs="Arial"/>
          <w:sz w:val="20"/>
          <w:szCs w:val="20"/>
        </w:rPr>
        <w:t>high</w:t>
      </w:r>
      <w:r w:rsidR="00CC505F" w:rsidRPr="00CA367D">
        <w:rPr>
          <w:rFonts w:ascii="Arial" w:hAnsi="Arial" w:cs="Arial"/>
          <w:sz w:val="20"/>
          <w:szCs w:val="20"/>
        </w:rPr>
        <w:t>er</w:t>
      </w:r>
      <w:r w:rsidR="00AF1DFB" w:rsidRPr="00CA367D">
        <w:rPr>
          <w:rFonts w:ascii="Arial" w:hAnsi="Arial" w:cs="Arial"/>
          <w:sz w:val="20"/>
          <w:szCs w:val="20"/>
        </w:rPr>
        <w:t xml:space="preserve"> quality in </w:t>
      </w:r>
      <w:r w:rsidR="005E1C8C" w:rsidRPr="00CA367D">
        <w:rPr>
          <w:rFonts w:ascii="Arial" w:hAnsi="Arial" w:cs="Arial"/>
          <w:sz w:val="20"/>
          <w:szCs w:val="20"/>
        </w:rPr>
        <w:t xml:space="preserve">the built environment </w:t>
      </w:r>
      <w:r w:rsidR="00AF1DFB" w:rsidRPr="00CA367D">
        <w:rPr>
          <w:rFonts w:ascii="Arial" w:hAnsi="Arial" w:cs="Arial"/>
          <w:sz w:val="20"/>
          <w:szCs w:val="20"/>
        </w:rPr>
        <w:t>and therefore</w:t>
      </w:r>
      <w:r w:rsidR="00CC505F" w:rsidRPr="00CA367D">
        <w:rPr>
          <w:rFonts w:ascii="Arial" w:hAnsi="Arial" w:cs="Arial"/>
          <w:sz w:val="20"/>
          <w:szCs w:val="20"/>
        </w:rPr>
        <w:t xml:space="preserve"> is</w:t>
      </w:r>
      <w:r w:rsidR="00AF1DFB" w:rsidRPr="00CA367D">
        <w:rPr>
          <w:rFonts w:ascii="Arial" w:hAnsi="Arial" w:cs="Arial"/>
          <w:sz w:val="20"/>
          <w:szCs w:val="20"/>
        </w:rPr>
        <w:t xml:space="preserve"> important to stipulate </w:t>
      </w:r>
      <w:proofErr w:type="gramStart"/>
      <w:r w:rsidR="00AF1DFB" w:rsidRPr="00CA367D">
        <w:rPr>
          <w:rFonts w:ascii="Arial" w:hAnsi="Arial" w:cs="Arial"/>
          <w:sz w:val="20"/>
          <w:szCs w:val="20"/>
        </w:rPr>
        <w:t>it’s</w:t>
      </w:r>
      <w:proofErr w:type="gramEnd"/>
      <w:r w:rsidR="00AF1DFB" w:rsidRPr="00CA367D">
        <w:rPr>
          <w:rFonts w:ascii="Arial" w:hAnsi="Arial" w:cs="Arial"/>
          <w:sz w:val="20"/>
          <w:szCs w:val="20"/>
        </w:rPr>
        <w:t xml:space="preserve"> inclusion</w:t>
      </w:r>
      <w:r w:rsidR="000959A2" w:rsidRPr="00CA367D">
        <w:rPr>
          <w:rFonts w:ascii="Arial" w:hAnsi="Arial" w:cs="Arial"/>
          <w:sz w:val="20"/>
          <w:szCs w:val="20"/>
        </w:rPr>
        <w:t xml:space="preserve"> </w:t>
      </w:r>
      <w:r w:rsidR="00AF1DFB" w:rsidRPr="00CA367D">
        <w:rPr>
          <w:rFonts w:ascii="Arial" w:hAnsi="Arial" w:cs="Arial"/>
          <w:sz w:val="20"/>
          <w:szCs w:val="20"/>
        </w:rPr>
        <w:t>through regulation</w:t>
      </w:r>
      <w:r w:rsidR="000959A2" w:rsidRPr="00CA367D">
        <w:rPr>
          <w:rFonts w:ascii="Arial" w:hAnsi="Arial" w:cs="Arial"/>
          <w:sz w:val="20"/>
          <w:szCs w:val="20"/>
        </w:rPr>
        <w:t xml:space="preserve">.  This </w:t>
      </w:r>
      <w:r w:rsidR="00CC505F" w:rsidRPr="00CA367D">
        <w:rPr>
          <w:rFonts w:ascii="Arial" w:hAnsi="Arial" w:cs="Arial"/>
          <w:sz w:val="20"/>
          <w:szCs w:val="20"/>
        </w:rPr>
        <w:t xml:space="preserve">list </w:t>
      </w:r>
      <w:r w:rsidR="000959A2" w:rsidRPr="00CA367D">
        <w:rPr>
          <w:rFonts w:ascii="Arial" w:hAnsi="Arial" w:cs="Arial"/>
          <w:sz w:val="20"/>
          <w:szCs w:val="20"/>
        </w:rPr>
        <w:t xml:space="preserve">creates </w:t>
      </w:r>
      <w:r w:rsidR="00A81F0D" w:rsidRPr="00CA367D">
        <w:rPr>
          <w:rFonts w:ascii="Arial" w:hAnsi="Arial" w:cs="Arial"/>
          <w:sz w:val="20"/>
          <w:szCs w:val="20"/>
        </w:rPr>
        <w:t xml:space="preserve">the discourse </w:t>
      </w:r>
      <w:r w:rsidR="00AF1DFB" w:rsidRPr="00CA367D">
        <w:rPr>
          <w:rFonts w:ascii="Arial" w:hAnsi="Arial" w:cs="Arial"/>
          <w:sz w:val="20"/>
          <w:szCs w:val="20"/>
        </w:rPr>
        <w:t>of how quality is defined</w:t>
      </w:r>
      <w:r w:rsidR="006247BD" w:rsidRPr="00CA367D">
        <w:rPr>
          <w:rFonts w:ascii="Arial" w:hAnsi="Arial" w:cs="Arial"/>
          <w:sz w:val="20"/>
          <w:szCs w:val="20"/>
        </w:rPr>
        <w:t xml:space="preserve"> for each </w:t>
      </w:r>
      <w:r w:rsidR="000525B8" w:rsidRPr="00CA367D">
        <w:rPr>
          <w:rFonts w:ascii="Arial" w:hAnsi="Arial" w:cs="Arial"/>
          <w:sz w:val="20"/>
          <w:szCs w:val="20"/>
        </w:rPr>
        <w:t xml:space="preserve">government </w:t>
      </w:r>
      <w:r w:rsidR="008C3FBB" w:rsidRPr="00CA367D">
        <w:rPr>
          <w:rFonts w:ascii="Arial" w:hAnsi="Arial" w:cs="Arial"/>
          <w:sz w:val="20"/>
          <w:szCs w:val="20"/>
        </w:rPr>
        <w:t>and therefore the limits</w:t>
      </w:r>
      <w:r w:rsidR="000959A2" w:rsidRPr="00CA367D">
        <w:rPr>
          <w:rFonts w:ascii="Arial" w:hAnsi="Arial" w:cs="Arial"/>
          <w:sz w:val="20"/>
          <w:szCs w:val="20"/>
        </w:rPr>
        <w:t xml:space="preserve"> </w:t>
      </w:r>
      <w:r w:rsidR="00AF1DFB" w:rsidRPr="00CA367D">
        <w:rPr>
          <w:rFonts w:ascii="Arial" w:hAnsi="Arial" w:cs="Arial"/>
          <w:sz w:val="20"/>
          <w:szCs w:val="20"/>
        </w:rPr>
        <w:t>of design quality in</w:t>
      </w:r>
      <w:r w:rsidR="000959A2" w:rsidRPr="00CA367D">
        <w:rPr>
          <w:rFonts w:ascii="Arial" w:hAnsi="Arial" w:cs="Arial"/>
          <w:sz w:val="20"/>
          <w:szCs w:val="20"/>
        </w:rPr>
        <w:t xml:space="preserve"> each instance</w:t>
      </w:r>
      <w:r w:rsidR="006247BD" w:rsidRPr="00CA367D">
        <w:rPr>
          <w:rFonts w:ascii="Arial" w:hAnsi="Arial" w:cs="Arial"/>
          <w:sz w:val="20"/>
          <w:szCs w:val="20"/>
        </w:rPr>
        <w:t xml:space="preserve">.  </w:t>
      </w:r>
    </w:p>
    <w:p w14:paraId="2A91F65B" w14:textId="7D9DFB16" w:rsidR="00DC0F02" w:rsidRPr="00CA367D" w:rsidRDefault="008C3FBB" w:rsidP="008323A4">
      <w:pPr>
        <w:spacing w:line="240" w:lineRule="auto"/>
        <w:rPr>
          <w:rFonts w:ascii="Arial" w:hAnsi="Arial" w:cs="Arial"/>
          <w:sz w:val="20"/>
          <w:szCs w:val="20"/>
        </w:rPr>
      </w:pPr>
      <w:r w:rsidRPr="00CA367D">
        <w:rPr>
          <w:rFonts w:ascii="Arial" w:hAnsi="Arial" w:cs="Arial"/>
          <w:sz w:val="20"/>
          <w:szCs w:val="20"/>
        </w:rPr>
        <w:t xml:space="preserve">Healey’s </w:t>
      </w:r>
      <w:r w:rsidR="00AF1DFB" w:rsidRPr="00CA367D">
        <w:rPr>
          <w:rFonts w:ascii="Arial" w:hAnsi="Arial" w:cs="Arial"/>
          <w:sz w:val="20"/>
          <w:szCs w:val="20"/>
        </w:rPr>
        <w:t>content analysis method</w:t>
      </w:r>
      <w:r w:rsidRPr="00CA367D">
        <w:rPr>
          <w:rFonts w:ascii="Arial" w:hAnsi="Arial" w:cs="Arial"/>
          <w:sz w:val="20"/>
          <w:szCs w:val="20"/>
        </w:rPr>
        <w:t xml:space="preserve"> limits</w:t>
      </w:r>
      <w:r w:rsidR="000525B8" w:rsidRPr="00CA367D">
        <w:rPr>
          <w:rFonts w:ascii="Arial" w:hAnsi="Arial" w:cs="Arial"/>
          <w:sz w:val="20"/>
          <w:szCs w:val="20"/>
        </w:rPr>
        <w:t xml:space="preserve"> the </w:t>
      </w:r>
      <w:r w:rsidR="00AF1DFB" w:rsidRPr="00CA367D">
        <w:rPr>
          <w:rFonts w:ascii="Arial" w:hAnsi="Arial" w:cs="Arial"/>
          <w:sz w:val="20"/>
          <w:szCs w:val="20"/>
        </w:rPr>
        <w:t>review</w:t>
      </w:r>
      <w:r w:rsidR="000525B8" w:rsidRPr="00CA367D">
        <w:rPr>
          <w:rFonts w:ascii="Arial" w:hAnsi="Arial" w:cs="Arial"/>
          <w:sz w:val="20"/>
          <w:szCs w:val="20"/>
        </w:rPr>
        <w:t xml:space="preserve"> to the language </w:t>
      </w:r>
      <w:r w:rsidR="00AF1DFB" w:rsidRPr="00CA367D">
        <w:rPr>
          <w:rFonts w:ascii="Arial" w:hAnsi="Arial" w:cs="Arial"/>
          <w:sz w:val="20"/>
          <w:szCs w:val="20"/>
        </w:rPr>
        <w:t xml:space="preserve">included within a design </w:t>
      </w:r>
      <w:r w:rsidRPr="00CA367D">
        <w:rPr>
          <w:rFonts w:ascii="Arial" w:hAnsi="Arial" w:cs="Arial"/>
          <w:sz w:val="20"/>
          <w:szCs w:val="20"/>
        </w:rPr>
        <w:t>plan but does</w:t>
      </w:r>
      <w:r w:rsidR="000525B8" w:rsidRPr="00CA367D">
        <w:rPr>
          <w:rFonts w:ascii="Arial" w:hAnsi="Arial" w:cs="Arial"/>
          <w:sz w:val="20"/>
          <w:szCs w:val="20"/>
        </w:rPr>
        <w:t xml:space="preserve"> not consider the spatial bui</w:t>
      </w:r>
      <w:r w:rsidRPr="00CA367D">
        <w:rPr>
          <w:rFonts w:ascii="Arial" w:hAnsi="Arial" w:cs="Arial"/>
          <w:sz w:val="20"/>
          <w:szCs w:val="20"/>
        </w:rPr>
        <w:t>lt reality that the plan relates</w:t>
      </w:r>
      <w:r w:rsidR="000525B8" w:rsidRPr="00CA367D">
        <w:rPr>
          <w:rFonts w:ascii="Arial" w:hAnsi="Arial" w:cs="Arial"/>
          <w:sz w:val="20"/>
          <w:szCs w:val="20"/>
        </w:rPr>
        <w:t xml:space="preserve"> to.  </w:t>
      </w:r>
      <w:r w:rsidR="00AF1DFB" w:rsidRPr="00CA367D">
        <w:rPr>
          <w:rFonts w:ascii="Arial" w:hAnsi="Arial" w:cs="Arial"/>
          <w:sz w:val="20"/>
          <w:szCs w:val="20"/>
        </w:rPr>
        <w:t>The</w:t>
      </w:r>
      <w:r w:rsidR="00392DA6" w:rsidRPr="00CA367D">
        <w:rPr>
          <w:rFonts w:ascii="Arial" w:hAnsi="Arial" w:cs="Arial"/>
          <w:sz w:val="20"/>
          <w:szCs w:val="20"/>
        </w:rPr>
        <w:t xml:space="preserve"> language </w:t>
      </w:r>
      <w:r w:rsidR="00AF1DFB" w:rsidRPr="00CA367D">
        <w:rPr>
          <w:rFonts w:ascii="Arial" w:hAnsi="Arial" w:cs="Arial"/>
          <w:sz w:val="20"/>
          <w:szCs w:val="20"/>
        </w:rPr>
        <w:t xml:space="preserve">that is used in the tools </w:t>
      </w:r>
      <w:r w:rsidR="00392DA6" w:rsidRPr="00CA367D">
        <w:rPr>
          <w:rFonts w:ascii="Arial" w:hAnsi="Arial" w:cs="Arial"/>
          <w:sz w:val="20"/>
          <w:szCs w:val="20"/>
        </w:rPr>
        <w:t xml:space="preserve">is often criticised as </w:t>
      </w:r>
      <w:r w:rsidR="00AF1DFB" w:rsidRPr="00CA367D">
        <w:rPr>
          <w:rFonts w:ascii="Arial" w:hAnsi="Arial" w:cs="Arial"/>
          <w:sz w:val="20"/>
          <w:szCs w:val="20"/>
        </w:rPr>
        <w:t xml:space="preserve">vague and </w:t>
      </w:r>
      <w:r w:rsidR="006876D8" w:rsidRPr="00CA367D">
        <w:rPr>
          <w:rFonts w:ascii="Arial" w:hAnsi="Arial" w:cs="Arial"/>
          <w:sz w:val="20"/>
          <w:szCs w:val="20"/>
        </w:rPr>
        <w:t xml:space="preserve">that </w:t>
      </w:r>
      <w:r w:rsidR="005A15F2" w:rsidRPr="00CA367D">
        <w:rPr>
          <w:rFonts w:ascii="Arial" w:hAnsi="Arial" w:cs="Arial"/>
          <w:sz w:val="20"/>
          <w:szCs w:val="20"/>
        </w:rPr>
        <w:t>the</w:t>
      </w:r>
      <w:r w:rsidR="00AF1DFB" w:rsidRPr="00CA367D">
        <w:rPr>
          <w:rFonts w:ascii="Arial" w:hAnsi="Arial" w:cs="Arial"/>
          <w:sz w:val="20"/>
          <w:szCs w:val="20"/>
        </w:rPr>
        <w:t xml:space="preserve"> levels of quality outlined by the</w:t>
      </w:r>
      <w:r w:rsidRPr="00CA367D">
        <w:rPr>
          <w:rFonts w:ascii="Arial" w:hAnsi="Arial" w:cs="Arial"/>
          <w:sz w:val="20"/>
          <w:szCs w:val="20"/>
        </w:rPr>
        <w:t xml:space="preserve"> definition</w:t>
      </w:r>
      <w:r w:rsidR="006876D8" w:rsidRPr="00CA367D">
        <w:rPr>
          <w:rFonts w:ascii="Arial" w:hAnsi="Arial" w:cs="Arial"/>
          <w:sz w:val="20"/>
          <w:szCs w:val="20"/>
        </w:rPr>
        <w:t xml:space="preserve"> is subject to interpretation </w:t>
      </w:r>
      <w:r w:rsidR="00D76167" w:rsidRPr="00CA367D">
        <w:rPr>
          <w:rFonts w:ascii="Arial" w:hAnsi="Arial" w:cs="Arial"/>
          <w:sz w:val="20"/>
          <w:szCs w:val="20"/>
        </w:rPr>
        <w:fldChar w:fldCharType="begin"/>
      </w:r>
      <w:r w:rsidR="00D76167" w:rsidRPr="00CA367D">
        <w:rPr>
          <w:rFonts w:ascii="Arial" w:hAnsi="Arial" w:cs="Arial"/>
          <w:sz w:val="20"/>
          <w:szCs w:val="20"/>
        </w:rPr>
        <w:instrText xml:space="preserve"> ADDIN ZOTERO_ITEM CSL_CITATION {"citationID":"11wUQ1hf","properties":{"formattedCitation":"(Ben-Joseph 2005; Carmona et al. 2010)","plainCitation":"(Ben-Joseph 2005; Carmona et al. 2010)"},"citationItems":[{"id":676,"uris":["http://zotero.org/users/3143049/items/G98XKVKT"],"uri":["http://zotero.org/users/3143049/items/G98XKVKT"],"itemData":{"id":676,"type":"book","title":"The Code of the City: standards and the hidden language of place making.","publisher":"MIT Press","publisher-place":"USA","event-place":"USA","author":[{"family":"Ben-Joseph","given":"Eran"}],"issued":{"date-parts":[["2005"]]}}},{"id":578,"uris":["http://zotero.org/users/3143049/items/J8TPMUGB"],"uri":["http://zotero.org/users/3143049/items/J8TPMUGB"],"itemData":{"id":578,"type":"book","title":"Public Places, Urban Spaces: the dimensions of urban design","publisher":"Elsevier","publisher-place":"Oxford","edition":"2nd","event-place":"Oxford","author":[{"family":"Carmona","given":"Mathew"},{"family":"Tiesdell","given":"Steve"},{"family":"Heath","given":"Tim"},{"family":"Oc","given":"Taner"}],"issued":{"date-parts":[["2010"]]}}}],"schema":"https://github.com/citation-style-language/schema/raw/master/csl-citation.json"} </w:instrText>
      </w:r>
      <w:r w:rsidR="00D76167" w:rsidRPr="00CA367D">
        <w:rPr>
          <w:rFonts w:ascii="Arial" w:hAnsi="Arial" w:cs="Arial"/>
          <w:sz w:val="20"/>
          <w:szCs w:val="20"/>
        </w:rPr>
        <w:fldChar w:fldCharType="separate"/>
      </w:r>
      <w:r w:rsidR="00D76167" w:rsidRPr="00CA367D">
        <w:rPr>
          <w:rFonts w:ascii="Arial" w:hAnsi="Arial" w:cs="Arial"/>
          <w:sz w:val="20"/>
          <w:szCs w:val="20"/>
        </w:rPr>
        <w:t>(Ben-Joseph 2005; Carmona et al. 2010)</w:t>
      </w:r>
      <w:r w:rsidR="00D76167" w:rsidRPr="00CA367D">
        <w:rPr>
          <w:rFonts w:ascii="Arial" w:hAnsi="Arial" w:cs="Arial"/>
          <w:sz w:val="20"/>
          <w:szCs w:val="20"/>
        </w:rPr>
        <w:fldChar w:fldCharType="end"/>
      </w:r>
      <w:r w:rsidR="00392DA6" w:rsidRPr="00CA367D">
        <w:rPr>
          <w:rFonts w:ascii="Arial" w:hAnsi="Arial" w:cs="Arial"/>
          <w:sz w:val="20"/>
          <w:szCs w:val="20"/>
        </w:rPr>
        <w:t xml:space="preserve">.  </w:t>
      </w:r>
      <w:r w:rsidR="00D76167" w:rsidRPr="00CA367D">
        <w:rPr>
          <w:rFonts w:ascii="Arial" w:hAnsi="Arial" w:cs="Arial"/>
          <w:sz w:val="20"/>
          <w:szCs w:val="20"/>
        </w:rPr>
        <w:t xml:space="preserve">In contrast, the method used by the tool to measure compliance has a directly observable impact upon the level of quality that the tool is able to achieve.  </w:t>
      </w:r>
      <w:r w:rsidR="000047BF" w:rsidRPr="00CA367D">
        <w:rPr>
          <w:rFonts w:ascii="Arial" w:hAnsi="Arial" w:cs="Arial"/>
          <w:sz w:val="20"/>
          <w:szCs w:val="20"/>
        </w:rPr>
        <w:t xml:space="preserve">In order to further interrogate tools from a user perspective, it is important to extend Healey’s content analysis method for discourse research to include an empirical analysis that tests how each tool works and what design quality they produce in practice.  </w:t>
      </w:r>
      <w:r w:rsidR="00AF1DFB" w:rsidRPr="00CA367D">
        <w:rPr>
          <w:rFonts w:ascii="Arial" w:hAnsi="Arial" w:cs="Arial"/>
          <w:sz w:val="20"/>
          <w:szCs w:val="20"/>
        </w:rPr>
        <w:t xml:space="preserve">By </w:t>
      </w:r>
      <w:r w:rsidR="00536361" w:rsidRPr="00CA367D">
        <w:rPr>
          <w:rFonts w:ascii="Arial" w:hAnsi="Arial" w:cs="Arial"/>
          <w:sz w:val="20"/>
          <w:szCs w:val="20"/>
        </w:rPr>
        <w:t>assessing relative compliance with assessment tools criteria in</w:t>
      </w:r>
      <w:r w:rsidR="00AF1DFB" w:rsidRPr="00CA367D">
        <w:rPr>
          <w:rFonts w:ascii="Arial" w:hAnsi="Arial" w:cs="Arial"/>
          <w:sz w:val="20"/>
          <w:szCs w:val="20"/>
        </w:rPr>
        <w:t xml:space="preserve"> built apartments, this research </w:t>
      </w:r>
      <w:r w:rsidR="009D61FC" w:rsidRPr="00CA367D">
        <w:rPr>
          <w:rFonts w:ascii="Arial" w:hAnsi="Arial" w:cs="Arial"/>
          <w:sz w:val="20"/>
          <w:szCs w:val="20"/>
        </w:rPr>
        <w:t>empirically tests</w:t>
      </w:r>
      <w:r w:rsidR="00AF1DFB" w:rsidRPr="00CA367D">
        <w:rPr>
          <w:rFonts w:ascii="Arial" w:hAnsi="Arial" w:cs="Arial"/>
          <w:sz w:val="20"/>
          <w:szCs w:val="20"/>
        </w:rPr>
        <w:t xml:space="preserve"> </w:t>
      </w:r>
      <w:r w:rsidR="009D61FC" w:rsidRPr="00CA367D">
        <w:rPr>
          <w:rFonts w:ascii="Arial" w:hAnsi="Arial" w:cs="Arial"/>
          <w:sz w:val="20"/>
          <w:szCs w:val="20"/>
        </w:rPr>
        <w:t xml:space="preserve">for </w:t>
      </w:r>
      <w:r w:rsidR="00AF1DFB" w:rsidRPr="00CA367D">
        <w:rPr>
          <w:rFonts w:ascii="Arial" w:hAnsi="Arial" w:cs="Arial"/>
          <w:sz w:val="20"/>
          <w:szCs w:val="20"/>
        </w:rPr>
        <w:t>qualit</w:t>
      </w:r>
      <w:r w:rsidR="009D61FC" w:rsidRPr="00CA367D">
        <w:rPr>
          <w:rFonts w:ascii="Arial" w:hAnsi="Arial" w:cs="Arial"/>
          <w:sz w:val="20"/>
          <w:szCs w:val="20"/>
        </w:rPr>
        <w:t>ies</w:t>
      </w:r>
      <w:r w:rsidR="00AF1DFB" w:rsidRPr="00CA367D">
        <w:rPr>
          <w:rFonts w:ascii="Arial" w:hAnsi="Arial" w:cs="Arial"/>
          <w:sz w:val="20"/>
          <w:szCs w:val="20"/>
        </w:rPr>
        <w:t xml:space="preserve"> that </w:t>
      </w:r>
      <w:r w:rsidR="009D61FC" w:rsidRPr="00CA367D">
        <w:rPr>
          <w:rFonts w:ascii="Arial" w:hAnsi="Arial" w:cs="Arial"/>
          <w:sz w:val="20"/>
          <w:szCs w:val="20"/>
        </w:rPr>
        <w:t xml:space="preserve">are (and aren’t) </w:t>
      </w:r>
      <w:r w:rsidR="00AF1DFB" w:rsidRPr="00CA367D">
        <w:rPr>
          <w:rFonts w:ascii="Arial" w:hAnsi="Arial" w:cs="Arial"/>
          <w:sz w:val="20"/>
          <w:szCs w:val="20"/>
        </w:rPr>
        <w:t xml:space="preserve">included in the implementation of each tool.  In addition to the description of quality, this demonstrates </w:t>
      </w:r>
      <w:r w:rsidR="00D8207A" w:rsidRPr="00CA367D">
        <w:rPr>
          <w:rFonts w:ascii="Arial" w:hAnsi="Arial" w:cs="Arial"/>
          <w:sz w:val="20"/>
          <w:szCs w:val="20"/>
        </w:rPr>
        <w:t xml:space="preserve">the government’s commitment to a definition </w:t>
      </w:r>
      <w:r w:rsidR="00AF1DFB" w:rsidRPr="00CA367D">
        <w:rPr>
          <w:rFonts w:ascii="Arial" w:hAnsi="Arial" w:cs="Arial"/>
          <w:sz w:val="20"/>
          <w:szCs w:val="20"/>
        </w:rPr>
        <w:t>a</w:t>
      </w:r>
      <w:r w:rsidR="00CC505F" w:rsidRPr="00CA367D">
        <w:rPr>
          <w:rFonts w:ascii="Arial" w:hAnsi="Arial" w:cs="Arial"/>
          <w:sz w:val="20"/>
          <w:szCs w:val="20"/>
        </w:rPr>
        <w:t>n</w:t>
      </w:r>
      <w:r w:rsidR="00AF1DFB" w:rsidRPr="00CA367D">
        <w:rPr>
          <w:rFonts w:ascii="Arial" w:hAnsi="Arial" w:cs="Arial"/>
          <w:sz w:val="20"/>
          <w:szCs w:val="20"/>
        </w:rPr>
        <w:t>d provides a more sophisticated understanding of how each government defines quality</w:t>
      </w:r>
      <w:r w:rsidR="00392DA6" w:rsidRPr="00CA367D">
        <w:rPr>
          <w:rFonts w:ascii="Arial" w:hAnsi="Arial" w:cs="Arial"/>
          <w:sz w:val="20"/>
          <w:szCs w:val="20"/>
        </w:rPr>
        <w:t xml:space="preserve">. </w:t>
      </w:r>
      <w:r w:rsidR="00272536" w:rsidRPr="00CA367D">
        <w:rPr>
          <w:rFonts w:ascii="Arial" w:hAnsi="Arial" w:cs="Arial"/>
          <w:sz w:val="20"/>
          <w:szCs w:val="20"/>
        </w:rPr>
        <w:t>E</w:t>
      </w:r>
      <w:r w:rsidR="000525B8" w:rsidRPr="00CA367D">
        <w:rPr>
          <w:rFonts w:ascii="Arial" w:hAnsi="Arial" w:cs="Arial"/>
          <w:sz w:val="20"/>
          <w:szCs w:val="20"/>
        </w:rPr>
        <w:t>ach</w:t>
      </w:r>
      <w:r w:rsidR="00E66D44" w:rsidRPr="00CA367D">
        <w:rPr>
          <w:rFonts w:ascii="Arial" w:hAnsi="Arial" w:cs="Arial"/>
          <w:sz w:val="20"/>
          <w:szCs w:val="20"/>
        </w:rPr>
        <w:t xml:space="preserve"> tool </w:t>
      </w:r>
      <w:r w:rsidR="00D8207A" w:rsidRPr="00CA367D">
        <w:rPr>
          <w:rFonts w:ascii="Arial" w:hAnsi="Arial" w:cs="Arial"/>
          <w:sz w:val="20"/>
          <w:szCs w:val="20"/>
        </w:rPr>
        <w:t xml:space="preserve">will be applied </w:t>
      </w:r>
      <w:r w:rsidR="00E66D44" w:rsidRPr="00CA367D">
        <w:rPr>
          <w:rFonts w:ascii="Arial" w:hAnsi="Arial" w:cs="Arial"/>
          <w:sz w:val="20"/>
          <w:szCs w:val="20"/>
        </w:rPr>
        <w:t>to a series of building plans to monitor compliance as would be undertaken by an architect during the design process.</w:t>
      </w:r>
      <w:r w:rsidR="00870D63" w:rsidRPr="00CA367D">
        <w:rPr>
          <w:rFonts w:ascii="Arial" w:hAnsi="Arial" w:cs="Arial"/>
          <w:sz w:val="20"/>
          <w:szCs w:val="20"/>
        </w:rPr>
        <w:t xml:space="preserve"> </w:t>
      </w:r>
      <w:r w:rsidR="009C7CF5" w:rsidRPr="00CA367D">
        <w:rPr>
          <w:rFonts w:ascii="Arial" w:hAnsi="Arial" w:cs="Arial"/>
          <w:color w:val="FF0000"/>
          <w:sz w:val="20"/>
          <w:szCs w:val="20"/>
        </w:rPr>
        <w:t xml:space="preserve"> </w:t>
      </w:r>
      <w:r w:rsidR="00DC0F02" w:rsidRPr="00CA367D">
        <w:rPr>
          <w:rFonts w:ascii="Arial" w:hAnsi="Arial" w:cs="Arial"/>
          <w:sz w:val="20"/>
          <w:szCs w:val="20"/>
        </w:rPr>
        <w:t xml:space="preserve">This form of action research allows for reflection upon quality assessment as a practitioner, revealing </w:t>
      </w:r>
      <w:r w:rsidR="00066D5F" w:rsidRPr="00CA367D">
        <w:rPr>
          <w:rFonts w:ascii="Arial" w:hAnsi="Arial" w:cs="Arial"/>
          <w:sz w:val="20"/>
          <w:szCs w:val="20"/>
        </w:rPr>
        <w:t>insights into practicability, shortcomings in scope, and the agency of the tool in influencing design outcomes</w:t>
      </w:r>
      <w:r w:rsidR="00DC0F02" w:rsidRPr="00CA367D">
        <w:rPr>
          <w:rFonts w:ascii="Arial" w:hAnsi="Arial" w:cs="Arial"/>
          <w:sz w:val="20"/>
          <w:szCs w:val="20"/>
        </w:rPr>
        <w:t>.</w:t>
      </w:r>
    </w:p>
    <w:p w14:paraId="3CA4BD00" w14:textId="56EFB68A" w:rsidR="00925A1A" w:rsidRPr="00CA367D" w:rsidRDefault="00C16BCB" w:rsidP="008323A4">
      <w:pPr>
        <w:spacing w:line="240" w:lineRule="auto"/>
        <w:rPr>
          <w:rFonts w:ascii="Arial" w:hAnsi="Arial" w:cs="Arial"/>
          <w:sz w:val="20"/>
          <w:szCs w:val="20"/>
        </w:rPr>
      </w:pPr>
      <w:r w:rsidRPr="00CA367D">
        <w:rPr>
          <w:rFonts w:ascii="Arial" w:hAnsi="Arial" w:cs="Arial"/>
          <w:sz w:val="20"/>
          <w:szCs w:val="20"/>
        </w:rPr>
        <w:lastRenderedPageBreak/>
        <w:t xml:space="preserve">Repeating this applied </w:t>
      </w:r>
      <w:r w:rsidR="0087099B" w:rsidRPr="00CA367D">
        <w:rPr>
          <w:rFonts w:ascii="Arial" w:hAnsi="Arial" w:cs="Arial"/>
          <w:sz w:val="20"/>
          <w:szCs w:val="20"/>
        </w:rPr>
        <w:t xml:space="preserve">empirical analysis to </w:t>
      </w:r>
      <w:r w:rsidR="00D76167" w:rsidRPr="00CA367D">
        <w:rPr>
          <w:rFonts w:ascii="Arial" w:hAnsi="Arial" w:cs="Arial"/>
          <w:sz w:val="20"/>
          <w:szCs w:val="20"/>
        </w:rPr>
        <w:t xml:space="preserve">the different </w:t>
      </w:r>
      <w:r w:rsidR="0087099B" w:rsidRPr="00CA367D">
        <w:rPr>
          <w:rFonts w:ascii="Arial" w:hAnsi="Arial" w:cs="Arial"/>
          <w:sz w:val="20"/>
          <w:szCs w:val="20"/>
        </w:rPr>
        <w:t xml:space="preserve">assessment </w:t>
      </w:r>
      <w:r w:rsidR="00925A1A" w:rsidRPr="00CA367D">
        <w:rPr>
          <w:rFonts w:ascii="Arial" w:hAnsi="Arial" w:cs="Arial"/>
          <w:sz w:val="20"/>
          <w:szCs w:val="20"/>
        </w:rPr>
        <w:t xml:space="preserve">tools from </w:t>
      </w:r>
      <w:r w:rsidR="00D76167" w:rsidRPr="00CA367D">
        <w:rPr>
          <w:rFonts w:ascii="Arial" w:hAnsi="Arial" w:cs="Arial"/>
          <w:sz w:val="20"/>
          <w:szCs w:val="20"/>
        </w:rPr>
        <w:t>the two</w:t>
      </w:r>
      <w:r w:rsidR="00925A1A" w:rsidRPr="00CA367D">
        <w:rPr>
          <w:rFonts w:ascii="Arial" w:hAnsi="Arial" w:cs="Arial"/>
          <w:sz w:val="20"/>
          <w:szCs w:val="20"/>
        </w:rPr>
        <w:t xml:space="preserve"> institutions will enable</w:t>
      </w:r>
      <w:r w:rsidR="0087099B" w:rsidRPr="00CA367D">
        <w:rPr>
          <w:rFonts w:ascii="Arial" w:hAnsi="Arial" w:cs="Arial"/>
          <w:sz w:val="20"/>
          <w:szCs w:val="20"/>
        </w:rPr>
        <w:t xml:space="preserve"> this research to observe how </w:t>
      </w:r>
      <w:r w:rsidR="00925A1A" w:rsidRPr="00CA367D">
        <w:rPr>
          <w:rFonts w:ascii="Arial" w:hAnsi="Arial" w:cs="Arial"/>
          <w:sz w:val="20"/>
          <w:szCs w:val="20"/>
        </w:rPr>
        <w:t xml:space="preserve">design </w:t>
      </w:r>
      <w:r w:rsidR="0087099B" w:rsidRPr="00CA367D">
        <w:rPr>
          <w:rFonts w:ascii="Arial" w:hAnsi="Arial" w:cs="Arial"/>
          <w:sz w:val="20"/>
          <w:szCs w:val="20"/>
        </w:rPr>
        <w:t>quality can be differently defined</w:t>
      </w:r>
      <w:r w:rsidR="00B87A86" w:rsidRPr="00CA367D">
        <w:rPr>
          <w:rFonts w:ascii="Arial" w:hAnsi="Arial" w:cs="Arial"/>
          <w:sz w:val="20"/>
          <w:szCs w:val="20"/>
        </w:rPr>
        <w:t xml:space="preserve"> and </w:t>
      </w:r>
      <w:r w:rsidR="00AF1DFB" w:rsidRPr="00CA367D">
        <w:rPr>
          <w:rFonts w:ascii="Arial" w:hAnsi="Arial" w:cs="Arial"/>
          <w:sz w:val="20"/>
          <w:szCs w:val="20"/>
        </w:rPr>
        <w:t xml:space="preserve">additionally, </w:t>
      </w:r>
      <w:r w:rsidR="0087099B" w:rsidRPr="00CA367D">
        <w:rPr>
          <w:rFonts w:ascii="Arial" w:hAnsi="Arial" w:cs="Arial"/>
          <w:sz w:val="20"/>
          <w:szCs w:val="20"/>
        </w:rPr>
        <w:t xml:space="preserve">how different </w:t>
      </w:r>
      <w:r w:rsidR="00B87A86" w:rsidRPr="00CA367D">
        <w:rPr>
          <w:rFonts w:ascii="Arial" w:hAnsi="Arial" w:cs="Arial"/>
          <w:sz w:val="20"/>
          <w:szCs w:val="20"/>
        </w:rPr>
        <w:t xml:space="preserve">measurement </w:t>
      </w:r>
      <w:r w:rsidR="0087099B" w:rsidRPr="00CA367D">
        <w:rPr>
          <w:rFonts w:ascii="Arial" w:hAnsi="Arial" w:cs="Arial"/>
          <w:sz w:val="20"/>
          <w:szCs w:val="20"/>
        </w:rPr>
        <w:t xml:space="preserve">methods are more </w:t>
      </w:r>
      <w:r w:rsidR="00AF1DFB" w:rsidRPr="00CA367D">
        <w:rPr>
          <w:rFonts w:ascii="Arial" w:hAnsi="Arial" w:cs="Arial"/>
          <w:sz w:val="20"/>
          <w:szCs w:val="20"/>
        </w:rPr>
        <w:t>adept at achieving</w:t>
      </w:r>
      <w:r w:rsidR="0087099B" w:rsidRPr="00CA367D">
        <w:rPr>
          <w:rFonts w:ascii="Arial" w:hAnsi="Arial" w:cs="Arial"/>
          <w:sz w:val="20"/>
          <w:szCs w:val="20"/>
        </w:rPr>
        <w:t xml:space="preserve"> the definition of quality </w:t>
      </w:r>
      <w:r w:rsidR="00B87A86" w:rsidRPr="00CA367D">
        <w:rPr>
          <w:rFonts w:ascii="Arial" w:hAnsi="Arial" w:cs="Arial"/>
          <w:sz w:val="20"/>
          <w:szCs w:val="20"/>
        </w:rPr>
        <w:t>described</w:t>
      </w:r>
      <w:r w:rsidR="0087099B" w:rsidRPr="00CA367D">
        <w:rPr>
          <w:rFonts w:ascii="Arial" w:hAnsi="Arial" w:cs="Arial"/>
          <w:sz w:val="20"/>
          <w:szCs w:val="20"/>
        </w:rPr>
        <w:t xml:space="preserve"> more </w:t>
      </w:r>
      <w:r w:rsidR="00B87A86" w:rsidRPr="00CA367D">
        <w:rPr>
          <w:rFonts w:ascii="Arial" w:hAnsi="Arial" w:cs="Arial"/>
          <w:sz w:val="20"/>
          <w:szCs w:val="20"/>
        </w:rPr>
        <w:t xml:space="preserve">effectively </w:t>
      </w:r>
      <w:r w:rsidR="0087099B" w:rsidRPr="00CA367D">
        <w:rPr>
          <w:rFonts w:ascii="Arial" w:hAnsi="Arial" w:cs="Arial"/>
          <w:sz w:val="20"/>
          <w:szCs w:val="20"/>
        </w:rPr>
        <w:t xml:space="preserve">than other methods.  </w:t>
      </w:r>
      <w:r w:rsidR="00B87A86" w:rsidRPr="00CA367D">
        <w:rPr>
          <w:rFonts w:ascii="Arial" w:hAnsi="Arial" w:cs="Arial"/>
          <w:sz w:val="20"/>
          <w:szCs w:val="20"/>
        </w:rPr>
        <w:t xml:space="preserve">Together this repeated, applied empirical analysis of the assessment tools will enable this research </w:t>
      </w:r>
      <w:r w:rsidR="0087099B" w:rsidRPr="00CA367D">
        <w:rPr>
          <w:rFonts w:ascii="Arial" w:hAnsi="Arial" w:cs="Arial"/>
          <w:sz w:val="20"/>
          <w:szCs w:val="20"/>
        </w:rPr>
        <w:t xml:space="preserve">to construct a normative account of what </w:t>
      </w:r>
      <w:r w:rsidR="00B87A86" w:rsidRPr="00CA367D">
        <w:rPr>
          <w:rFonts w:ascii="Arial" w:hAnsi="Arial" w:cs="Arial"/>
          <w:sz w:val="20"/>
          <w:szCs w:val="20"/>
        </w:rPr>
        <w:t xml:space="preserve">design </w:t>
      </w:r>
      <w:r w:rsidR="0087099B" w:rsidRPr="00CA367D">
        <w:rPr>
          <w:rFonts w:ascii="Arial" w:hAnsi="Arial" w:cs="Arial"/>
          <w:sz w:val="20"/>
          <w:szCs w:val="20"/>
        </w:rPr>
        <w:t xml:space="preserve">quality </w:t>
      </w:r>
      <w:r w:rsidR="00CC505F" w:rsidRPr="00CA367D">
        <w:rPr>
          <w:rFonts w:ascii="Arial" w:hAnsi="Arial" w:cs="Arial"/>
          <w:sz w:val="20"/>
          <w:szCs w:val="20"/>
        </w:rPr>
        <w:t xml:space="preserve">discourse </w:t>
      </w:r>
      <w:r w:rsidR="0087099B" w:rsidRPr="00CA367D">
        <w:rPr>
          <w:rFonts w:ascii="Arial" w:hAnsi="Arial" w:cs="Arial"/>
          <w:sz w:val="20"/>
          <w:szCs w:val="20"/>
        </w:rPr>
        <w:t xml:space="preserve">as defined by assessment tools in general can be and methods </w:t>
      </w:r>
      <w:r w:rsidR="00AF1DFB" w:rsidRPr="00CA367D">
        <w:rPr>
          <w:rFonts w:ascii="Arial" w:hAnsi="Arial" w:cs="Arial"/>
          <w:sz w:val="20"/>
          <w:szCs w:val="20"/>
        </w:rPr>
        <w:t>which offer greater potential to achieve improvement.</w:t>
      </w:r>
      <w:r w:rsidR="0087099B" w:rsidRPr="00CA367D">
        <w:rPr>
          <w:rFonts w:ascii="Arial" w:hAnsi="Arial" w:cs="Arial"/>
          <w:sz w:val="20"/>
          <w:szCs w:val="20"/>
        </w:rPr>
        <w:t xml:space="preserve"> </w:t>
      </w:r>
    </w:p>
    <w:p w14:paraId="16F38ED5" w14:textId="77777777" w:rsidR="00CC505F" w:rsidRPr="005B0545" w:rsidRDefault="0087099B" w:rsidP="008323A4">
      <w:pPr>
        <w:spacing w:after="0" w:line="240" w:lineRule="auto"/>
        <w:rPr>
          <w:rFonts w:ascii="Arial" w:hAnsi="Arial" w:cs="Arial"/>
          <w:b/>
          <w:szCs w:val="20"/>
        </w:rPr>
      </w:pPr>
      <w:r w:rsidRPr="005B0545">
        <w:rPr>
          <w:rFonts w:ascii="Arial" w:hAnsi="Arial" w:cs="Arial"/>
          <w:b/>
          <w:szCs w:val="20"/>
        </w:rPr>
        <w:t>Policy analysis</w:t>
      </w:r>
      <w:r w:rsidR="004E4F10" w:rsidRPr="005B0545">
        <w:rPr>
          <w:rFonts w:ascii="Arial" w:hAnsi="Arial" w:cs="Arial"/>
          <w:b/>
          <w:szCs w:val="20"/>
        </w:rPr>
        <w:t xml:space="preserve">  </w:t>
      </w:r>
    </w:p>
    <w:p w14:paraId="18BB2F17" w14:textId="4DD89F3C" w:rsidR="00C84FFE" w:rsidRPr="00CA367D" w:rsidRDefault="00BB0161" w:rsidP="008323A4">
      <w:pPr>
        <w:spacing w:line="240" w:lineRule="auto"/>
        <w:rPr>
          <w:rFonts w:ascii="Arial" w:hAnsi="Arial" w:cs="Arial"/>
          <w:sz w:val="20"/>
          <w:szCs w:val="20"/>
        </w:rPr>
      </w:pPr>
      <w:r w:rsidRPr="00CA367D">
        <w:rPr>
          <w:rFonts w:ascii="Arial" w:hAnsi="Arial" w:cs="Arial"/>
          <w:sz w:val="20"/>
          <w:szCs w:val="20"/>
        </w:rPr>
        <w:t>A</w:t>
      </w:r>
      <w:r w:rsidR="001E737B" w:rsidRPr="00CA367D">
        <w:rPr>
          <w:rFonts w:ascii="Arial" w:hAnsi="Arial" w:cs="Arial"/>
          <w:sz w:val="20"/>
          <w:szCs w:val="20"/>
        </w:rPr>
        <w:t xml:space="preserve">n implicit constraint of </w:t>
      </w:r>
      <w:r w:rsidR="00914409" w:rsidRPr="00CA367D">
        <w:rPr>
          <w:rFonts w:ascii="Arial" w:hAnsi="Arial" w:cs="Arial"/>
          <w:sz w:val="20"/>
          <w:szCs w:val="20"/>
        </w:rPr>
        <w:t>assessment tools is</w:t>
      </w:r>
      <w:r w:rsidR="005F7886" w:rsidRPr="00CA367D">
        <w:rPr>
          <w:rFonts w:ascii="Arial" w:hAnsi="Arial" w:cs="Arial"/>
          <w:sz w:val="20"/>
          <w:szCs w:val="20"/>
        </w:rPr>
        <w:t xml:space="preserve"> the</w:t>
      </w:r>
      <w:r w:rsidR="00914409" w:rsidRPr="00CA367D">
        <w:rPr>
          <w:rFonts w:ascii="Arial" w:hAnsi="Arial" w:cs="Arial"/>
          <w:sz w:val="20"/>
          <w:szCs w:val="20"/>
        </w:rPr>
        <w:t xml:space="preserve"> limited scope </w:t>
      </w:r>
      <w:r w:rsidR="00B875C0" w:rsidRPr="00CA367D">
        <w:rPr>
          <w:rFonts w:ascii="Arial" w:hAnsi="Arial" w:cs="Arial"/>
          <w:sz w:val="20"/>
          <w:szCs w:val="20"/>
        </w:rPr>
        <w:t xml:space="preserve">they offer to differentiate between qualitative properties of </w:t>
      </w:r>
      <w:r w:rsidR="00914409" w:rsidRPr="00CA367D">
        <w:rPr>
          <w:rFonts w:ascii="Arial" w:hAnsi="Arial" w:cs="Arial"/>
          <w:sz w:val="20"/>
          <w:szCs w:val="20"/>
        </w:rPr>
        <w:t>design quality.  The</w:t>
      </w:r>
      <w:r w:rsidR="000857F6" w:rsidRPr="00CA367D">
        <w:rPr>
          <w:rFonts w:ascii="Arial" w:hAnsi="Arial" w:cs="Arial"/>
          <w:sz w:val="20"/>
          <w:szCs w:val="20"/>
        </w:rPr>
        <w:t>y</w:t>
      </w:r>
      <w:r w:rsidR="00914409" w:rsidRPr="00CA367D">
        <w:rPr>
          <w:rFonts w:ascii="Arial" w:hAnsi="Arial" w:cs="Arial"/>
          <w:sz w:val="20"/>
          <w:szCs w:val="20"/>
        </w:rPr>
        <w:t xml:space="preserve"> better suit aspects of design that are able to be quantified and therefore material elements are more typi</w:t>
      </w:r>
      <w:r w:rsidR="00CC505F" w:rsidRPr="00CA367D">
        <w:rPr>
          <w:rFonts w:ascii="Arial" w:hAnsi="Arial" w:cs="Arial"/>
          <w:sz w:val="20"/>
          <w:szCs w:val="20"/>
        </w:rPr>
        <w:t>cally included while the more difficult to measure,</w:t>
      </w:r>
      <w:r w:rsidR="00914409" w:rsidRPr="00CA367D">
        <w:rPr>
          <w:rFonts w:ascii="Arial" w:hAnsi="Arial" w:cs="Arial"/>
          <w:sz w:val="20"/>
          <w:szCs w:val="20"/>
        </w:rPr>
        <w:t xml:space="preserve"> qualitative aspects are</w:t>
      </w:r>
      <w:r w:rsidR="00CC505F" w:rsidRPr="00CA367D">
        <w:rPr>
          <w:rFonts w:ascii="Arial" w:hAnsi="Arial" w:cs="Arial"/>
          <w:sz w:val="20"/>
          <w:szCs w:val="20"/>
        </w:rPr>
        <w:t xml:space="preserve"> generally</w:t>
      </w:r>
      <w:r w:rsidR="00914409" w:rsidRPr="00CA367D">
        <w:rPr>
          <w:rFonts w:ascii="Arial" w:hAnsi="Arial" w:cs="Arial"/>
          <w:sz w:val="20"/>
          <w:szCs w:val="20"/>
        </w:rPr>
        <w:t xml:space="preserve"> omitted.  Many argue that this </w:t>
      </w:r>
      <w:r w:rsidR="00544BC3" w:rsidRPr="00CA367D">
        <w:rPr>
          <w:rFonts w:ascii="Arial" w:hAnsi="Arial" w:cs="Arial"/>
          <w:sz w:val="20"/>
          <w:szCs w:val="20"/>
        </w:rPr>
        <w:t xml:space="preserve">material </w:t>
      </w:r>
      <w:r w:rsidR="00914409" w:rsidRPr="00CA367D">
        <w:rPr>
          <w:rFonts w:ascii="Arial" w:hAnsi="Arial" w:cs="Arial"/>
          <w:sz w:val="20"/>
          <w:szCs w:val="20"/>
        </w:rPr>
        <w:t xml:space="preserve">definition of quality </w:t>
      </w:r>
      <w:r w:rsidR="00544BC3" w:rsidRPr="00CA367D">
        <w:rPr>
          <w:rFonts w:ascii="Arial" w:hAnsi="Arial" w:cs="Arial"/>
          <w:sz w:val="20"/>
          <w:szCs w:val="20"/>
        </w:rPr>
        <w:t xml:space="preserve">best </w:t>
      </w:r>
      <w:r w:rsidR="00914409" w:rsidRPr="00CA367D">
        <w:rPr>
          <w:rFonts w:ascii="Arial" w:hAnsi="Arial" w:cs="Arial"/>
          <w:sz w:val="20"/>
          <w:szCs w:val="20"/>
        </w:rPr>
        <w:t>serves the int</w:t>
      </w:r>
      <w:r w:rsidR="00544BC3" w:rsidRPr="00CA367D">
        <w:rPr>
          <w:rFonts w:ascii="Arial" w:hAnsi="Arial" w:cs="Arial"/>
          <w:sz w:val="20"/>
          <w:szCs w:val="20"/>
        </w:rPr>
        <w:t xml:space="preserve">erests of developers as it </w:t>
      </w:r>
      <w:r w:rsidR="004B1EFE" w:rsidRPr="00CA367D">
        <w:rPr>
          <w:rFonts w:ascii="Arial" w:hAnsi="Arial" w:cs="Arial"/>
          <w:sz w:val="20"/>
          <w:szCs w:val="20"/>
        </w:rPr>
        <w:t xml:space="preserve">provides certainty and </w:t>
      </w:r>
      <w:r w:rsidR="00CC505F" w:rsidRPr="00CA367D">
        <w:rPr>
          <w:rFonts w:ascii="Arial" w:hAnsi="Arial" w:cs="Arial"/>
          <w:sz w:val="20"/>
          <w:szCs w:val="20"/>
        </w:rPr>
        <w:t>can</w:t>
      </w:r>
      <w:r w:rsidR="00544BC3" w:rsidRPr="00CA367D">
        <w:rPr>
          <w:rFonts w:ascii="Arial" w:hAnsi="Arial" w:cs="Arial"/>
          <w:sz w:val="20"/>
          <w:szCs w:val="20"/>
        </w:rPr>
        <w:t xml:space="preserve"> </w:t>
      </w:r>
      <w:r w:rsidR="00CC505F" w:rsidRPr="00CA367D">
        <w:rPr>
          <w:rFonts w:ascii="Arial" w:hAnsi="Arial" w:cs="Arial"/>
          <w:sz w:val="20"/>
          <w:szCs w:val="20"/>
        </w:rPr>
        <w:t>also serve to detract</w:t>
      </w:r>
      <w:r w:rsidR="00544BC3" w:rsidRPr="00CA367D">
        <w:rPr>
          <w:rFonts w:ascii="Arial" w:hAnsi="Arial" w:cs="Arial"/>
          <w:sz w:val="20"/>
          <w:szCs w:val="20"/>
        </w:rPr>
        <w:t xml:space="preserve"> attention from </w:t>
      </w:r>
      <w:r w:rsidR="00231CDA" w:rsidRPr="00CA367D">
        <w:rPr>
          <w:rFonts w:ascii="Arial" w:hAnsi="Arial" w:cs="Arial"/>
          <w:sz w:val="20"/>
          <w:szCs w:val="20"/>
        </w:rPr>
        <w:t>important</w:t>
      </w:r>
      <w:r w:rsidR="00074F2D">
        <w:rPr>
          <w:rFonts w:ascii="Arial" w:hAnsi="Arial" w:cs="Arial"/>
          <w:sz w:val="20"/>
          <w:szCs w:val="20"/>
        </w:rPr>
        <w:t xml:space="preserve"> </w:t>
      </w:r>
      <w:r w:rsidR="00231CDA" w:rsidRPr="00CA367D">
        <w:rPr>
          <w:rFonts w:ascii="Arial" w:hAnsi="Arial" w:cs="Arial"/>
          <w:sz w:val="20"/>
          <w:szCs w:val="20"/>
        </w:rPr>
        <w:t>qualitative questions of social justice</w:t>
      </w:r>
      <w:r w:rsidR="00544BC3" w:rsidRPr="00CA367D">
        <w:rPr>
          <w:rFonts w:ascii="Arial" w:hAnsi="Arial" w:cs="Arial"/>
          <w:sz w:val="20"/>
          <w:szCs w:val="20"/>
        </w:rPr>
        <w:t xml:space="preserve"> </w:t>
      </w:r>
      <w:r w:rsidR="00CC505F" w:rsidRPr="00CA367D">
        <w:rPr>
          <w:rFonts w:ascii="Arial" w:hAnsi="Arial" w:cs="Arial"/>
          <w:sz w:val="20"/>
          <w:szCs w:val="20"/>
        </w:rPr>
        <w:fldChar w:fldCharType="begin"/>
      </w:r>
      <w:r w:rsidR="00CC505F" w:rsidRPr="00CA367D">
        <w:rPr>
          <w:rFonts w:ascii="Arial" w:hAnsi="Arial" w:cs="Arial"/>
          <w:sz w:val="20"/>
          <w:szCs w:val="20"/>
        </w:rPr>
        <w:instrText xml:space="preserve"> ADDIN ZOTERO_ITEM CSL_CITATION {"citationID":"mbghhtnF","properties":{"formattedCitation":"(Prasad 2004)","plainCitation":"(Prasad 2004)"},"citationItems":[{"id":12,"uris":["http://zotero.org/users/3143049/items/2ZWEUHA9"],"uri":["http://zotero.org/users/3143049/items/2ZWEUHA9"],"itemData":{"id":12,"type":"chapter","title":"Inclusive Maps","container-title":"Designing Better Buildings","publisher":"Spon Press","publisher-place":"London","page":"175-184","event-place":"London","author":[{"family":"Prasad","given":"Sunand"}],"editor":[{"family":"MacMillan","given":"Sebastian"}],"issued":{"date-parts":[["2004"]]}}}],"schema":"https://github.com/citation-style-language/schema/raw/master/csl-citation.json"} </w:instrText>
      </w:r>
      <w:r w:rsidR="00CC505F" w:rsidRPr="00CA367D">
        <w:rPr>
          <w:rFonts w:ascii="Arial" w:hAnsi="Arial" w:cs="Arial"/>
          <w:sz w:val="20"/>
          <w:szCs w:val="20"/>
        </w:rPr>
        <w:fldChar w:fldCharType="separate"/>
      </w:r>
      <w:r w:rsidR="00CC505F" w:rsidRPr="00CA367D">
        <w:rPr>
          <w:rFonts w:ascii="Arial" w:hAnsi="Arial" w:cs="Arial"/>
          <w:sz w:val="20"/>
          <w:szCs w:val="20"/>
        </w:rPr>
        <w:t>(Prasad 2004)</w:t>
      </w:r>
      <w:r w:rsidR="00CC505F" w:rsidRPr="00CA367D">
        <w:rPr>
          <w:rFonts w:ascii="Arial" w:hAnsi="Arial" w:cs="Arial"/>
          <w:sz w:val="20"/>
          <w:szCs w:val="20"/>
        </w:rPr>
        <w:fldChar w:fldCharType="end"/>
      </w:r>
      <w:r w:rsidR="00CC505F" w:rsidRPr="00CA367D">
        <w:rPr>
          <w:rFonts w:ascii="Arial" w:hAnsi="Arial" w:cs="Arial"/>
          <w:sz w:val="20"/>
          <w:szCs w:val="20"/>
        </w:rPr>
        <w:t xml:space="preserve">. </w:t>
      </w:r>
      <w:r w:rsidR="00544BC3" w:rsidRPr="00CA367D">
        <w:rPr>
          <w:rFonts w:ascii="Arial" w:hAnsi="Arial" w:cs="Arial"/>
          <w:sz w:val="20"/>
          <w:szCs w:val="20"/>
        </w:rPr>
        <w:t xml:space="preserve"> </w:t>
      </w:r>
    </w:p>
    <w:p w14:paraId="600A3130" w14:textId="2D93CA21" w:rsidR="00262981" w:rsidRPr="00CA367D" w:rsidRDefault="002D2FC6" w:rsidP="008323A4">
      <w:pPr>
        <w:spacing w:line="240" w:lineRule="auto"/>
        <w:rPr>
          <w:rFonts w:ascii="Arial" w:hAnsi="Arial" w:cs="Arial"/>
          <w:sz w:val="20"/>
          <w:szCs w:val="20"/>
        </w:rPr>
      </w:pPr>
      <w:r w:rsidRPr="00CA367D">
        <w:rPr>
          <w:rFonts w:ascii="Arial" w:hAnsi="Arial" w:cs="Arial"/>
          <w:sz w:val="20"/>
          <w:szCs w:val="20"/>
        </w:rPr>
        <w:t xml:space="preserve">The research is therefore designed to test the extent to which </w:t>
      </w:r>
      <w:r w:rsidR="00D1684D" w:rsidRPr="00CA367D">
        <w:rPr>
          <w:rFonts w:ascii="Arial" w:hAnsi="Arial" w:cs="Arial"/>
          <w:sz w:val="20"/>
          <w:szCs w:val="20"/>
        </w:rPr>
        <w:t xml:space="preserve">developers </w:t>
      </w:r>
      <w:r w:rsidRPr="00CA367D">
        <w:rPr>
          <w:rFonts w:ascii="Arial" w:hAnsi="Arial" w:cs="Arial"/>
          <w:sz w:val="20"/>
          <w:szCs w:val="20"/>
        </w:rPr>
        <w:t xml:space="preserve">(and others) </w:t>
      </w:r>
      <w:r w:rsidR="00D1684D" w:rsidRPr="00CA367D">
        <w:rPr>
          <w:rFonts w:ascii="Arial" w:hAnsi="Arial" w:cs="Arial"/>
          <w:sz w:val="20"/>
          <w:szCs w:val="20"/>
        </w:rPr>
        <w:t xml:space="preserve">use their power to encourage the adoption of </w:t>
      </w:r>
      <w:r w:rsidR="00C84FFE" w:rsidRPr="00CA367D">
        <w:rPr>
          <w:rFonts w:ascii="Arial" w:hAnsi="Arial" w:cs="Arial"/>
          <w:sz w:val="20"/>
          <w:szCs w:val="20"/>
        </w:rPr>
        <w:t>tools and so deflect attention from attempts to</w:t>
      </w:r>
      <w:r w:rsidR="00D03460" w:rsidRPr="00CA367D">
        <w:rPr>
          <w:rFonts w:ascii="Arial" w:hAnsi="Arial" w:cs="Arial"/>
          <w:sz w:val="20"/>
          <w:szCs w:val="20"/>
        </w:rPr>
        <w:t xml:space="preserve"> create more effective policies</w:t>
      </w:r>
      <w:r w:rsidR="00D1684D" w:rsidRPr="00CA367D">
        <w:rPr>
          <w:rFonts w:ascii="Arial" w:hAnsi="Arial" w:cs="Arial"/>
          <w:sz w:val="20"/>
          <w:szCs w:val="20"/>
        </w:rPr>
        <w:t xml:space="preserve">. </w:t>
      </w:r>
      <w:r w:rsidR="0087099B" w:rsidRPr="00CA367D">
        <w:rPr>
          <w:rFonts w:ascii="Arial" w:hAnsi="Arial" w:cs="Arial"/>
          <w:sz w:val="20"/>
          <w:szCs w:val="20"/>
        </w:rPr>
        <w:t xml:space="preserve">Habermas </w:t>
      </w:r>
      <w:r w:rsidR="00D44CE1" w:rsidRPr="00CA367D">
        <w:rPr>
          <w:rFonts w:ascii="Arial" w:hAnsi="Arial" w:cs="Arial"/>
          <w:sz w:val="20"/>
          <w:szCs w:val="20"/>
        </w:rPr>
        <w:fldChar w:fldCharType="begin"/>
      </w:r>
      <w:r w:rsidR="00D44CE1" w:rsidRPr="00CA367D">
        <w:rPr>
          <w:rFonts w:ascii="Arial" w:hAnsi="Arial" w:cs="Arial"/>
          <w:sz w:val="20"/>
          <w:szCs w:val="20"/>
        </w:rPr>
        <w:instrText xml:space="preserve"> ADDIN ZOTERO_ITEM CSL_CITATION {"citationID":"O3ZDol1y","properties":{"formattedCitation":"(1984)","plainCitation":"(1984)"},"citationItems":[{"id":1094,"uris":["http://zotero.org/users/3143049/items/X9HDZ37I"],"uri":["http://zotero.org/users/3143049/items/X9HDZ37I"],"itemData":{"id":1094,"type":"chapter","title":"The theory of communicative action","container-title":"Reason and the rationalisation of society","publisher":"Polity","publisher-place":"Cambridge","volume":"One","event-place":"Cambridge","author":[{"family":"Habermas","given":"J"}],"issued":{"date-parts":[["1984"]]}},"suppress-author":true}],"schema":"https://github.com/citation-style-language/schema/raw/master/csl-citation.json"} </w:instrText>
      </w:r>
      <w:r w:rsidR="00D44CE1" w:rsidRPr="00CA367D">
        <w:rPr>
          <w:rFonts w:ascii="Arial" w:hAnsi="Arial" w:cs="Arial"/>
          <w:sz w:val="20"/>
          <w:szCs w:val="20"/>
        </w:rPr>
        <w:fldChar w:fldCharType="separate"/>
      </w:r>
      <w:r w:rsidR="00D44CE1" w:rsidRPr="00CA367D">
        <w:rPr>
          <w:rFonts w:ascii="Arial" w:hAnsi="Arial" w:cs="Arial"/>
          <w:sz w:val="20"/>
          <w:szCs w:val="20"/>
        </w:rPr>
        <w:t>(1984)</w:t>
      </w:r>
      <w:r w:rsidR="00D44CE1" w:rsidRPr="00CA367D">
        <w:rPr>
          <w:rFonts w:ascii="Arial" w:hAnsi="Arial" w:cs="Arial"/>
          <w:sz w:val="20"/>
          <w:szCs w:val="20"/>
        </w:rPr>
        <w:fldChar w:fldCharType="end"/>
      </w:r>
      <w:r w:rsidR="00D44CE1" w:rsidRPr="00CA367D">
        <w:rPr>
          <w:rFonts w:ascii="Arial" w:hAnsi="Arial" w:cs="Arial"/>
          <w:sz w:val="20"/>
          <w:szCs w:val="20"/>
        </w:rPr>
        <w:t xml:space="preserve"> </w:t>
      </w:r>
      <w:r w:rsidR="0087099B" w:rsidRPr="00CA367D">
        <w:rPr>
          <w:rFonts w:ascii="Arial" w:hAnsi="Arial" w:cs="Arial"/>
          <w:sz w:val="20"/>
          <w:szCs w:val="20"/>
        </w:rPr>
        <w:t xml:space="preserve">proposes that </w:t>
      </w:r>
      <w:r w:rsidR="00FB372F" w:rsidRPr="00CA367D">
        <w:rPr>
          <w:rFonts w:ascii="Arial" w:hAnsi="Arial" w:cs="Arial"/>
          <w:sz w:val="20"/>
          <w:szCs w:val="20"/>
        </w:rPr>
        <w:t xml:space="preserve">communicative planning theory </w:t>
      </w:r>
      <w:r w:rsidR="0087099B" w:rsidRPr="00CA367D">
        <w:rPr>
          <w:rFonts w:ascii="Arial" w:hAnsi="Arial" w:cs="Arial"/>
          <w:sz w:val="20"/>
          <w:szCs w:val="20"/>
        </w:rPr>
        <w:t xml:space="preserve">can reveal the power relationships behind the </w:t>
      </w:r>
      <w:r w:rsidR="00C6005F" w:rsidRPr="00CA367D">
        <w:rPr>
          <w:rFonts w:ascii="Arial" w:hAnsi="Arial" w:cs="Arial"/>
          <w:sz w:val="20"/>
          <w:szCs w:val="20"/>
        </w:rPr>
        <w:t>assessment tools</w:t>
      </w:r>
      <w:r w:rsidR="0087099B" w:rsidRPr="00CA367D">
        <w:rPr>
          <w:rFonts w:ascii="Arial" w:hAnsi="Arial" w:cs="Arial"/>
          <w:sz w:val="20"/>
          <w:szCs w:val="20"/>
        </w:rPr>
        <w:t xml:space="preserve"> through the </w:t>
      </w:r>
      <w:r w:rsidR="00D1684D" w:rsidRPr="00CA367D">
        <w:rPr>
          <w:rFonts w:ascii="Arial" w:hAnsi="Arial" w:cs="Arial"/>
          <w:sz w:val="20"/>
          <w:szCs w:val="20"/>
        </w:rPr>
        <w:t>wording</w:t>
      </w:r>
      <w:r w:rsidR="0087099B" w:rsidRPr="00CA367D">
        <w:rPr>
          <w:rFonts w:ascii="Arial" w:hAnsi="Arial" w:cs="Arial"/>
          <w:sz w:val="20"/>
          <w:szCs w:val="20"/>
        </w:rPr>
        <w:t xml:space="preserve"> used</w:t>
      </w:r>
      <w:r w:rsidR="00C6005F" w:rsidRPr="00CA367D">
        <w:rPr>
          <w:rFonts w:ascii="Arial" w:hAnsi="Arial" w:cs="Arial"/>
          <w:sz w:val="20"/>
          <w:szCs w:val="20"/>
        </w:rPr>
        <w:t xml:space="preserve"> within them</w:t>
      </w:r>
      <w:r w:rsidR="0087099B" w:rsidRPr="00CA367D">
        <w:rPr>
          <w:rFonts w:ascii="Arial" w:hAnsi="Arial" w:cs="Arial"/>
          <w:sz w:val="20"/>
          <w:szCs w:val="20"/>
        </w:rPr>
        <w:t xml:space="preserve">.  Flyvbjerg </w:t>
      </w:r>
      <w:r w:rsidR="00D44CE1" w:rsidRPr="00CA367D">
        <w:rPr>
          <w:rFonts w:ascii="Arial" w:hAnsi="Arial" w:cs="Arial"/>
          <w:sz w:val="20"/>
          <w:szCs w:val="20"/>
        </w:rPr>
        <w:fldChar w:fldCharType="begin"/>
      </w:r>
      <w:r w:rsidR="00D44CE1" w:rsidRPr="00CA367D">
        <w:rPr>
          <w:rFonts w:ascii="Arial" w:hAnsi="Arial" w:cs="Arial"/>
          <w:sz w:val="20"/>
          <w:szCs w:val="20"/>
        </w:rPr>
        <w:instrText xml:space="preserve"> ADDIN ZOTERO_ITEM CSL_CITATION {"citationID":"bQrJF76J","properties":{"formattedCitation":"(1998)","plainCitation":"(1998)"},"citationItems":[{"id":859,"uris":["http://zotero.org/users/3143049/items/83CI6H8Z"],"uri":["http://zotero.org/users/3143049/items/83CI6H8Z"],"itemData":{"id":859,"type":"book","title":"Rationality and power: democracy in practice","publisher":"The University of Chicago Press","publisher-place":"London","event-place":"London","author":[{"family":"Flyvbjerg","given":"Bent"}],"translator":[{"family":"Sampson","given":"Steven"}],"issued":{"date-parts":[["1998"]]}},"suppress-author":true}],"schema":"https://github.com/citation-style-language/schema/raw/master/csl-citation.json"} </w:instrText>
      </w:r>
      <w:r w:rsidR="00D44CE1" w:rsidRPr="00CA367D">
        <w:rPr>
          <w:rFonts w:ascii="Arial" w:hAnsi="Arial" w:cs="Arial"/>
          <w:sz w:val="20"/>
          <w:szCs w:val="20"/>
        </w:rPr>
        <w:fldChar w:fldCharType="separate"/>
      </w:r>
      <w:r w:rsidR="00D44CE1" w:rsidRPr="00CA367D">
        <w:rPr>
          <w:rFonts w:ascii="Arial" w:hAnsi="Arial" w:cs="Arial"/>
          <w:sz w:val="20"/>
          <w:szCs w:val="20"/>
        </w:rPr>
        <w:t>(1998)</w:t>
      </w:r>
      <w:r w:rsidR="00D44CE1" w:rsidRPr="00CA367D">
        <w:rPr>
          <w:rFonts w:ascii="Arial" w:hAnsi="Arial" w:cs="Arial"/>
          <w:sz w:val="20"/>
          <w:szCs w:val="20"/>
        </w:rPr>
        <w:fldChar w:fldCharType="end"/>
      </w:r>
      <w:r w:rsidR="00D44CE1" w:rsidRPr="00CA367D">
        <w:rPr>
          <w:rFonts w:ascii="Arial" w:hAnsi="Arial" w:cs="Arial"/>
          <w:sz w:val="20"/>
          <w:szCs w:val="20"/>
        </w:rPr>
        <w:t xml:space="preserve"> </w:t>
      </w:r>
      <w:r w:rsidR="0087099B" w:rsidRPr="00CA367D">
        <w:rPr>
          <w:rFonts w:ascii="Arial" w:hAnsi="Arial" w:cs="Arial"/>
          <w:sz w:val="20"/>
          <w:szCs w:val="20"/>
        </w:rPr>
        <w:t xml:space="preserve">however contends that </w:t>
      </w:r>
      <w:r w:rsidR="00FB372F" w:rsidRPr="00CA367D">
        <w:rPr>
          <w:rFonts w:ascii="Arial" w:hAnsi="Arial" w:cs="Arial"/>
          <w:sz w:val="20"/>
          <w:szCs w:val="20"/>
        </w:rPr>
        <w:t xml:space="preserve">this </w:t>
      </w:r>
      <w:r w:rsidR="0087099B" w:rsidRPr="00CA367D">
        <w:rPr>
          <w:rFonts w:ascii="Arial" w:hAnsi="Arial" w:cs="Arial"/>
          <w:sz w:val="20"/>
          <w:szCs w:val="20"/>
        </w:rPr>
        <w:t xml:space="preserve">is an inadequate means for </w:t>
      </w:r>
      <w:r w:rsidR="00FB372F" w:rsidRPr="00CA367D">
        <w:rPr>
          <w:rFonts w:ascii="Arial" w:hAnsi="Arial" w:cs="Arial"/>
          <w:sz w:val="20"/>
          <w:szCs w:val="20"/>
        </w:rPr>
        <w:t>analysing</w:t>
      </w:r>
      <w:r w:rsidR="0087099B" w:rsidRPr="00CA367D">
        <w:rPr>
          <w:rFonts w:ascii="Arial" w:hAnsi="Arial" w:cs="Arial"/>
          <w:sz w:val="20"/>
          <w:szCs w:val="20"/>
        </w:rPr>
        <w:t xml:space="preserve"> the power relationships as it does not understand or seek to investigate the other dimension of these documents; the process of their production.  </w:t>
      </w:r>
      <w:r w:rsidR="00FB372F" w:rsidRPr="00CA367D">
        <w:rPr>
          <w:rFonts w:ascii="Arial" w:hAnsi="Arial" w:cs="Arial"/>
          <w:sz w:val="20"/>
          <w:szCs w:val="20"/>
        </w:rPr>
        <w:t xml:space="preserve">Flyvbjerg </w:t>
      </w:r>
      <w:r w:rsidR="00D44CE1" w:rsidRPr="00CA367D">
        <w:rPr>
          <w:rFonts w:ascii="Arial" w:hAnsi="Arial" w:cs="Arial"/>
          <w:sz w:val="20"/>
          <w:szCs w:val="20"/>
        </w:rPr>
        <w:fldChar w:fldCharType="begin"/>
      </w:r>
      <w:r w:rsidR="00D44CE1" w:rsidRPr="00CA367D">
        <w:rPr>
          <w:rFonts w:ascii="Arial" w:hAnsi="Arial" w:cs="Arial"/>
          <w:sz w:val="20"/>
          <w:szCs w:val="20"/>
        </w:rPr>
        <w:instrText xml:space="preserve"> ADDIN ZOTERO_ITEM CSL_CITATION {"citationID":"66sQYnE5","properties":{"formattedCitation":"(2004, p.284)","plainCitation":"(2004, p.284)"},"citationItems":[{"id":964,"uris":["http://zotero.org/users/3143049/items/ZZA2B8ZI"],"uri":["http://zotero.org/users/3143049/items/ZZA2B8ZI"],"itemData":{"id":964,"type":"article-journal","title":"Phronetic planning research: theoretical and methodological reflections","container-title":"Planning Theory &amp; Practice","page":"283-306","volume":"5","issue":"3","author":[{"family":"Flyvbjerg","given":"Bent"}],"issued":{"date-parts":[["2004"]]}},"locator":"284","suppress-author":true}],"schema":"https://github.com/citation-style-language/schema/raw/master/csl-citation.json"} </w:instrText>
      </w:r>
      <w:r w:rsidR="00D44CE1" w:rsidRPr="00CA367D">
        <w:rPr>
          <w:rFonts w:ascii="Arial" w:hAnsi="Arial" w:cs="Arial"/>
          <w:sz w:val="20"/>
          <w:szCs w:val="20"/>
        </w:rPr>
        <w:fldChar w:fldCharType="separate"/>
      </w:r>
      <w:r w:rsidR="00D44CE1" w:rsidRPr="00CA367D">
        <w:rPr>
          <w:rFonts w:ascii="Arial" w:hAnsi="Arial" w:cs="Arial"/>
          <w:sz w:val="20"/>
          <w:szCs w:val="20"/>
        </w:rPr>
        <w:t>(2004, p.284)</w:t>
      </w:r>
      <w:r w:rsidR="00D44CE1" w:rsidRPr="00CA367D">
        <w:rPr>
          <w:rFonts w:ascii="Arial" w:hAnsi="Arial" w:cs="Arial"/>
          <w:sz w:val="20"/>
          <w:szCs w:val="20"/>
        </w:rPr>
        <w:fldChar w:fldCharType="end"/>
      </w:r>
      <w:r w:rsidR="00D44CE1" w:rsidRPr="00CA367D">
        <w:rPr>
          <w:rFonts w:ascii="Arial" w:hAnsi="Arial" w:cs="Arial"/>
          <w:sz w:val="20"/>
          <w:szCs w:val="20"/>
        </w:rPr>
        <w:t xml:space="preserve"> </w:t>
      </w:r>
      <w:r w:rsidR="00FB372F" w:rsidRPr="00CA367D">
        <w:rPr>
          <w:rFonts w:ascii="Arial" w:hAnsi="Arial" w:cs="Arial"/>
          <w:sz w:val="20"/>
          <w:szCs w:val="20"/>
        </w:rPr>
        <w:t>proposes</w:t>
      </w:r>
      <w:r w:rsidR="0087099B" w:rsidRPr="00CA367D">
        <w:rPr>
          <w:rFonts w:ascii="Arial" w:hAnsi="Arial" w:cs="Arial"/>
          <w:sz w:val="20"/>
          <w:szCs w:val="20"/>
        </w:rPr>
        <w:t xml:space="preserve"> that power </w:t>
      </w:r>
      <w:r w:rsidR="00396327" w:rsidRPr="00CA367D">
        <w:rPr>
          <w:rFonts w:ascii="Arial" w:hAnsi="Arial" w:cs="Arial"/>
          <w:sz w:val="20"/>
          <w:szCs w:val="20"/>
        </w:rPr>
        <w:t xml:space="preserve">relationships </w:t>
      </w:r>
      <w:r w:rsidR="0087099B" w:rsidRPr="00CA367D">
        <w:rPr>
          <w:rFonts w:ascii="Arial" w:hAnsi="Arial" w:cs="Arial"/>
          <w:sz w:val="20"/>
          <w:szCs w:val="20"/>
        </w:rPr>
        <w:t>behind the formati</w:t>
      </w:r>
      <w:r w:rsidR="00215220" w:rsidRPr="00CA367D">
        <w:rPr>
          <w:rFonts w:ascii="Arial" w:hAnsi="Arial" w:cs="Arial"/>
          <w:sz w:val="20"/>
          <w:szCs w:val="20"/>
        </w:rPr>
        <w:t xml:space="preserve">on of </w:t>
      </w:r>
      <w:r w:rsidR="00396327" w:rsidRPr="00CA367D">
        <w:rPr>
          <w:rFonts w:ascii="Arial" w:hAnsi="Arial" w:cs="Arial"/>
          <w:sz w:val="20"/>
          <w:szCs w:val="20"/>
        </w:rPr>
        <w:t xml:space="preserve">policy </w:t>
      </w:r>
      <w:r w:rsidR="00215220" w:rsidRPr="00CA367D">
        <w:rPr>
          <w:rFonts w:ascii="Arial" w:hAnsi="Arial" w:cs="Arial"/>
          <w:sz w:val="20"/>
          <w:szCs w:val="20"/>
        </w:rPr>
        <w:t xml:space="preserve">documents </w:t>
      </w:r>
      <w:r w:rsidR="00396327" w:rsidRPr="00CA367D">
        <w:rPr>
          <w:rFonts w:ascii="Arial" w:hAnsi="Arial" w:cs="Arial"/>
          <w:sz w:val="20"/>
          <w:szCs w:val="20"/>
        </w:rPr>
        <w:t>explain</w:t>
      </w:r>
      <w:r w:rsidR="00FB372F" w:rsidRPr="00CA367D">
        <w:rPr>
          <w:rFonts w:ascii="Arial" w:hAnsi="Arial" w:cs="Arial"/>
          <w:sz w:val="20"/>
          <w:szCs w:val="20"/>
        </w:rPr>
        <w:t xml:space="preserve"> how </w:t>
      </w:r>
      <w:r w:rsidR="00396327" w:rsidRPr="00CA367D">
        <w:rPr>
          <w:rFonts w:ascii="Arial" w:hAnsi="Arial" w:cs="Arial"/>
          <w:sz w:val="20"/>
          <w:szCs w:val="20"/>
        </w:rPr>
        <w:t xml:space="preserve">and why </w:t>
      </w:r>
      <w:r w:rsidR="00FB372F" w:rsidRPr="00CA367D">
        <w:rPr>
          <w:rFonts w:ascii="Arial" w:hAnsi="Arial" w:cs="Arial"/>
          <w:sz w:val="20"/>
          <w:szCs w:val="20"/>
        </w:rPr>
        <w:t>particular definitions</w:t>
      </w:r>
      <w:r w:rsidR="00396327" w:rsidRPr="00CA367D">
        <w:rPr>
          <w:rFonts w:ascii="Arial" w:hAnsi="Arial" w:cs="Arial"/>
          <w:sz w:val="20"/>
          <w:szCs w:val="20"/>
        </w:rPr>
        <w:t>, inclusions and exclusions</w:t>
      </w:r>
      <w:r w:rsidR="00FB372F" w:rsidRPr="00CA367D">
        <w:rPr>
          <w:rFonts w:ascii="Arial" w:hAnsi="Arial" w:cs="Arial"/>
          <w:sz w:val="20"/>
          <w:szCs w:val="20"/>
        </w:rPr>
        <w:t xml:space="preserve"> </w:t>
      </w:r>
      <w:r w:rsidR="00870D63" w:rsidRPr="00CA367D">
        <w:rPr>
          <w:rFonts w:ascii="Arial" w:hAnsi="Arial" w:cs="Arial"/>
          <w:sz w:val="20"/>
          <w:szCs w:val="20"/>
        </w:rPr>
        <w:t>occur</w:t>
      </w:r>
      <w:r w:rsidR="00AE18DC" w:rsidRPr="00CA367D">
        <w:rPr>
          <w:rFonts w:ascii="Arial" w:hAnsi="Arial" w:cs="Arial"/>
          <w:sz w:val="20"/>
          <w:szCs w:val="20"/>
        </w:rPr>
        <w:t xml:space="preserve"> </w:t>
      </w:r>
      <w:r w:rsidR="00870D63" w:rsidRPr="00CA367D">
        <w:rPr>
          <w:rFonts w:ascii="Arial" w:hAnsi="Arial" w:cs="Arial"/>
          <w:sz w:val="20"/>
          <w:szCs w:val="20"/>
        </w:rPr>
        <w:t xml:space="preserve">in </w:t>
      </w:r>
      <w:r w:rsidR="00AE18DC" w:rsidRPr="00CA367D">
        <w:rPr>
          <w:rFonts w:ascii="Arial" w:hAnsi="Arial" w:cs="Arial"/>
          <w:sz w:val="20"/>
          <w:szCs w:val="20"/>
        </w:rPr>
        <w:t xml:space="preserve">policy tools. </w:t>
      </w:r>
    </w:p>
    <w:p w14:paraId="020DE23F" w14:textId="59D7748B" w:rsidR="00636014" w:rsidRPr="00CA367D" w:rsidRDefault="00AE18DC" w:rsidP="008323A4">
      <w:pPr>
        <w:spacing w:line="240" w:lineRule="auto"/>
        <w:rPr>
          <w:rFonts w:ascii="Arial" w:hAnsi="Arial" w:cs="Arial"/>
          <w:sz w:val="20"/>
          <w:szCs w:val="20"/>
        </w:rPr>
      </w:pPr>
      <w:r w:rsidRPr="00CA367D">
        <w:rPr>
          <w:rFonts w:ascii="Arial" w:hAnsi="Arial" w:cs="Arial"/>
          <w:sz w:val="20"/>
          <w:szCs w:val="20"/>
        </w:rPr>
        <w:t>In</w:t>
      </w:r>
      <w:r w:rsidR="00851001" w:rsidRPr="00CA367D">
        <w:rPr>
          <w:rFonts w:ascii="Arial" w:hAnsi="Arial" w:cs="Arial"/>
          <w:sz w:val="20"/>
          <w:szCs w:val="20"/>
        </w:rPr>
        <w:t xml:space="preserve"> general</w:t>
      </w:r>
      <w:r w:rsidR="00B378CF" w:rsidRPr="00CA367D">
        <w:rPr>
          <w:rFonts w:ascii="Arial" w:hAnsi="Arial" w:cs="Arial"/>
          <w:sz w:val="20"/>
          <w:szCs w:val="20"/>
        </w:rPr>
        <w:t>,</w:t>
      </w:r>
      <w:r w:rsidR="00851001" w:rsidRPr="00CA367D">
        <w:rPr>
          <w:rFonts w:ascii="Arial" w:hAnsi="Arial" w:cs="Arial"/>
          <w:sz w:val="20"/>
          <w:szCs w:val="20"/>
        </w:rPr>
        <w:t xml:space="preserve"> policy analysis</w:t>
      </w:r>
      <w:r w:rsidR="00986469" w:rsidRPr="00CA367D">
        <w:rPr>
          <w:rFonts w:ascii="Arial" w:hAnsi="Arial" w:cs="Arial"/>
          <w:sz w:val="20"/>
          <w:szCs w:val="20"/>
        </w:rPr>
        <w:t xml:space="preserve"> </w:t>
      </w:r>
      <w:r w:rsidR="00851001" w:rsidRPr="00CA367D">
        <w:rPr>
          <w:rFonts w:ascii="Arial" w:hAnsi="Arial" w:cs="Arial"/>
          <w:sz w:val="20"/>
          <w:szCs w:val="20"/>
        </w:rPr>
        <w:t xml:space="preserve">involves the investigation of how the problem was defined, </w:t>
      </w:r>
      <w:r w:rsidR="00986469" w:rsidRPr="00CA367D">
        <w:rPr>
          <w:rFonts w:ascii="Arial" w:hAnsi="Arial" w:cs="Arial"/>
          <w:sz w:val="20"/>
          <w:szCs w:val="20"/>
        </w:rPr>
        <w:t>who serves to benefit and lose</w:t>
      </w:r>
      <w:r w:rsidR="00851001" w:rsidRPr="00CA367D">
        <w:rPr>
          <w:rFonts w:ascii="Arial" w:hAnsi="Arial" w:cs="Arial"/>
          <w:sz w:val="20"/>
          <w:szCs w:val="20"/>
        </w:rPr>
        <w:t xml:space="preserve"> from this particular definition and who had the </w:t>
      </w:r>
      <w:r w:rsidR="00986469" w:rsidRPr="00CA367D">
        <w:rPr>
          <w:rFonts w:ascii="Arial" w:hAnsi="Arial" w:cs="Arial"/>
          <w:sz w:val="20"/>
          <w:szCs w:val="20"/>
        </w:rPr>
        <w:t xml:space="preserve">ability to influence the adoption of the </w:t>
      </w:r>
      <w:r w:rsidR="00851001" w:rsidRPr="00CA367D">
        <w:rPr>
          <w:rFonts w:ascii="Arial" w:hAnsi="Arial" w:cs="Arial"/>
          <w:sz w:val="20"/>
          <w:szCs w:val="20"/>
        </w:rPr>
        <w:t>definition</w:t>
      </w:r>
      <w:r w:rsidR="00112AE5" w:rsidRPr="00CA367D">
        <w:rPr>
          <w:rFonts w:ascii="Arial" w:hAnsi="Arial" w:cs="Arial"/>
          <w:sz w:val="20"/>
          <w:szCs w:val="20"/>
        </w:rPr>
        <w:t xml:space="preserve"> </w:t>
      </w:r>
      <w:r w:rsidR="00112AE5" w:rsidRPr="00CA367D">
        <w:rPr>
          <w:rFonts w:ascii="Arial" w:hAnsi="Arial" w:cs="Arial"/>
          <w:sz w:val="20"/>
          <w:szCs w:val="20"/>
        </w:rPr>
        <w:fldChar w:fldCharType="begin"/>
      </w:r>
      <w:r w:rsidR="00112AE5" w:rsidRPr="00CA367D">
        <w:rPr>
          <w:rFonts w:ascii="Arial" w:hAnsi="Arial" w:cs="Arial"/>
          <w:sz w:val="20"/>
          <w:szCs w:val="20"/>
        </w:rPr>
        <w:instrText xml:space="preserve"> ADDIN ZOTERO_ITEM CSL_CITATION {"citationID":"cJ553J5T","properties":{"formattedCitation":"(Considine 2005)","plainCitation":"(Considine 2005)"},"citationItems":[{"id":518,"uris":["http://zotero.org/users/3143049/items/GUW5XKDK"],"uri":["http://zotero.org/users/3143049/items/GUW5XKDK"],"itemData":{"id":518,"type":"book","title":"Making Public Policy","publisher":"Polity Press","publisher-place":"Cambridge","event-place":"Cambridge","author":[{"family":"Considine","given":"Mark"}],"issued":{"date-parts":[["2005"]]}}}],"schema":"https://github.com/citation-style-language/schema/raw/master/csl-citation.json"} </w:instrText>
      </w:r>
      <w:r w:rsidR="00112AE5" w:rsidRPr="00CA367D">
        <w:rPr>
          <w:rFonts w:ascii="Arial" w:hAnsi="Arial" w:cs="Arial"/>
          <w:sz w:val="20"/>
          <w:szCs w:val="20"/>
        </w:rPr>
        <w:fldChar w:fldCharType="separate"/>
      </w:r>
      <w:r w:rsidR="00112AE5" w:rsidRPr="00CA367D">
        <w:rPr>
          <w:rFonts w:ascii="Arial" w:hAnsi="Arial" w:cs="Arial"/>
          <w:sz w:val="20"/>
          <w:szCs w:val="20"/>
        </w:rPr>
        <w:t>(Considine 2005)</w:t>
      </w:r>
      <w:r w:rsidR="00112AE5" w:rsidRPr="00CA367D">
        <w:rPr>
          <w:rFonts w:ascii="Arial" w:hAnsi="Arial" w:cs="Arial"/>
          <w:sz w:val="20"/>
          <w:szCs w:val="20"/>
        </w:rPr>
        <w:fldChar w:fldCharType="end"/>
      </w:r>
      <w:r w:rsidR="00851001" w:rsidRPr="00CA367D">
        <w:rPr>
          <w:rFonts w:ascii="Arial" w:hAnsi="Arial" w:cs="Arial"/>
          <w:sz w:val="20"/>
          <w:szCs w:val="20"/>
        </w:rPr>
        <w:t xml:space="preserve">.  The </w:t>
      </w:r>
      <w:r w:rsidR="00FD41FD" w:rsidRPr="00CA367D">
        <w:rPr>
          <w:rFonts w:ascii="Arial" w:hAnsi="Arial" w:cs="Arial"/>
          <w:sz w:val="20"/>
          <w:szCs w:val="20"/>
        </w:rPr>
        <w:t>possible range of</w:t>
      </w:r>
      <w:r w:rsidR="00851001" w:rsidRPr="00CA367D">
        <w:rPr>
          <w:rFonts w:ascii="Arial" w:hAnsi="Arial" w:cs="Arial"/>
          <w:sz w:val="20"/>
          <w:szCs w:val="20"/>
        </w:rPr>
        <w:t xml:space="preserve"> definitions of quality </w:t>
      </w:r>
      <w:r w:rsidR="00262981" w:rsidRPr="00CA367D">
        <w:rPr>
          <w:rFonts w:ascii="Arial" w:hAnsi="Arial" w:cs="Arial"/>
          <w:sz w:val="20"/>
          <w:szCs w:val="20"/>
        </w:rPr>
        <w:t>provide</w:t>
      </w:r>
      <w:r w:rsidR="00D5072F" w:rsidRPr="00CA367D">
        <w:rPr>
          <w:rFonts w:ascii="Arial" w:hAnsi="Arial" w:cs="Arial"/>
          <w:sz w:val="20"/>
          <w:szCs w:val="20"/>
        </w:rPr>
        <w:t>s a</w:t>
      </w:r>
      <w:r w:rsidR="00851001" w:rsidRPr="00CA367D">
        <w:rPr>
          <w:rFonts w:ascii="Arial" w:hAnsi="Arial" w:cs="Arial"/>
          <w:sz w:val="20"/>
          <w:szCs w:val="20"/>
        </w:rPr>
        <w:t xml:space="preserve"> </w:t>
      </w:r>
      <w:r w:rsidR="00D5072F" w:rsidRPr="00CA367D">
        <w:rPr>
          <w:rFonts w:ascii="Arial" w:hAnsi="Arial" w:cs="Arial"/>
          <w:sz w:val="20"/>
          <w:szCs w:val="20"/>
        </w:rPr>
        <w:t xml:space="preserve">basis for assessing </w:t>
      </w:r>
      <w:r w:rsidR="005D273C" w:rsidRPr="00CA367D">
        <w:rPr>
          <w:rFonts w:ascii="Arial" w:hAnsi="Arial" w:cs="Arial"/>
          <w:sz w:val="20"/>
          <w:szCs w:val="20"/>
        </w:rPr>
        <w:t>which definition was adopted and omitted in each case</w:t>
      </w:r>
      <w:r w:rsidR="004B3C89" w:rsidRPr="00CA367D">
        <w:rPr>
          <w:rFonts w:ascii="Arial" w:hAnsi="Arial" w:cs="Arial"/>
          <w:sz w:val="20"/>
          <w:szCs w:val="20"/>
        </w:rPr>
        <w:t>.</w:t>
      </w:r>
      <w:r w:rsidR="00262981" w:rsidRPr="00CA367D">
        <w:rPr>
          <w:rFonts w:ascii="Arial" w:hAnsi="Arial" w:cs="Arial"/>
          <w:sz w:val="20"/>
          <w:szCs w:val="20"/>
        </w:rPr>
        <w:t xml:space="preserve"> </w:t>
      </w:r>
      <w:r w:rsidR="00E93F79" w:rsidRPr="00CA367D">
        <w:rPr>
          <w:rFonts w:ascii="Arial" w:hAnsi="Arial" w:cs="Arial"/>
          <w:sz w:val="20"/>
          <w:szCs w:val="20"/>
        </w:rPr>
        <w:t xml:space="preserve"> </w:t>
      </w:r>
      <w:r w:rsidR="00262981" w:rsidRPr="00CA367D">
        <w:rPr>
          <w:rFonts w:ascii="Arial" w:hAnsi="Arial" w:cs="Arial"/>
          <w:sz w:val="20"/>
          <w:szCs w:val="20"/>
        </w:rPr>
        <w:t xml:space="preserve">While Forester </w:t>
      </w:r>
      <w:r w:rsidR="00B20341" w:rsidRPr="00CA367D">
        <w:rPr>
          <w:rFonts w:ascii="Arial" w:hAnsi="Arial" w:cs="Arial"/>
          <w:color w:val="FF0000"/>
          <w:sz w:val="20"/>
          <w:szCs w:val="20"/>
        </w:rPr>
        <w:fldChar w:fldCharType="begin"/>
      </w:r>
      <w:r w:rsidR="00B20341" w:rsidRPr="00CA367D">
        <w:rPr>
          <w:rFonts w:ascii="Arial" w:hAnsi="Arial" w:cs="Arial"/>
          <w:color w:val="FF0000"/>
          <w:sz w:val="20"/>
          <w:szCs w:val="20"/>
        </w:rPr>
        <w:instrText xml:space="preserve"> ADDIN ZOTERO_ITEM CSL_CITATION {"citationID":"pwwOFjY3","properties":{"formattedCitation":"{\\rtf (Forester 1989, pp.145\\uc0\\u8211{}6)}","plainCitation":"(Forester 1989, pp.145–6)"},"citationItems":[{"id":1085,"uris":["http://zotero.org/users/3143049/items/SBD4NQZR"],"uri":["http://zotero.org/users/3143049/items/SBD4NQZR"],"itemData":{"id":1085,"type":"book","title":"Planning in the face of power","publisher":"University of California Press","publisher-place":"London","event-place":"London","author":[{"family":"Forester","given":"J"}],"issued":{"date-parts":[["1989"]]}},"locator":"145-6"}],"schema":"https://github.com/citation-style-language/schema/raw/master/csl-citation.json"} </w:instrText>
      </w:r>
      <w:r w:rsidR="00B20341" w:rsidRPr="00CA367D">
        <w:rPr>
          <w:rFonts w:ascii="Arial" w:hAnsi="Arial" w:cs="Arial"/>
          <w:color w:val="FF0000"/>
          <w:sz w:val="20"/>
          <w:szCs w:val="20"/>
        </w:rPr>
        <w:fldChar w:fldCharType="separate"/>
      </w:r>
      <w:r w:rsidR="00B20341" w:rsidRPr="00CA367D">
        <w:rPr>
          <w:rFonts w:ascii="Arial" w:hAnsi="Arial" w:cs="Arial"/>
          <w:sz w:val="20"/>
          <w:szCs w:val="20"/>
        </w:rPr>
        <w:t>(Forester 1989, pp.145–6)</w:t>
      </w:r>
      <w:r w:rsidR="00B20341" w:rsidRPr="00CA367D">
        <w:rPr>
          <w:rFonts w:ascii="Arial" w:hAnsi="Arial" w:cs="Arial"/>
          <w:color w:val="FF0000"/>
          <w:sz w:val="20"/>
          <w:szCs w:val="20"/>
        </w:rPr>
        <w:fldChar w:fldCharType="end"/>
      </w:r>
      <w:r w:rsidR="00B20341" w:rsidRPr="00CA367D">
        <w:rPr>
          <w:rFonts w:ascii="Arial" w:hAnsi="Arial" w:cs="Arial"/>
          <w:color w:val="FF0000"/>
          <w:sz w:val="20"/>
          <w:szCs w:val="20"/>
        </w:rPr>
        <w:t xml:space="preserve"> </w:t>
      </w:r>
      <w:r w:rsidR="00C6005F" w:rsidRPr="00CA367D">
        <w:rPr>
          <w:rFonts w:ascii="Arial" w:hAnsi="Arial" w:cs="Arial"/>
          <w:sz w:val="20"/>
          <w:szCs w:val="20"/>
        </w:rPr>
        <w:t xml:space="preserve">utilises this general method </w:t>
      </w:r>
      <w:r w:rsidR="00215220" w:rsidRPr="00CA367D">
        <w:rPr>
          <w:rFonts w:ascii="Arial" w:hAnsi="Arial" w:cs="Arial"/>
          <w:sz w:val="20"/>
          <w:szCs w:val="20"/>
        </w:rPr>
        <w:t xml:space="preserve">to include an analysis of </w:t>
      </w:r>
      <w:r w:rsidR="00262981" w:rsidRPr="00CA367D">
        <w:rPr>
          <w:rFonts w:ascii="Arial" w:hAnsi="Arial" w:cs="Arial"/>
          <w:sz w:val="20"/>
          <w:szCs w:val="20"/>
        </w:rPr>
        <w:t>power in the policy forming process</w:t>
      </w:r>
      <w:r w:rsidR="00B20341" w:rsidRPr="00CA367D">
        <w:rPr>
          <w:rFonts w:ascii="Arial" w:hAnsi="Arial" w:cs="Arial"/>
          <w:sz w:val="20"/>
          <w:szCs w:val="20"/>
        </w:rPr>
        <w:t xml:space="preserve">, Flyvbjerg </w:t>
      </w:r>
      <w:r w:rsidR="00B20341" w:rsidRPr="00CA367D">
        <w:rPr>
          <w:rFonts w:ascii="Arial" w:hAnsi="Arial" w:cs="Arial"/>
          <w:sz w:val="20"/>
          <w:szCs w:val="20"/>
        </w:rPr>
        <w:fldChar w:fldCharType="begin"/>
      </w:r>
      <w:r w:rsidR="00B20341" w:rsidRPr="00CA367D">
        <w:rPr>
          <w:rFonts w:ascii="Arial" w:hAnsi="Arial" w:cs="Arial"/>
          <w:sz w:val="20"/>
          <w:szCs w:val="20"/>
        </w:rPr>
        <w:instrText xml:space="preserve"> ADDIN ZOTERO_ITEM CSL_CITATION {"citationID":"4IG85wlj","properties":{"formattedCitation":"(1998)","plainCitation":"(1998)"},"citationItems":[{"id":859,"uris":["http://zotero.org/users/3143049/items/83CI6H8Z"],"uri":["http://zotero.org/users/3143049/items/83CI6H8Z"],"itemData":{"id":859,"type":"book","title":"Rationality and power: democracy in practice","publisher":"The University of Chicago Press","publisher-place":"London","event-place":"London","author":[{"family":"Flyvbjerg","given":"Bent"}],"translator":[{"family":"Sampson","given":"Steven"}],"issued":{"date-parts":[["1998"]]}},"suppress-author":true}],"schema":"https://github.com/citation-style-language/schema/raw/master/csl-citation.json"} </w:instrText>
      </w:r>
      <w:r w:rsidR="00B20341" w:rsidRPr="00CA367D">
        <w:rPr>
          <w:rFonts w:ascii="Arial" w:hAnsi="Arial" w:cs="Arial"/>
          <w:sz w:val="20"/>
          <w:szCs w:val="20"/>
        </w:rPr>
        <w:fldChar w:fldCharType="separate"/>
      </w:r>
      <w:r w:rsidR="00B20341" w:rsidRPr="00CA367D">
        <w:rPr>
          <w:rFonts w:ascii="Arial" w:hAnsi="Arial" w:cs="Arial"/>
          <w:sz w:val="20"/>
          <w:szCs w:val="20"/>
        </w:rPr>
        <w:t>(1998)</w:t>
      </w:r>
      <w:r w:rsidR="00B20341" w:rsidRPr="00CA367D">
        <w:rPr>
          <w:rFonts w:ascii="Arial" w:hAnsi="Arial" w:cs="Arial"/>
          <w:sz w:val="20"/>
          <w:szCs w:val="20"/>
        </w:rPr>
        <w:fldChar w:fldCharType="end"/>
      </w:r>
      <w:r w:rsidR="00B20341" w:rsidRPr="00CA367D">
        <w:rPr>
          <w:rFonts w:ascii="Arial" w:hAnsi="Arial" w:cs="Arial"/>
          <w:sz w:val="20"/>
          <w:szCs w:val="20"/>
        </w:rPr>
        <w:t xml:space="preserve"> </w:t>
      </w:r>
      <w:r w:rsidR="00350892" w:rsidRPr="00CA367D">
        <w:rPr>
          <w:rFonts w:ascii="Arial" w:hAnsi="Arial" w:cs="Arial"/>
          <w:sz w:val="20"/>
          <w:szCs w:val="20"/>
        </w:rPr>
        <w:t>argues for an approach that</w:t>
      </w:r>
      <w:r w:rsidR="00262981" w:rsidRPr="00CA367D">
        <w:rPr>
          <w:rFonts w:ascii="Arial" w:hAnsi="Arial" w:cs="Arial"/>
          <w:sz w:val="20"/>
          <w:szCs w:val="20"/>
        </w:rPr>
        <w:t xml:space="preserve"> appreciate</w:t>
      </w:r>
      <w:r w:rsidR="00350892" w:rsidRPr="00CA367D">
        <w:rPr>
          <w:rFonts w:ascii="Arial" w:hAnsi="Arial" w:cs="Arial"/>
          <w:sz w:val="20"/>
          <w:szCs w:val="20"/>
        </w:rPr>
        <w:t>s</w:t>
      </w:r>
      <w:r w:rsidR="00262981" w:rsidRPr="00CA367D">
        <w:rPr>
          <w:rFonts w:ascii="Arial" w:hAnsi="Arial" w:cs="Arial"/>
          <w:sz w:val="20"/>
          <w:szCs w:val="20"/>
        </w:rPr>
        <w:t xml:space="preserve"> the politics </w:t>
      </w:r>
      <w:r w:rsidR="00C6005F" w:rsidRPr="00CA367D">
        <w:rPr>
          <w:rFonts w:ascii="Arial" w:hAnsi="Arial" w:cs="Arial"/>
          <w:sz w:val="20"/>
          <w:szCs w:val="20"/>
        </w:rPr>
        <w:t>within</w:t>
      </w:r>
      <w:r w:rsidR="00262981" w:rsidRPr="00CA367D">
        <w:rPr>
          <w:rFonts w:ascii="Arial" w:hAnsi="Arial" w:cs="Arial"/>
          <w:sz w:val="20"/>
          <w:szCs w:val="20"/>
        </w:rPr>
        <w:t xml:space="preserve"> power</w:t>
      </w:r>
      <w:r w:rsidR="00350892" w:rsidRPr="00CA367D">
        <w:rPr>
          <w:rFonts w:ascii="Arial" w:hAnsi="Arial" w:cs="Arial"/>
          <w:sz w:val="20"/>
          <w:szCs w:val="20"/>
        </w:rPr>
        <w:t>;</w:t>
      </w:r>
      <w:r w:rsidR="00262981" w:rsidRPr="00CA367D">
        <w:rPr>
          <w:rFonts w:ascii="Arial" w:hAnsi="Arial" w:cs="Arial"/>
          <w:sz w:val="20"/>
          <w:szCs w:val="20"/>
        </w:rPr>
        <w:t xml:space="preserve"> a more Machiavellian approach </w:t>
      </w:r>
      <w:r w:rsidR="00350892" w:rsidRPr="00CA367D">
        <w:rPr>
          <w:rFonts w:ascii="Arial" w:hAnsi="Arial" w:cs="Arial"/>
          <w:sz w:val="20"/>
          <w:szCs w:val="20"/>
        </w:rPr>
        <w:t>that accounts for</w:t>
      </w:r>
      <w:r w:rsidR="00262981" w:rsidRPr="00CA367D">
        <w:rPr>
          <w:rFonts w:ascii="Arial" w:hAnsi="Arial" w:cs="Arial"/>
          <w:sz w:val="20"/>
          <w:szCs w:val="20"/>
        </w:rPr>
        <w:t xml:space="preserve"> the agendas and techniques adopted </w:t>
      </w:r>
      <w:r w:rsidR="00C6005F" w:rsidRPr="00CA367D">
        <w:rPr>
          <w:rFonts w:ascii="Arial" w:hAnsi="Arial" w:cs="Arial"/>
          <w:sz w:val="20"/>
          <w:szCs w:val="20"/>
        </w:rPr>
        <w:t xml:space="preserve">by the different actors </w:t>
      </w:r>
      <w:r w:rsidR="00262981" w:rsidRPr="00CA367D">
        <w:rPr>
          <w:rFonts w:ascii="Arial" w:hAnsi="Arial" w:cs="Arial"/>
          <w:sz w:val="20"/>
          <w:szCs w:val="20"/>
        </w:rPr>
        <w:t xml:space="preserve">to influence the process.  In </w:t>
      </w:r>
      <w:r w:rsidR="00A279DC" w:rsidRPr="00CA367D">
        <w:rPr>
          <w:rFonts w:ascii="Arial" w:hAnsi="Arial" w:cs="Arial"/>
          <w:sz w:val="20"/>
          <w:szCs w:val="20"/>
        </w:rPr>
        <w:t>Flyvbjerg’s</w:t>
      </w:r>
      <w:r w:rsidR="00262981" w:rsidRPr="00CA367D">
        <w:rPr>
          <w:rFonts w:ascii="Arial" w:hAnsi="Arial" w:cs="Arial"/>
          <w:sz w:val="20"/>
          <w:szCs w:val="20"/>
        </w:rPr>
        <w:t xml:space="preserve"> </w:t>
      </w:r>
      <w:r w:rsidR="00112AE5" w:rsidRPr="00CA367D">
        <w:rPr>
          <w:rFonts w:ascii="Arial" w:hAnsi="Arial" w:cs="Arial"/>
          <w:sz w:val="20"/>
          <w:szCs w:val="20"/>
        </w:rPr>
        <w:fldChar w:fldCharType="begin"/>
      </w:r>
      <w:r w:rsidR="00B20341" w:rsidRPr="00CA367D">
        <w:rPr>
          <w:rFonts w:ascii="Arial" w:hAnsi="Arial" w:cs="Arial"/>
          <w:sz w:val="20"/>
          <w:szCs w:val="20"/>
        </w:rPr>
        <w:instrText xml:space="preserve"> ADDIN ZOTERO_ITEM CSL_CITATION {"citationID":"SLGVyjiQ","properties":{"formattedCitation":"(1998)","plainCitation":"(1998)"},"citationItems":[{"id":859,"uris":["http://zotero.org/users/3143049/items/83CI6H8Z"],"uri":["http://zotero.org/users/3143049/items/83CI6H8Z"],"itemData":{"id":859,"type":"book","title":"Rationality and power: democracy in practice","publisher":"The University of Chicago Press","publisher-place":"London","event-place":"London","author":[{"family":"Flyvbjerg","given":"Bent"}],"translator":[{"family":"Sampson","given":"Steven"}],"issued":{"date-parts":[["1998"]]}},"suppress-author":true}],"schema":"https://github.com/citation-style-language/schema/raw/master/csl-citation.json"} </w:instrText>
      </w:r>
      <w:r w:rsidR="00112AE5" w:rsidRPr="00CA367D">
        <w:rPr>
          <w:rFonts w:ascii="Arial" w:hAnsi="Arial" w:cs="Arial"/>
          <w:sz w:val="20"/>
          <w:szCs w:val="20"/>
        </w:rPr>
        <w:fldChar w:fldCharType="separate"/>
      </w:r>
      <w:r w:rsidR="00112AE5" w:rsidRPr="00CA367D">
        <w:rPr>
          <w:rFonts w:ascii="Arial" w:hAnsi="Arial" w:cs="Arial"/>
          <w:sz w:val="20"/>
          <w:szCs w:val="20"/>
        </w:rPr>
        <w:t>(1998)</w:t>
      </w:r>
      <w:r w:rsidR="00112AE5" w:rsidRPr="00CA367D">
        <w:rPr>
          <w:rFonts w:ascii="Arial" w:hAnsi="Arial" w:cs="Arial"/>
          <w:sz w:val="20"/>
          <w:szCs w:val="20"/>
        </w:rPr>
        <w:fldChar w:fldCharType="end"/>
      </w:r>
      <w:r w:rsidR="00112AE5" w:rsidRPr="00CA367D">
        <w:rPr>
          <w:rFonts w:ascii="Arial" w:hAnsi="Arial" w:cs="Arial"/>
          <w:sz w:val="20"/>
          <w:szCs w:val="20"/>
        </w:rPr>
        <w:t xml:space="preserve"> </w:t>
      </w:r>
      <w:r w:rsidR="00262981" w:rsidRPr="00CA367D">
        <w:rPr>
          <w:rFonts w:ascii="Arial" w:hAnsi="Arial" w:cs="Arial"/>
          <w:sz w:val="20"/>
          <w:szCs w:val="20"/>
        </w:rPr>
        <w:t>account</w:t>
      </w:r>
      <w:r w:rsidR="0087776C" w:rsidRPr="00CA367D">
        <w:rPr>
          <w:rFonts w:ascii="Arial" w:hAnsi="Arial" w:cs="Arial"/>
          <w:sz w:val="20"/>
          <w:szCs w:val="20"/>
        </w:rPr>
        <w:t>,</w:t>
      </w:r>
      <w:r w:rsidR="00674563" w:rsidRPr="00CA367D">
        <w:rPr>
          <w:rFonts w:ascii="Arial" w:hAnsi="Arial" w:cs="Arial"/>
          <w:sz w:val="20"/>
          <w:szCs w:val="20"/>
        </w:rPr>
        <w:t xml:space="preserve"> greater power was maintained through stable relations and </w:t>
      </w:r>
      <w:r w:rsidR="0087776C" w:rsidRPr="00CA367D">
        <w:rPr>
          <w:rFonts w:ascii="Arial" w:hAnsi="Arial" w:cs="Arial"/>
          <w:sz w:val="20"/>
          <w:szCs w:val="20"/>
        </w:rPr>
        <w:t>the sustaining of apparently</w:t>
      </w:r>
      <w:r w:rsidR="00674563" w:rsidRPr="00CA367D">
        <w:rPr>
          <w:rFonts w:ascii="Arial" w:hAnsi="Arial" w:cs="Arial"/>
          <w:sz w:val="20"/>
          <w:szCs w:val="20"/>
        </w:rPr>
        <w:t xml:space="preserve"> rational logic.  As a result, power was exercised indirectly with</w:t>
      </w:r>
      <w:r w:rsidR="00262981" w:rsidRPr="00CA367D">
        <w:rPr>
          <w:rFonts w:ascii="Arial" w:hAnsi="Arial" w:cs="Arial"/>
          <w:sz w:val="20"/>
          <w:szCs w:val="20"/>
        </w:rPr>
        <w:t xml:space="preserve"> the value of the desire</w:t>
      </w:r>
      <w:r w:rsidR="00A279DC" w:rsidRPr="00CA367D">
        <w:rPr>
          <w:rFonts w:ascii="Arial" w:hAnsi="Arial" w:cs="Arial"/>
          <w:sz w:val="20"/>
          <w:szCs w:val="20"/>
        </w:rPr>
        <w:t>d</w:t>
      </w:r>
      <w:r w:rsidR="00262981" w:rsidRPr="00CA367D">
        <w:rPr>
          <w:rFonts w:ascii="Arial" w:hAnsi="Arial" w:cs="Arial"/>
          <w:sz w:val="20"/>
          <w:szCs w:val="20"/>
        </w:rPr>
        <w:t xml:space="preserve"> option strongly emphasised by the involved actors</w:t>
      </w:r>
      <w:r w:rsidR="0087776C" w:rsidRPr="00CA367D">
        <w:rPr>
          <w:rFonts w:ascii="Arial" w:hAnsi="Arial" w:cs="Arial"/>
          <w:sz w:val="20"/>
          <w:szCs w:val="20"/>
        </w:rPr>
        <w:t>,</w:t>
      </w:r>
      <w:r w:rsidR="00262981" w:rsidRPr="00CA367D">
        <w:rPr>
          <w:rFonts w:ascii="Arial" w:hAnsi="Arial" w:cs="Arial"/>
          <w:sz w:val="20"/>
          <w:szCs w:val="20"/>
        </w:rPr>
        <w:t xml:space="preserve"> while the importance of those excluded was </w:t>
      </w:r>
      <w:r w:rsidR="00A279DC" w:rsidRPr="00CA367D">
        <w:rPr>
          <w:rFonts w:ascii="Arial" w:hAnsi="Arial" w:cs="Arial"/>
          <w:sz w:val="20"/>
          <w:szCs w:val="20"/>
        </w:rPr>
        <w:t xml:space="preserve">subtly </w:t>
      </w:r>
      <w:r w:rsidR="00262981" w:rsidRPr="00CA367D">
        <w:rPr>
          <w:rFonts w:ascii="Arial" w:hAnsi="Arial" w:cs="Arial"/>
          <w:sz w:val="20"/>
          <w:szCs w:val="20"/>
        </w:rPr>
        <w:t>downplayed</w:t>
      </w:r>
      <w:r w:rsidR="00112AE5" w:rsidRPr="00CA367D">
        <w:rPr>
          <w:rFonts w:ascii="Arial" w:hAnsi="Arial" w:cs="Arial"/>
          <w:sz w:val="20"/>
          <w:szCs w:val="20"/>
        </w:rPr>
        <w:t xml:space="preserve"> </w:t>
      </w:r>
      <w:r w:rsidR="00112AE5" w:rsidRPr="00CA367D">
        <w:rPr>
          <w:rFonts w:ascii="Arial" w:hAnsi="Arial" w:cs="Arial"/>
          <w:sz w:val="20"/>
          <w:szCs w:val="20"/>
        </w:rPr>
        <w:fldChar w:fldCharType="begin"/>
      </w:r>
      <w:r w:rsidR="00112AE5" w:rsidRPr="00CA367D">
        <w:rPr>
          <w:rFonts w:ascii="Arial" w:hAnsi="Arial" w:cs="Arial"/>
          <w:sz w:val="20"/>
          <w:szCs w:val="20"/>
        </w:rPr>
        <w:instrText xml:space="preserve"> ADDIN ZOTERO_ITEM CSL_CITATION {"citationID":"PjSeFHWO","properties":{"formattedCitation":"(Flyvbjerg 1998, p.232)","plainCitation":"(Flyvbjerg 1998, p.232)"},"citationItems":[{"id":859,"uris":["http://zotero.org/users/3143049/items/83CI6H8Z"],"uri":["http://zotero.org/users/3143049/items/83CI6H8Z"],"itemData":{"id":859,"type":"book","title":"Rationality and power: democracy in practice","publisher":"The University of Chicago Press","publisher-place":"London","event-place":"London","author":[{"family":"Flyvbjerg","given":"Bent"}],"translator":[{"family":"Sampson","given":"Steven"}],"issued":{"date-parts":[["1998"]]}},"locator":"232"}],"schema":"https://github.com/citation-style-language/schema/raw/master/csl-citation.json"} </w:instrText>
      </w:r>
      <w:r w:rsidR="00112AE5" w:rsidRPr="00CA367D">
        <w:rPr>
          <w:rFonts w:ascii="Arial" w:hAnsi="Arial" w:cs="Arial"/>
          <w:sz w:val="20"/>
          <w:szCs w:val="20"/>
        </w:rPr>
        <w:fldChar w:fldCharType="separate"/>
      </w:r>
      <w:r w:rsidR="00112AE5" w:rsidRPr="00CA367D">
        <w:rPr>
          <w:rFonts w:ascii="Arial" w:hAnsi="Arial" w:cs="Arial"/>
          <w:sz w:val="20"/>
          <w:szCs w:val="20"/>
        </w:rPr>
        <w:t>(Flyvbjerg 1998, p.232)</w:t>
      </w:r>
      <w:r w:rsidR="00112AE5" w:rsidRPr="00CA367D">
        <w:rPr>
          <w:rFonts w:ascii="Arial" w:hAnsi="Arial" w:cs="Arial"/>
          <w:sz w:val="20"/>
          <w:szCs w:val="20"/>
        </w:rPr>
        <w:fldChar w:fldCharType="end"/>
      </w:r>
      <w:r w:rsidR="00262981" w:rsidRPr="00CA367D">
        <w:rPr>
          <w:rFonts w:ascii="Arial" w:hAnsi="Arial" w:cs="Arial"/>
          <w:sz w:val="20"/>
          <w:szCs w:val="20"/>
        </w:rPr>
        <w:t xml:space="preserve">. </w:t>
      </w:r>
      <w:r w:rsidR="00A279DC" w:rsidRPr="00CA367D">
        <w:rPr>
          <w:rFonts w:ascii="Arial" w:hAnsi="Arial" w:cs="Arial"/>
          <w:sz w:val="20"/>
          <w:szCs w:val="20"/>
        </w:rPr>
        <w:t xml:space="preserve"> </w:t>
      </w:r>
      <w:r w:rsidR="00C6005F" w:rsidRPr="00CA367D">
        <w:rPr>
          <w:rFonts w:ascii="Arial" w:hAnsi="Arial" w:cs="Arial"/>
          <w:sz w:val="20"/>
          <w:szCs w:val="20"/>
        </w:rPr>
        <w:t xml:space="preserve">Flyvbjerg therefore suggests </w:t>
      </w:r>
      <w:r w:rsidR="00E56325" w:rsidRPr="00CA367D">
        <w:rPr>
          <w:rFonts w:ascii="Arial" w:hAnsi="Arial" w:cs="Arial"/>
          <w:sz w:val="20"/>
          <w:szCs w:val="20"/>
        </w:rPr>
        <w:t>that</w:t>
      </w:r>
      <w:r w:rsidR="00C6005F" w:rsidRPr="00CA367D">
        <w:rPr>
          <w:rFonts w:ascii="Arial" w:hAnsi="Arial" w:cs="Arial"/>
          <w:sz w:val="20"/>
          <w:szCs w:val="20"/>
        </w:rPr>
        <w:t xml:space="preserve"> analysis </w:t>
      </w:r>
      <w:r w:rsidR="00E56325" w:rsidRPr="00CA367D">
        <w:rPr>
          <w:rFonts w:ascii="Arial" w:hAnsi="Arial" w:cs="Arial"/>
          <w:sz w:val="20"/>
          <w:szCs w:val="20"/>
        </w:rPr>
        <w:t xml:space="preserve">should focus primarily on </w:t>
      </w:r>
      <w:r w:rsidR="00315C7F">
        <w:rPr>
          <w:rFonts w:ascii="Arial" w:hAnsi="Arial" w:cs="Arial"/>
          <w:sz w:val="20"/>
          <w:szCs w:val="20"/>
        </w:rPr>
        <w:t>‘</w:t>
      </w:r>
      <w:r w:rsidR="00E56325" w:rsidRPr="00315C7F">
        <w:rPr>
          <w:rFonts w:ascii="Arial" w:hAnsi="Arial" w:cs="Arial"/>
          <w:sz w:val="20"/>
          <w:szCs w:val="20"/>
        </w:rPr>
        <w:t>how</w:t>
      </w:r>
      <w:r w:rsidR="00315C7F">
        <w:rPr>
          <w:rFonts w:ascii="Arial" w:hAnsi="Arial" w:cs="Arial"/>
          <w:sz w:val="20"/>
          <w:szCs w:val="20"/>
        </w:rPr>
        <w:t>’</w:t>
      </w:r>
      <w:r w:rsidR="00E56325" w:rsidRPr="00CA367D">
        <w:rPr>
          <w:rFonts w:ascii="Arial" w:hAnsi="Arial" w:cs="Arial"/>
          <w:sz w:val="20"/>
          <w:szCs w:val="20"/>
        </w:rPr>
        <w:t xml:space="preserve"> power was exercised and the process undertaken rather than simply looking at who has the power </w:t>
      </w:r>
      <w:r w:rsidR="00E56325" w:rsidRPr="00CA367D">
        <w:rPr>
          <w:rFonts w:ascii="Arial" w:hAnsi="Arial" w:cs="Arial"/>
          <w:sz w:val="20"/>
          <w:szCs w:val="20"/>
        </w:rPr>
        <w:fldChar w:fldCharType="begin"/>
      </w:r>
      <w:r w:rsidR="00E56325" w:rsidRPr="00CA367D">
        <w:rPr>
          <w:rFonts w:ascii="Arial" w:hAnsi="Arial" w:cs="Arial"/>
          <w:sz w:val="20"/>
          <w:szCs w:val="20"/>
        </w:rPr>
        <w:instrText xml:space="preserve"> ADDIN ZOTERO_ITEM CSL_CITATION {"citationID":"BBkE4cDl","properties":{"formattedCitation":"(2004, p.293)","plainCitation":"(2004, p.293)"},"citationItems":[{"id":964,"uris":["http://zotero.org/users/3143049/items/ZZA2B8ZI"],"uri":["http://zotero.org/users/3143049/items/ZZA2B8ZI"],"itemData":{"id":964,"type":"article-journal","title":"Phronetic planning research: theoretical and methodological reflections","container-title":"Planning Theory &amp; Practice","page":"283-306","volume":"5","issue":"3","author":[{"family":"Flyvbjerg","given":"Bent"}],"issued":{"date-parts":[["2004"]]}},"locator":"293","suppress-author":true}],"schema":"https://github.com/citation-style-language/schema/raw/master/csl-citation.json"} </w:instrText>
      </w:r>
      <w:r w:rsidR="00E56325" w:rsidRPr="00CA367D">
        <w:rPr>
          <w:rFonts w:ascii="Arial" w:hAnsi="Arial" w:cs="Arial"/>
          <w:sz w:val="20"/>
          <w:szCs w:val="20"/>
        </w:rPr>
        <w:fldChar w:fldCharType="separate"/>
      </w:r>
      <w:r w:rsidR="00E56325" w:rsidRPr="00CA367D">
        <w:rPr>
          <w:rFonts w:ascii="Arial" w:hAnsi="Arial" w:cs="Arial"/>
          <w:sz w:val="20"/>
          <w:szCs w:val="20"/>
        </w:rPr>
        <w:t>(2004, p.293)</w:t>
      </w:r>
      <w:r w:rsidR="00E56325" w:rsidRPr="00CA367D">
        <w:rPr>
          <w:rFonts w:ascii="Arial" w:hAnsi="Arial" w:cs="Arial"/>
          <w:sz w:val="20"/>
          <w:szCs w:val="20"/>
        </w:rPr>
        <w:fldChar w:fldCharType="end"/>
      </w:r>
      <w:r w:rsidR="00E56325" w:rsidRPr="00CA367D">
        <w:rPr>
          <w:rFonts w:ascii="Arial" w:hAnsi="Arial" w:cs="Arial"/>
          <w:sz w:val="20"/>
          <w:szCs w:val="20"/>
        </w:rPr>
        <w:t xml:space="preserve">.  </w:t>
      </w:r>
      <w:r w:rsidR="00C6005F" w:rsidRPr="00CA367D">
        <w:rPr>
          <w:rFonts w:ascii="Arial" w:hAnsi="Arial" w:cs="Arial"/>
          <w:sz w:val="20"/>
          <w:szCs w:val="20"/>
        </w:rPr>
        <w:t>Furthermore, p</w:t>
      </w:r>
      <w:r w:rsidR="004B3C89" w:rsidRPr="00CA367D">
        <w:rPr>
          <w:rFonts w:ascii="Arial" w:hAnsi="Arial" w:cs="Arial"/>
          <w:sz w:val="20"/>
          <w:szCs w:val="20"/>
        </w:rPr>
        <w:t>hronetic policy analysis</w:t>
      </w:r>
      <w:r w:rsidR="00955045" w:rsidRPr="00CA367D">
        <w:rPr>
          <w:rFonts w:ascii="Arial" w:hAnsi="Arial" w:cs="Arial"/>
          <w:sz w:val="20"/>
          <w:szCs w:val="20"/>
        </w:rPr>
        <w:t xml:space="preserve"> </w:t>
      </w:r>
      <w:r w:rsidR="004B3C89" w:rsidRPr="00CA367D">
        <w:rPr>
          <w:rFonts w:ascii="Arial" w:hAnsi="Arial" w:cs="Arial"/>
          <w:sz w:val="20"/>
          <w:szCs w:val="20"/>
        </w:rPr>
        <w:t>exten</w:t>
      </w:r>
      <w:r w:rsidR="00215220" w:rsidRPr="00CA367D">
        <w:rPr>
          <w:rFonts w:ascii="Arial" w:hAnsi="Arial" w:cs="Arial"/>
          <w:sz w:val="20"/>
          <w:szCs w:val="20"/>
        </w:rPr>
        <w:t xml:space="preserve">ds </w:t>
      </w:r>
      <w:r w:rsidR="00C6005F" w:rsidRPr="00CA367D">
        <w:rPr>
          <w:rFonts w:ascii="Arial" w:hAnsi="Arial" w:cs="Arial"/>
          <w:sz w:val="20"/>
          <w:szCs w:val="20"/>
        </w:rPr>
        <w:t>this</w:t>
      </w:r>
      <w:r w:rsidR="00955045" w:rsidRPr="00CA367D">
        <w:rPr>
          <w:rFonts w:ascii="Arial" w:hAnsi="Arial" w:cs="Arial"/>
          <w:sz w:val="20"/>
          <w:szCs w:val="20"/>
        </w:rPr>
        <w:t xml:space="preserve"> </w:t>
      </w:r>
      <w:r w:rsidR="00B044DC" w:rsidRPr="00CA367D">
        <w:rPr>
          <w:rFonts w:ascii="Arial" w:hAnsi="Arial" w:cs="Arial"/>
          <w:sz w:val="20"/>
          <w:szCs w:val="20"/>
        </w:rPr>
        <w:t xml:space="preserve">to include a focus on the </w:t>
      </w:r>
      <w:r w:rsidR="00A279DC" w:rsidRPr="00CA367D">
        <w:rPr>
          <w:rFonts w:ascii="Arial" w:hAnsi="Arial" w:cs="Arial"/>
          <w:sz w:val="20"/>
          <w:szCs w:val="20"/>
        </w:rPr>
        <w:t>calculated</w:t>
      </w:r>
      <w:r w:rsidR="00B044DC" w:rsidRPr="00CA367D">
        <w:rPr>
          <w:rFonts w:ascii="Arial" w:hAnsi="Arial" w:cs="Arial"/>
          <w:sz w:val="20"/>
          <w:szCs w:val="20"/>
        </w:rPr>
        <w:t xml:space="preserve"> </w:t>
      </w:r>
      <w:r w:rsidR="00A279DC" w:rsidRPr="00CA367D">
        <w:rPr>
          <w:rFonts w:ascii="Arial" w:hAnsi="Arial" w:cs="Arial"/>
          <w:sz w:val="20"/>
          <w:szCs w:val="20"/>
        </w:rPr>
        <w:t>judgement of what goals are</w:t>
      </w:r>
      <w:r w:rsidR="00E93F79" w:rsidRPr="00CA367D">
        <w:rPr>
          <w:rFonts w:ascii="Arial" w:hAnsi="Arial" w:cs="Arial"/>
          <w:sz w:val="20"/>
          <w:szCs w:val="20"/>
        </w:rPr>
        <w:t xml:space="preserve"> deemed </w:t>
      </w:r>
      <w:r w:rsidR="00A279DC" w:rsidRPr="00CA367D">
        <w:rPr>
          <w:rFonts w:ascii="Arial" w:hAnsi="Arial" w:cs="Arial"/>
          <w:sz w:val="20"/>
          <w:szCs w:val="20"/>
        </w:rPr>
        <w:t xml:space="preserve">practically </w:t>
      </w:r>
      <w:r w:rsidR="00E93F79" w:rsidRPr="00CA367D">
        <w:rPr>
          <w:rFonts w:ascii="Arial" w:hAnsi="Arial" w:cs="Arial"/>
          <w:sz w:val="20"/>
          <w:szCs w:val="20"/>
        </w:rPr>
        <w:t xml:space="preserve">possible </w:t>
      </w:r>
      <w:r w:rsidR="00A279DC" w:rsidRPr="00CA367D">
        <w:rPr>
          <w:rFonts w:ascii="Arial" w:hAnsi="Arial" w:cs="Arial"/>
          <w:sz w:val="20"/>
          <w:szCs w:val="20"/>
        </w:rPr>
        <w:t xml:space="preserve">to achieve </w:t>
      </w:r>
      <w:r w:rsidR="00E93F79" w:rsidRPr="00CA367D">
        <w:rPr>
          <w:rFonts w:ascii="Arial" w:hAnsi="Arial" w:cs="Arial"/>
          <w:sz w:val="20"/>
          <w:szCs w:val="20"/>
        </w:rPr>
        <w:t xml:space="preserve">by different actors </w:t>
      </w:r>
      <w:r w:rsidR="00E93F79" w:rsidRPr="00CA367D">
        <w:rPr>
          <w:rFonts w:ascii="Arial" w:hAnsi="Arial" w:cs="Arial"/>
          <w:sz w:val="20"/>
          <w:szCs w:val="20"/>
        </w:rPr>
        <w:fldChar w:fldCharType="begin"/>
      </w:r>
      <w:r w:rsidR="00E93F79" w:rsidRPr="00CA367D">
        <w:rPr>
          <w:rFonts w:ascii="Arial" w:hAnsi="Arial" w:cs="Arial"/>
          <w:sz w:val="20"/>
          <w:szCs w:val="20"/>
        </w:rPr>
        <w:instrText xml:space="preserve"> ADDIN ZOTERO_ITEM CSL_CITATION {"citationID":"MKQLTeLH","properties":{"formattedCitation":"(Flyvbjerg 2004, p.287)","plainCitation":"(Flyvbjerg 2004, p.287)"},"citationItems":[{"id":964,"uris":["http://zotero.org/users/3143049/items/ZZA2B8ZI"],"uri":["http://zotero.org/users/3143049/items/ZZA2B8ZI"],"itemData":{"id":964,"type":"article-journal","title":"Phronetic planning research: theoretical and methodological reflections","container-title":"Planning Theory &amp; Practice","page":"283-306","volume":"5","issue":"3","author":[{"family":"Flyvbjerg","given":"Bent"}],"issued":{"date-parts":[["2004"]]}},"locator":"287"}],"schema":"https://github.com/citation-style-language/schema/raw/master/csl-citation.json"} </w:instrText>
      </w:r>
      <w:r w:rsidR="00E93F79" w:rsidRPr="00CA367D">
        <w:rPr>
          <w:rFonts w:ascii="Arial" w:hAnsi="Arial" w:cs="Arial"/>
          <w:sz w:val="20"/>
          <w:szCs w:val="20"/>
        </w:rPr>
        <w:fldChar w:fldCharType="separate"/>
      </w:r>
      <w:r w:rsidR="00E93F79" w:rsidRPr="00CA367D">
        <w:rPr>
          <w:rFonts w:ascii="Arial" w:hAnsi="Arial" w:cs="Arial"/>
          <w:sz w:val="20"/>
          <w:szCs w:val="20"/>
        </w:rPr>
        <w:t>(Flyvbjerg 2004, p.287)</w:t>
      </w:r>
      <w:r w:rsidR="00E93F79" w:rsidRPr="00CA367D">
        <w:rPr>
          <w:rFonts w:ascii="Arial" w:hAnsi="Arial" w:cs="Arial"/>
          <w:sz w:val="20"/>
          <w:szCs w:val="20"/>
        </w:rPr>
        <w:fldChar w:fldCharType="end"/>
      </w:r>
      <w:r w:rsidR="00E93F79" w:rsidRPr="00CA367D">
        <w:rPr>
          <w:rFonts w:ascii="Arial" w:hAnsi="Arial" w:cs="Arial"/>
          <w:sz w:val="20"/>
          <w:szCs w:val="20"/>
        </w:rPr>
        <w:t xml:space="preserve">.  </w:t>
      </w:r>
      <w:r w:rsidR="00A279DC" w:rsidRPr="00CA367D">
        <w:rPr>
          <w:rFonts w:ascii="Arial" w:hAnsi="Arial" w:cs="Arial"/>
          <w:sz w:val="20"/>
          <w:szCs w:val="20"/>
        </w:rPr>
        <w:t xml:space="preserve">While many </w:t>
      </w:r>
      <w:r w:rsidR="00C6005F" w:rsidRPr="00CA367D">
        <w:rPr>
          <w:rFonts w:ascii="Arial" w:hAnsi="Arial" w:cs="Arial"/>
          <w:sz w:val="20"/>
          <w:szCs w:val="20"/>
        </w:rPr>
        <w:t xml:space="preserve">actors </w:t>
      </w:r>
      <w:r w:rsidR="00A279DC" w:rsidRPr="00CA367D">
        <w:rPr>
          <w:rFonts w:ascii="Arial" w:hAnsi="Arial" w:cs="Arial"/>
          <w:sz w:val="20"/>
          <w:szCs w:val="20"/>
        </w:rPr>
        <w:t>may feel strongly for a more extreme definition of design quality, they will assess what they feel is possible to succeed in</w:t>
      </w:r>
      <w:r w:rsidR="0036540A" w:rsidRPr="00CA367D">
        <w:rPr>
          <w:rFonts w:ascii="Arial" w:hAnsi="Arial" w:cs="Arial"/>
          <w:sz w:val="20"/>
          <w:szCs w:val="20"/>
        </w:rPr>
        <w:t xml:space="preserve"> the policy forming context </w:t>
      </w:r>
      <w:r w:rsidR="00C6005F" w:rsidRPr="00CA367D">
        <w:rPr>
          <w:rFonts w:ascii="Arial" w:hAnsi="Arial" w:cs="Arial"/>
          <w:sz w:val="20"/>
          <w:szCs w:val="20"/>
        </w:rPr>
        <w:t xml:space="preserve">and </w:t>
      </w:r>
      <w:r w:rsidR="0036540A" w:rsidRPr="00CA367D">
        <w:rPr>
          <w:rFonts w:ascii="Arial" w:hAnsi="Arial" w:cs="Arial"/>
          <w:sz w:val="20"/>
          <w:szCs w:val="20"/>
        </w:rPr>
        <w:t>as a political tactic consider ways</w:t>
      </w:r>
      <w:r w:rsidR="00395D20" w:rsidRPr="00CA367D">
        <w:rPr>
          <w:rFonts w:ascii="Arial" w:hAnsi="Arial" w:cs="Arial"/>
          <w:sz w:val="20"/>
          <w:szCs w:val="20"/>
        </w:rPr>
        <w:t xml:space="preserve"> in which to </w:t>
      </w:r>
      <w:r w:rsidR="00CB5FBC" w:rsidRPr="00CA367D">
        <w:rPr>
          <w:rFonts w:ascii="Arial" w:hAnsi="Arial" w:cs="Arial"/>
          <w:sz w:val="20"/>
          <w:szCs w:val="20"/>
        </w:rPr>
        <w:t xml:space="preserve">prosecute </w:t>
      </w:r>
      <w:r w:rsidR="00395D20" w:rsidRPr="00CA367D">
        <w:rPr>
          <w:rFonts w:ascii="Arial" w:hAnsi="Arial" w:cs="Arial"/>
          <w:sz w:val="20"/>
          <w:szCs w:val="20"/>
        </w:rPr>
        <w:t>this agenda</w:t>
      </w:r>
      <w:r w:rsidR="00955045" w:rsidRPr="00CA367D">
        <w:rPr>
          <w:rFonts w:ascii="Arial" w:hAnsi="Arial" w:cs="Arial"/>
          <w:sz w:val="20"/>
          <w:szCs w:val="20"/>
        </w:rPr>
        <w:t xml:space="preserve">.  </w:t>
      </w:r>
      <w:r w:rsidR="0036540A" w:rsidRPr="00CA367D">
        <w:rPr>
          <w:rFonts w:ascii="Arial" w:hAnsi="Arial" w:cs="Arial"/>
          <w:sz w:val="20"/>
          <w:szCs w:val="20"/>
        </w:rPr>
        <w:t>Flyvbjerg</w:t>
      </w:r>
      <w:r w:rsidR="00B044DC" w:rsidRPr="00CA367D">
        <w:rPr>
          <w:rFonts w:ascii="Arial" w:hAnsi="Arial" w:cs="Arial"/>
          <w:sz w:val="20"/>
          <w:szCs w:val="20"/>
        </w:rPr>
        <w:t xml:space="preserve"> </w:t>
      </w:r>
      <w:r w:rsidR="00955045" w:rsidRPr="00CA367D">
        <w:rPr>
          <w:rFonts w:ascii="Arial" w:hAnsi="Arial" w:cs="Arial"/>
          <w:sz w:val="20"/>
          <w:szCs w:val="20"/>
        </w:rPr>
        <w:fldChar w:fldCharType="begin"/>
      </w:r>
      <w:r w:rsidR="00955045" w:rsidRPr="00CA367D">
        <w:rPr>
          <w:rFonts w:ascii="Arial" w:hAnsi="Arial" w:cs="Arial"/>
          <w:sz w:val="20"/>
          <w:szCs w:val="20"/>
        </w:rPr>
        <w:instrText xml:space="preserve"> ADDIN ZOTERO_ITEM CSL_CITATION {"citationID":"FND5yWdo","properties":{"formattedCitation":"(2004, p.285)","plainCitation":"(2004, p.285)"},"citationItems":[{"id":964,"uris":["http://zotero.org/users/3143049/items/ZZA2B8ZI"],"uri":["http://zotero.org/users/3143049/items/ZZA2B8ZI"],"itemData":{"id":964,"type":"article-journal","title":"Phronetic planning research: theoretical and methodological reflections","container-title":"Planning Theory &amp; Practice","page":"283-306","volume":"5","issue":"3","author":[{"family":"Flyvbjerg","given":"Bent"}],"issued":{"date-parts":[["2004"]]}},"locator":"285","suppress-author":true}],"schema":"https://github.com/citation-style-language/schema/raw/master/csl-citation.json"} </w:instrText>
      </w:r>
      <w:r w:rsidR="00955045" w:rsidRPr="00CA367D">
        <w:rPr>
          <w:rFonts w:ascii="Arial" w:hAnsi="Arial" w:cs="Arial"/>
          <w:sz w:val="20"/>
          <w:szCs w:val="20"/>
        </w:rPr>
        <w:fldChar w:fldCharType="separate"/>
      </w:r>
      <w:r w:rsidR="00955045" w:rsidRPr="00CA367D">
        <w:rPr>
          <w:rFonts w:ascii="Arial" w:hAnsi="Arial" w:cs="Arial"/>
          <w:sz w:val="20"/>
          <w:szCs w:val="20"/>
        </w:rPr>
        <w:t>(2004, p.285)</w:t>
      </w:r>
      <w:r w:rsidR="00955045" w:rsidRPr="00CA367D">
        <w:rPr>
          <w:rFonts w:ascii="Arial" w:hAnsi="Arial" w:cs="Arial"/>
          <w:sz w:val="20"/>
          <w:szCs w:val="20"/>
        </w:rPr>
        <w:fldChar w:fldCharType="end"/>
      </w:r>
      <w:r w:rsidR="00955045" w:rsidRPr="00CA367D">
        <w:rPr>
          <w:rFonts w:ascii="Arial" w:hAnsi="Arial" w:cs="Arial"/>
          <w:sz w:val="20"/>
          <w:szCs w:val="20"/>
        </w:rPr>
        <w:t xml:space="preserve"> </w:t>
      </w:r>
      <w:r w:rsidR="00CB5FBC" w:rsidRPr="00CA367D">
        <w:rPr>
          <w:rFonts w:ascii="Arial" w:hAnsi="Arial" w:cs="Arial"/>
          <w:sz w:val="20"/>
          <w:szCs w:val="20"/>
        </w:rPr>
        <w:t xml:space="preserve">notes </w:t>
      </w:r>
      <w:r w:rsidR="00B044DC" w:rsidRPr="00CA367D">
        <w:rPr>
          <w:rFonts w:ascii="Arial" w:hAnsi="Arial" w:cs="Arial"/>
          <w:sz w:val="20"/>
          <w:szCs w:val="20"/>
        </w:rPr>
        <w:t xml:space="preserve">that this </w:t>
      </w:r>
      <w:r w:rsidR="00E93F79" w:rsidRPr="00CA367D">
        <w:rPr>
          <w:rFonts w:ascii="Arial" w:hAnsi="Arial" w:cs="Arial"/>
          <w:sz w:val="20"/>
          <w:szCs w:val="20"/>
        </w:rPr>
        <w:t xml:space="preserve">practical </w:t>
      </w:r>
      <w:r w:rsidR="00A279DC" w:rsidRPr="00CA367D">
        <w:rPr>
          <w:rFonts w:ascii="Arial" w:hAnsi="Arial" w:cs="Arial"/>
          <w:sz w:val="20"/>
          <w:szCs w:val="20"/>
        </w:rPr>
        <w:t>judgement</w:t>
      </w:r>
      <w:r w:rsidR="00E93F79" w:rsidRPr="00CA367D">
        <w:rPr>
          <w:rFonts w:ascii="Arial" w:hAnsi="Arial" w:cs="Arial"/>
          <w:sz w:val="20"/>
          <w:szCs w:val="20"/>
        </w:rPr>
        <w:t xml:space="preserve"> is a common element with</w:t>
      </w:r>
      <w:r w:rsidR="00A279DC" w:rsidRPr="00CA367D">
        <w:rPr>
          <w:rFonts w:ascii="Arial" w:hAnsi="Arial" w:cs="Arial"/>
          <w:sz w:val="20"/>
          <w:szCs w:val="20"/>
        </w:rPr>
        <w:t>in</w:t>
      </w:r>
      <w:r w:rsidR="00E93F79" w:rsidRPr="00CA367D">
        <w:rPr>
          <w:rFonts w:ascii="Arial" w:hAnsi="Arial" w:cs="Arial"/>
          <w:sz w:val="20"/>
          <w:szCs w:val="20"/>
        </w:rPr>
        <w:t xml:space="preserve"> planning practices and that </w:t>
      </w:r>
      <w:r w:rsidR="0036540A" w:rsidRPr="00CA367D">
        <w:rPr>
          <w:rFonts w:ascii="Arial" w:hAnsi="Arial" w:cs="Arial"/>
          <w:sz w:val="20"/>
          <w:szCs w:val="20"/>
        </w:rPr>
        <w:t xml:space="preserve">as a result, </w:t>
      </w:r>
      <w:r w:rsidR="00E93F79" w:rsidRPr="00CA367D">
        <w:rPr>
          <w:rFonts w:ascii="Arial" w:hAnsi="Arial" w:cs="Arial"/>
          <w:sz w:val="20"/>
          <w:szCs w:val="20"/>
        </w:rPr>
        <w:t>an analysis of only the object i</w:t>
      </w:r>
      <w:r w:rsidR="00A279DC" w:rsidRPr="00CA367D">
        <w:rPr>
          <w:rFonts w:ascii="Arial" w:hAnsi="Arial" w:cs="Arial"/>
          <w:sz w:val="20"/>
          <w:szCs w:val="20"/>
        </w:rPr>
        <w:t>tself or the production process</w:t>
      </w:r>
      <w:r w:rsidR="0036540A" w:rsidRPr="00CA367D">
        <w:rPr>
          <w:rFonts w:ascii="Arial" w:hAnsi="Arial" w:cs="Arial"/>
          <w:sz w:val="20"/>
          <w:szCs w:val="20"/>
        </w:rPr>
        <w:t xml:space="preserve"> without this politics</w:t>
      </w:r>
      <w:r w:rsidR="00A279DC" w:rsidRPr="00CA367D">
        <w:rPr>
          <w:rFonts w:ascii="Arial" w:hAnsi="Arial" w:cs="Arial"/>
          <w:sz w:val="20"/>
          <w:szCs w:val="20"/>
        </w:rPr>
        <w:t xml:space="preserve"> </w:t>
      </w:r>
      <w:r w:rsidR="00E93F79" w:rsidRPr="00CA367D">
        <w:rPr>
          <w:rFonts w:ascii="Arial" w:hAnsi="Arial" w:cs="Arial"/>
          <w:sz w:val="20"/>
          <w:szCs w:val="20"/>
        </w:rPr>
        <w:t xml:space="preserve">is insufficient to understand the planning policy in question.  </w:t>
      </w:r>
      <w:r w:rsidR="005D273C" w:rsidRPr="00CA367D">
        <w:rPr>
          <w:rFonts w:ascii="Arial" w:hAnsi="Arial" w:cs="Arial"/>
          <w:sz w:val="20"/>
          <w:szCs w:val="20"/>
        </w:rPr>
        <w:t>In order to capture in detail the politics and complexities of power within the policy formation process, semi-structured interviews with key actors involved in the policy production process will therefore be conducted in this research.  These interviews will concentrate upon analysing the key decision points that determined the definition of design quality adopted by the assessment tools and seek to map who was able to influence these moments and how they achieved this.</w:t>
      </w:r>
    </w:p>
    <w:p w14:paraId="69AD3C43" w14:textId="78993C4F" w:rsidR="00CD524F" w:rsidRPr="00CA367D" w:rsidRDefault="00CD2801" w:rsidP="008323A4">
      <w:pPr>
        <w:spacing w:line="240" w:lineRule="auto"/>
        <w:rPr>
          <w:rFonts w:ascii="Arial" w:hAnsi="Arial" w:cs="Arial"/>
          <w:sz w:val="20"/>
          <w:szCs w:val="20"/>
        </w:rPr>
      </w:pPr>
      <w:r w:rsidRPr="00CA367D">
        <w:rPr>
          <w:rFonts w:ascii="Arial" w:hAnsi="Arial" w:cs="Arial"/>
          <w:sz w:val="20"/>
          <w:szCs w:val="20"/>
        </w:rPr>
        <w:t xml:space="preserve">By </w:t>
      </w:r>
      <w:r w:rsidR="005D273C" w:rsidRPr="00CA367D">
        <w:rPr>
          <w:rFonts w:ascii="Arial" w:hAnsi="Arial" w:cs="Arial"/>
          <w:sz w:val="20"/>
          <w:szCs w:val="20"/>
        </w:rPr>
        <w:t>concentrating</w:t>
      </w:r>
      <w:r w:rsidRPr="00CA367D">
        <w:rPr>
          <w:rFonts w:ascii="Arial" w:hAnsi="Arial" w:cs="Arial"/>
          <w:sz w:val="20"/>
          <w:szCs w:val="20"/>
        </w:rPr>
        <w:t xml:space="preserve"> on the process and how power was used, F</w:t>
      </w:r>
      <w:r w:rsidR="005D273C" w:rsidRPr="00CA367D">
        <w:rPr>
          <w:rFonts w:ascii="Arial" w:hAnsi="Arial" w:cs="Arial"/>
          <w:sz w:val="20"/>
          <w:szCs w:val="20"/>
        </w:rPr>
        <w:t xml:space="preserve">lyvbjerg </w:t>
      </w:r>
      <w:r w:rsidR="00D94104" w:rsidRPr="00CA367D">
        <w:rPr>
          <w:rFonts w:ascii="Arial" w:hAnsi="Arial" w:cs="Arial"/>
          <w:sz w:val="20"/>
          <w:szCs w:val="20"/>
        </w:rPr>
        <w:fldChar w:fldCharType="begin"/>
      </w:r>
      <w:r w:rsidR="00D94104" w:rsidRPr="00CA367D">
        <w:rPr>
          <w:rFonts w:ascii="Arial" w:hAnsi="Arial" w:cs="Arial"/>
          <w:sz w:val="20"/>
          <w:szCs w:val="20"/>
        </w:rPr>
        <w:instrText xml:space="preserve"> ADDIN ZOTERO_ITEM CSL_CITATION {"citationID":"8upnWzYV","properties":{"formattedCitation":"(2004, p.298)","plainCitation":"(2004, p.298)"},"citationItems":[{"id":964,"uris":["http://zotero.org/users/3143049/items/ZZA2B8ZI"],"uri":["http://zotero.org/users/3143049/items/ZZA2B8ZI"],"itemData":{"id":964,"type":"article-journal","title":"Phronetic planning research: theoretical and methodological reflections","container-title":"Planning Theory &amp; Practice","page":"283-306","volume":"5","issue":"3","author":[{"family":"Flyvbjerg","given":"Bent"}],"issued":{"date-parts":[["2004"]]}},"locator":"298","suppress-author":true}],"schema":"https://github.com/citation-style-language/schema/raw/master/csl-citation.json"} </w:instrText>
      </w:r>
      <w:r w:rsidR="00D94104" w:rsidRPr="00CA367D">
        <w:rPr>
          <w:rFonts w:ascii="Arial" w:hAnsi="Arial" w:cs="Arial"/>
          <w:sz w:val="20"/>
          <w:szCs w:val="20"/>
        </w:rPr>
        <w:fldChar w:fldCharType="separate"/>
      </w:r>
      <w:r w:rsidR="00D94104" w:rsidRPr="00CA367D">
        <w:rPr>
          <w:rFonts w:ascii="Arial" w:hAnsi="Arial" w:cs="Arial"/>
          <w:sz w:val="20"/>
          <w:szCs w:val="20"/>
        </w:rPr>
        <w:t>(2004, p.298)</w:t>
      </w:r>
      <w:r w:rsidR="00D94104" w:rsidRPr="00CA367D">
        <w:rPr>
          <w:rFonts w:ascii="Arial" w:hAnsi="Arial" w:cs="Arial"/>
          <w:sz w:val="20"/>
          <w:szCs w:val="20"/>
        </w:rPr>
        <w:fldChar w:fldCharType="end"/>
      </w:r>
      <w:r w:rsidR="00D94104" w:rsidRPr="00CA367D">
        <w:rPr>
          <w:rFonts w:ascii="Arial" w:hAnsi="Arial" w:cs="Arial"/>
          <w:sz w:val="20"/>
          <w:szCs w:val="20"/>
        </w:rPr>
        <w:t xml:space="preserve"> </w:t>
      </w:r>
      <w:r w:rsidR="005D273C" w:rsidRPr="00CA367D">
        <w:rPr>
          <w:rFonts w:ascii="Arial" w:hAnsi="Arial" w:cs="Arial"/>
          <w:sz w:val="20"/>
          <w:szCs w:val="20"/>
        </w:rPr>
        <w:t>argues that phronetic ana</w:t>
      </w:r>
      <w:r w:rsidR="00D94104" w:rsidRPr="00CA367D">
        <w:rPr>
          <w:rFonts w:ascii="Arial" w:hAnsi="Arial" w:cs="Arial"/>
          <w:sz w:val="20"/>
          <w:szCs w:val="20"/>
        </w:rPr>
        <w:t>l</w:t>
      </w:r>
      <w:r w:rsidR="005D273C" w:rsidRPr="00CA367D">
        <w:rPr>
          <w:rFonts w:ascii="Arial" w:hAnsi="Arial" w:cs="Arial"/>
          <w:sz w:val="20"/>
          <w:szCs w:val="20"/>
        </w:rPr>
        <w:t>ysis</w:t>
      </w:r>
      <w:r w:rsidRPr="00CA367D">
        <w:rPr>
          <w:rFonts w:ascii="Arial" w:hAnsi="Arial" w:cs="Arial"/>
          <w:sz w:val="20"/>
          <w:szCs w:val="20"/>
        </w:rPr>
        <w:t xml:space="preserve"> enables the planner to gain a better understanding of the policy practices and therefore is </w:t>
      </w:r>
      <w:r w:rsidR="005D273C" w:rsidRPr="00CA367D">
        <w:rPr>
          <w:rFonts w:ascii="Arial" w:hAnsi="Arial" w:cs="Arial"/>
          <w:sz w:val="20"/>
          <w:szCs w:val="20"/>
        </w:rPr>
        <w:t xml:space="preserve">empowered to be </w:t>
      </w:r>
      <w:r w:rsidR="00AB3AF4" w:rsidRPr="00CA367D">
        <w:rPr>
          <w:rFonts w:ascii="Arial" w:hAnsi="Arial" w:cs="Arial"/>
          <w:sz w:val="20"/>
          <w:szCs w:val="20"/>
        </w:rPr>
        <w:t>more capable to push for</w:t>
      </w:r>
      <w:r w:rsidR="00BA66FE" w:rsidRPr="00CA367D">
        <w:rPr>
          <w:rFonts w:ascii="Arial" w:hAnsi="Arial" w:cs="Arial"/>
          <w:sz w:val="20"/>
          <w:szCs w:val="20"/>
        </w:rPr>
        <w:t xml:space="preserve"> effective planning.  </w:t>
      </w:r>
      <w:r w:rsidR="00331874" w:rsidRPr="00CA367D">
        <w:rPr>
          <w:rFonts w:ascii="Arial" w:hAnsi="Arial" w:cs="Arial"/>
          <w:sz w:val="20"/>
          <w:szCs w:val="20"/>
        </w:rPr>
        <w:t>E</w:t>
      </w:r>
      <w:r w:rsidR="0036540A" w:rsidRPr="00CA367D">
        <w:rPr>
          <w:rFonts w:ascii="Arial" w:hAnsi="Arial" w:cs="Arial"/>
          <w:sz w:val="20"/>
          <w:szCs w:val="20"/>
        </w:rPr>
        <w:t>xplaining why certain power relations</w:t>
      </w:r>
      <w:r w:rsidR="0049259C" w:rsidRPr="00CA367D">
        <w:rPr>
          <w:rFonts w:ascii="Arial" w:hAnsi="Arial" w:cs="Arial"/>
          <w:sz w:val="20"/>
          <w:szCs w:val="20"/>
        </w:rPr>
        <w:t xml:space="preserve"> occurred from a structural level </w:t>
      </w:r>
      <w:r w:rsidR="00331874" w:rsidRPr="00CA367D">
        <w:rPr>
          <w:rFonts w:ascii="Arial" w:hAnsi="Arial" w:cs="Arial"/>
          <w:sz w:val="20"/>
          <w:szCs w:val="20"/>
        </w:rPr>
        <w:t xml:space="preserve">is </w:t>
      </w:r>
      <w:r w:rsidR="0049259C" w:rsidRPr="00CA367D">
        <w:rPr>
          <w:rFonts w:ascii="Arial" w:hAnsi="Arial" w:cs="Arial"/>
          <w:sz w:val="20"/>
          <w:szCs w:val="20"/>
        </w:rPr>
        <w:t xml:space="preserve">not </w:t>
      </w:r>
      <w:r w:rsidR="0036540A" w:rsidRPr="00CA367D">
        <w:rPr>
          <w:rFonts w:ascii="Arial" w:hAnsi="Arial" w:cs="Arial"/>
          <w:sz w:val="20"/>
          <w:szCs w:val="20"/>
        </w:rPr>
        <w:t>necessary</w:t>
      </w:r>
      <w:r w:rsidR="0049259C" w:rsidRPr="00CA367D">
        <w:rPr>
          <w:rFonts w:ascii="Arial" w:hAnsi="Arial" w:cs="Arial"/>
          <w:sz w:val="20"/>
          <w:szCs w:val="20"/>
        </w:rPr>
        <w:t xml:space="preserve"> if the planner</w:t>
      </w:r>
      <w:r w:rsidR="0036540A" w:rsidRPr="00CA367D">
        <w:rPr>
          <w:rFonts w:ascii="Arial" w:hAnsi="Arial" w:cs="Arial"/>
          <w:sz w:val="20"/>
          <w:szCs w:val="20"/>
        </w:rPr>
        <w:t xml:space="preserve"> can understand how it occurred</w:t>
      </w:r>
      <w:r w:rsidR="005D273C" w:rsidRPr="00CA367D">
        <w:rPr>
          <w:rFonts w:ascii="Arial" w:hAnsi="Arial" w:cs="Arial"/>
          <w:sz w:val="20"/>
          <w:szCs w:val="20"/>
        </w:rPr>
        <w:t xml:space="preserve"> due to the power offered to them as an integral part of the planning process.  With further skills in politics the planner will be able to encourage better results</w:t>
      </w:r>
      <w:r w:rsidR="0036540A" w:rsidRPr="00CA367D">
        <w:rPr>
          <w:rFonts w:ascii="Arial" w:hAnsi="Arial" w:cs="Arial"/>
          <w:sz w:val="20"/>
          <w:szCs w:val="20"/>
        </w:rPr>
        <w:t xml:space="preserve">.  </w:t>
      </w:r>
      <w:r w:rsidR="005D273C" w:rsidRPr="00CA367D">
        <w:rPr>
          <w:rFonts w:ascii="Arial" w:hAnsi="Arial" w:cs="Arial"/>
          <w:sz w:val="20"/>
          <w:szCs w:val="20"/>
        </w:rPr>
        <w:t>Communicative planning however suggests that focusing on one voice is problematic regardless of best intentions as it cannot capture the breadth of opinion possible on an issue and may be inequitable.  It proposes that planning should</w:t>
      </w:r>
      <w:r w:rsidRPr="00CA367D">
        <w:rPr>
          <w:rFonts w:ascii="Arial" w:hAnsi="Arial" w:cs="Arial"/>
          <w:sz w:val="20"/>
          <w:szCs w:val="20"/>
        </w:rPr>
        <w:t xml:space="preserve"> no longer </w:t>
      </w:r>
      <w:r w:rsidR="005D273C" w:rsidRPr="00CA367D">
        <w:rPr>
          <w:rFonts w:ascii="Arial" w:hAnsi="Arial" w:cs="Arial"/>
          <w:sz w:val="20"/>
          <w:szCs w:val="20"/>
        </w:rPr>
        <w:t xml:space="preserve">be </w:t>
      </w:r>
      <w:r w:rsidRPr="00CA367D">
        <w:rPr>
          <w:rFonts w:ascii="Arial" w:hAnsi="Arial" w:cs="Arial"/>
          <w:sz w:val="20"/>
          <w:szCs w:val="20"/>
        </w:rPr>
        <w:t xml:space="preserve">just the role of the planner and that in order to create more effective planning policies, open and free dialogue between all actors is required in order to bring people together to create consensus </w:t>
      </w:r>
      <w:r w:rsidRPr="00CA367D">
        <w:rPr>
          <w:rFonts w:ascii="Arial" w:hAnsi="Arial" w:cs="Arial"/>
          <w:sz w:val="20"/>
          <w:szCs w:val="20"/>
        </w:rPr>
        <w:fldChar w:fldCharType="begin"/>
      </w:r>
      <w:r w:rsidRPr="00CA367D">
        <w:rPr>
          <w:rFonts w:ascii="Arial" w:hAnsi="Arial" w:cs="Arial"/>
          <w:sz w:val="20"/>
          <w:szCs w:val="20"/>
        </w:rPr>
        <w:instrText xml:space="preserve"> ADDIN ZOTERO_ITEM CSL_CITATION {"citationID":"gx5keqJX","properties":{"formattedCitation":"(Allmendiger 2009, p.200)","plainCitation":"(Allmendiger 2009, p.200)"},"citationItems":[{"id":1069,"uris":["http://zotero.org/users/3143049/items/8ITTPGNB"],"uri":["http://zotero.org/users/3143049/items/8ITTPGNB"],"itemData":{"id":1069,"type":"book","title":"Planning theory","publisher":"Palgrave MacMillian","publisher-place":"New York","edition":"2nd edition","event-place":"New York","author":[{"family":"Allmendiger","given":"Philip"}],"issued":{"date-parts":[["2009"]]}},"locator":"200"}],"schema":"https://github.com/citation-style-language/schema/raw/master/csl-citation.json"} </w:instrText>
      </w:r>
      <w:r w:rsidRPr="00CA367D">
        <w:rPr>
          <w:rFonts w:ascii="Arial" w:hAnsi="Arial" w:cs="Arial"/>
          <w:sz w:val="20"/>
          <w:szCs w:val="20"/>
        </w:rPr>
        <w:fldChar w:fldCharType="separate"/>
      </w:r>
      <w:r w:rsidRPr="00CA367D">
        <w:rPr>
          <w:rFonts w:ascii="Arial" w:hAnsi="Arial" w:cs="Arial"/>
          <w:sz w:val="20"/>
          <w:szCs w:val="20"/>
        </w:rPr>
        <w:t>(Allmendiger 2009, p.200)</w:t>
      </w:r>
      <w:r w:rsidRPr="00CA367D">
        <w:rPr>
          <w:rFonts w:ascii="Arial" w:hAnsi="Arial" w:cs="Arial"/>
          <w:sz w:val="20"/>
          <w:szCs w:val="20"/>
        </w:rPr>
        <w:fldChar w:fldCharType="end"/>
      </w:r>
      <w:r w:rsidRPr="00CA367D">
        <w:rPr>
          <w:rFonts w:ascii="Arial" w:hAnsi="Arial" w:cs="Arial"/>
          <w:sz w:val="20"/>
          <w:szCs w:val="20"/>
        </w:rPr>
        <w:t xml:space="preserve">.  </w:t>
      </w:r>
      <w:r w:rsidR="00255AC7" w:rsidRPr="00CA367D">
        <w:rPr>
          <w:rFonts w:ascii="Arial" w:hAnsi="Arial" w:cs="Arial"/>
          <w:sz w:val="20"/>
          <w:szCs w:val="20"/>
        </w:rPr>
        <w:t>T</w:t>
      </w:r>
      <w:r w:rsidR="005D273C" w:rsidRPr="00CA367D">
        <w:rPr>
          <w:rFonts w:ascii="Arial" w:hAnsi="Arial" w:cs="Arial"/>
          <w:sz w:val="20"/>
          <w:szCs w:val="20"/>
        </w:rPr>
        <w:t xml:space="preserve">his approach has been positively accepted within planning practice and public participation is now a common feature of many systems including the BADS and is statutory in the UK model.  </w:t>
      </w:r>
      <w:r w:rsidR="00B22C4F" w:rsidRPr="00CA367D">
        <w:rPr>
          <w:rFonts w:ascii="Arial" w:hAnsi="Arial" w:cs="Arial"/>
          <w:sz w:val="20"/>
          <w:szCs w:val="20"/>
        </w:rPr>
        <w:t>Habermas</w:t>
      </w:r>
      <w:r w:rsidR="00065C79" w:rsidRPr="00CA367D">
        <w:rPr>
          <w:rFonts w:ascii="Arial" w:hAnsi="Arial" w:cs="Arial"/>
          <w:sz w:val="20"/>
          <w:szCs w:val="20"/>
        </w:rPr>
        <w:t xml:space="preserve"> </w:t>
      </w:r>
      <w:r w:rsidR="00112AE5" w:rsidRPr="00CA367D">
        <w:rPr>
          <w:rFonts w:ascii="Arial" w:hAnsi="Arial" w:cs="Arial"/>
          <w:sz w:val="20"/>
          <w:szCs w:val="20"/>
        </w:rPr>
        <w:fldChar w:fldCharType="begin"/>
      </w:r>
      <w:r w:rsidR="00112AE5" w:rsidRPr="00CA367D">
        <w:rPr>
          <w:rFonts w:ascii="Arial" w:hAnsi="Arial" w:cs="Arial"/>
          <w:sz w:val="20"/>
          <w:szCs w:val="20"/>
        </w:rPr>
        <w:instrText xml:space="preserve"> ADDIN ZOTERO_ITEM CSL_CITATION {"citationID":"agNjrs8Y","properties":{"formattedCitation":"(1984)","plainCitation":"(1984)"},"citationItems":[{"id":1094,"uris":["http://zotero.org/users/3143049/items/X9HDZ37I"],"uri":["http://zotero.org/users/3143049/items/X9HDZ37I"],"itemData":{"id":1094,"type":"chapter","title":"The theory of communicative action","container-title":"Reason and the rationalisation of society","publisher":"Polity","publisher-place":"Cambridge","volume":"One","event-place":"Cambridge","author":[{"family":"Habermas","given":"J"}],"issued":{"date-parts":[["1984"]]}},"suppress-author":true}],"schema":"https://github.com/citation-style-language/schema/raw/master/csl-citation.json"} </w:instrText>
      </w:r>
      <w:r w:rsidR="00112AE5" w:rsidRPr="00CA367D">
        <w:rPr>
          <w:rFonts w:ascii="Arial" w:hAnsi="Arial" w:cs="Arial"/>
          <w:sz w:val="20"/>
          <w:szCs w:val="20"/>
        </w:rPr>
        <w:fldChar w:fldCharType="separate"/>
      </w:r>
      <w:r w:rsidR="00112AE5" w:rsidRPr="00CA367D">
        <w:rPr>
          <w:rFonts w:ascii="Arial" w:hAnsi="Arial" w:cs="Arial"/>
          <w:sz w:val="20"/>
          <w:szCs w:val="20"/>
        </w:rPr>
        <w:t>(1984)</w:t>
      </w:r>
      <w:r w:rsidR="00112AE5" w:rsidRPr="00CA367D">
        <w:rPr>
          <w:rFonts w:ascii="Arial" w:hAnsi="Arial" w:cs="Arial"/>
          <w:sz w:val="20"/>
          <w:szCs w:val="20"/>
        </w:rPr>
        <w:fldChar w:fldCharType="end"/>
      </w:r>
      <w:r w:rsidR="00112AE5" w:rsidRPr="00CA367D">
        <w:rPr>
          <w:rFonts w:ascii="Arial" w:hAnsi="Arial" w:cs="Arial"/>
          <w:sz w:val="20"/>
          <w:szCs w:val="20"/>
        </w:rPr>
        <w:t xml:space="preserve"> </w:t>
      </w:r>
      <w:r w:rsidR="00065C79" w:rsidRPr="00CA367D">
        <w:rPr>
          <w:rFonts w:ascii="Arial" w:hAnsi="Arial" w:cs="Arial"/>
          <w:sz w:val="20"/>
          <w:szCs w:val="20"/>
        </w:rPr>
        <w:t xml:space="preserve">admits that there is extreme complexity within planning policy making however </w:t>
      </w:r>
      <w:r w:rsidR="00B22C4F" w:rsidRPr="00CA367D">
        <w:rPr>
          <w:rFonts w:ascii="Arial" w:hAnsi="Arial" w:cs="Arial"/>
          <w:sz w:val="20"/>
          <w:szCs w:val="20"/>
        </w:rPr>
        <w:t xml:space="preserve">he </w:t>
      </w:r>
      <w:r w:rsidR="00065C79" w:rsidRPr="00CA367D">
        <w:rPr>
          <w:rFonts w:ascii="Arial" w:hAnsi="Arial" w:cs="Arial"/>
          <w:sz w:val="20"/>
          <w:szCs w:val="20"/>
        </w:rPr>
        <w:t xml:space="preserve">still </w:t>
      </w:r>
      <w:r w:rsidR="00083772" w:rsidRPr="00CA367D">
        <w:rPr>
          <w:rFonts w:ascii="Arial" w:hAnsi="Arial" w:cs="Arial"/>
          <w:sz w:val="20"/>
          <w:szCs w:val="20"/>
        </w:rPr>
        <w:t xml:space="preserve">concludes </w:t>
      </w:r>
      <w:r w:rsidR="00065C79" w:rsidRPr="00CA367D">
        <w:rPr>
          <w:rFonts w:ascii="Arial" w:hAnsi="Arial" w:cs="Arial"/>
          <w:sz w:val="20"/>
          <w:szCs w:val="20"/>
        </w:rPr>
        <w:t>that it is possible for different actors to form consensus</w:t>
      </w:r>
      <w:r w:rsidR="00BA66FE" w:rsidRPr="00CA367D">
        <w:rPr>
          <w:rFonts w:ascii="Arial" w:hAnsi="Arial" w:cs="Arial"/>
          <w:sz w:val="20"/>
          <w:szCs w:val="20"/>
        </w:rPr>
        <w:t xml:space="preserve"> and that complete transparency with clear and comprehensible plans will prevent actors from being able to obscure their power </w:t>
      </w:r>
      <w:r w:rsidR="00112AE5" w:rsidRPr="00CA367D">
        <w:rPr>
          <w:rFonts w:ascii="Arial" w:hAnsi="Arial" w:cs="Arial"/>
          <w:sz w:val="20"/>
          <w:szCs w:val="20"/>
        </w:rPr>
        <w:fldChar w:fldCharType="begin"/>
      </w:r>
      <w:r w:rsidR="00010848" w:rsidRPr="00CA367D">
        <w:rPr>
          <w:rFonts w:ascii="Arial" w:hAnsi="Arial" w:cs="Arial"/>
          <w:sz w:val="20"/>
          <w:szCs w:val="20"/>
        </w:rPr>
        <w:instrText xml:space="preserve"> ADDIN ZOTERO_ITEM CSL_CITATION {"citationID":"Jjh4cpHZ","properties":{"formattedCitation":"(Healey 1993a)","plainCitation":"(Healey 1993a)"},"citationItems":[{"id":1093,"uris":["http://zotero.org/users/3143049/items/I7S9MKUF"],"uri":["http://zotero.org/users/3143049/items/I7S9MKUF"],"itemData":{"id":1093,"type":"chapter","title":"Planning through debate: The communicative turn in planning theory","container-title":"The argumentative turn in policy analysis and planning","publisher":"University College London","publisher-place":"London","event-place":"London","author":[{"family":"Healey","given":"Patsy"}],"container-author":[{"family":"Fischer","given":"F"},{"family":"Forester","given":"J"}],"issued":{"date-parts":[["1993"]]}}}],"schema":"https://github.com/citation-style-language/schema/raw/master/csl-citation.json"} </w:instrText>
      </w:r>
      <w:r w:rsidR="00112AE5" w:rsidRPr="00CA367D">
        <w:rPr>
          <w:rFonts w:ascii="Arial" w:hAnsi="Arial" w:cs="Arial"/>
          <w:sz w:val="20"/>
          <w:szCs w:val="20"/>
        </w:rPr>
        <w:fldChar w:fldCharType="separate"/>
      </w:r>
      <w:r w:rsidR="00010848" w:rsidRPr="00CA367D">
        <w:rPr>
          <w:rFonts w:ascii="Arial" w:hAnsi="Arial" w:cs="Arial"/>
          <w:sz w:val="20"/>
          <w:szCs w:val="20"/>
        </w:rPr>
        <w:t>(Healey 1993a)</w:t>
      </w:r>
      <w:r w:rsidR="00112AE5" w:rsidRPr="00CA367D">
        <w:rPr>
          <w:rFonts w:ascii="Arial" w:hAnsi="Arial" w:cs="Arial"/>
          <w:sz w:val="20"/>
          <w:szCs w:val="20"/>
        </w:rPr>
        <w:fldChar w:fldCharType="end"/>
      </w:r>
      <w:r w:rsidR="00E9604B" w:rsidRPr="00CA367D">
        <w:rPr>
          <w:rFonts w:ascii="Arial" w:hAnsi="Arial" w:cs="Arial"/>
          <w:sz w:val="20"/>
          <w:szCs w:val="20"/>
        </w:rPr>
        <w:t>. Communicative planning</w:t>
      </w:r>
      <w:r w:rsidR="00065C79" w:rsidRPr="00CA367D">
        <w:rPr>
          <w:rFonts w:ascii="Arial" w:hAnsi="Arial" w:cs="Arial"/>
          <w:sz w:val="20"/>
          <w:szCs w:val="20"/>
        </w:rPr>
        <w:t xml:space="preserve"> further</w:t>
      </w:r>
      <w:r w:rsidR="00B22C4F" w:rsidRPr="00CA367D">
        <w:rPr>
          <w:rFonts w:ascii="Arial" w:hAnsi="Arial" w:cs="Arial"/>
          <w:sz w:val="20"/>
          <w:szCs w:val="20"/>
        </w:rPr>
        <w:t xml:space="preserve"> cont</w:t>
      </w:r>
      <w:r w:rsidR="00255AC7" w:rsidRPr="00CA367D">
        <w:rPr>
          <w:rFonts w:ascii="Arial" w:hAnsi="Arial" w:cs="Arial"/>
          <w:sz w:val="20"/>
          <w:szCs w:val="20"/>
        </w:rPr>
        <w:t>ends</w:t>
      </w:r>
      <w:r w:rsidR="00B22C4F" w:rsidRPr="00CA367D">
        <w:rPr>
          <w:rFonts w:ascii="Arial" w:hAnsi="Arial" w:cs="Arial"/>
          <w:sz w:val="20"/>
          <w:szCs w:val="20"/>
        </w:rPr>
        <w:t xml:space="preserve"> that with</w:t>
      </w:r>
      <w:r w:rsidR="00065C79" w:rsidRPr="00CA367D">
        <w:rPr>
          <w:rFonts w:ascii="Arial" w:hAnsi="Arial" w:cs="Arial"/>
          <w:sz w:val="20"/>
          <w:szCs w:val="20"/>
        </w:rPr>
        <w:t xml:space="preserve"> ever increasing fragmentation occurring in society, this shared understanding is even more important</w:t>
      </w:r>
      <w:r w:rsidR="00AB3AF4" w:rsidRPr="00CA367D">
        <w:rPr>
          <w:rFonts w:ascii="Arial" w:hAnsi="Arial" w:cs="Arial"/>
          <w:sz w:val="20"/>
          <w:szCs w:val="20"/>
        </w:rPr>
        <w:t xml:space="preserve"> than ever</w:t>
      </w:r>
      <w:r w:rsidR="00065C79" w:rsidRPr="00CA367D">
        <w:rPr>
          <w:rFonts w:ascii="Arial" w:hAnsi="Arial" w:cs="Arial"/>
          <w:sz w:val="20"/>
          <w:szCs w:val="20"/>
        </w:rPr>
        <w:t xml:space="preserve"> and that communication is the </w:t>
      </w:r>
      <w:r w:rsidR="00B22C4F" w:rsidRPr="00CA367D">
        <w:rPr>
          <w:rFonts w:ascii="Arial" w:hAnsi="Arial" w:cs="Arial"/>
          <w:sz w:val="20"/>
          <w:szCs w:val="20"/>
        </w:rPr>
        <w:t>critical</w:t>
      </w:r>
      <w:r w:rsidR="00065C79" w:rsidRPr="00CA367D">
        <w:rPr>
          <w:rFonts w:ascii="Arial" w:hAnsi="Arial" w:cs="Arial"/>
          <w:sz w:val="20"/>
          <w:szCs w:val="20"/>
        </w:rPr>
        <w:t xml:space="preserve"> element </w:t>
      </w:r>
      <w:r w:rsidR="00112AE5" w:rsidRPr="00CA367D">
        <w:rPr>
          <w:rFonts w:ascii="Arial" w:hAnsi="Arial" w:cs="Arial"/>
          <w:sz w:val="20"/>
          <w:szCs w:val="20"/>
        </w:rPr>
        <w:fldChar w:fldCharType="begin"/>
      </w:r>
      <w:r w:rsidR="00112AE5" w:rsidRPr="00CA367D">
        <w:rPr>
          <w:rFonts w:ascii="Arial" w:hAnsi="Arial" w:cs="Arial"/>
          <w:sz w:val="20"/>
          <w:szCs w:val="20"/>
        </w:rPr>
        <w:instrText xml:space="preserve"> ADDIN ZOTERO_ITEM CSL_CITATION {"citationID":"ITIWl5uj","properties":{"formattedCitation":"(Allmendiger 2009, p.200)","plainCitation":"(Allmendiger 2009, p.200)"},"citationItems":[{"id":1069,"uris":["http://zotero.org/users/3143049/items/8ITTPGNB"],"uri":["http://zotero.org/users/3143049/items/8ITTPGNB"],"itemData":{"id":1069,"type":"book","title":"Planning theory","publisher":"Palgrave MacMillian","publisher-place":"New York","edition":"2nd edition","event-place":"New York","author":[{"family":"Allmendiger","given":"Philip"}],"issued":{"date-parts":[["2009"]]}},"locator":"200"}],"schema":"https://github.com/citation-style-language/schema/raw/master/csl-citation.json"} </w:instrText>
      </w:r>
      <w:r w:rsidR="00112AE5" w:rsidRPr="00CA367D">
        <w:rPr>
          <w:rFonts w:ascii="Arial" w:hAnsi="Arial" w:cs="Arial"/>
          <w:sz w:val="20"/>
          <w:szCs w:val="20"/>
        </w:rPr>
        <w:fldChar w:fldCharType="separate"/>
      </w:r>
      <w:r w:rsidR="00112AE5" w:rsidRPr="00CA367D">
        <w:rPr>
          <w:rFonts w:ascii="Arial" w:hAnsi="Arial" w:cs="Arial"/>
          <w:sz w:val="20"/>
          <w:szCs w:val="20"/>
        </w:rPr>
        <w:t>(Allmendiger 2009, p.200)</w:t>
      </w:r>
      <w:r w:rsidR="00112AE5" w:rsidRPr="00CA367D">
        <w:rPr>
          <w:rFonts w:ascii="Arial" w:hAnsi="Arial" w:cs="Arial"/>
          <w:sz w:val="20"/>
          <w:szCs w:val="20"/>
        </w:rPr>
        <w:fldChar w:fldCharType="end"/>
      </w:r>
      <w:r w:rsidR="00065C79" w:rsidRPr="00CA367D">
        <w:rPr>
          <w:rFonts w:ascii="Arial" w:hAnsi="Arial" w:cs="Arial"/>
          <w:sz w:val="20"/>
          <w:szCs w:val="20"/>
        </w:rPr>
        <w:t xml:space="preserve">.  </w:t>
      </w:r>
    </w:p>
    <w:p w14:paraId="35EDCB15" w14:textId="1A9C2DB0" w:rsidR="00BB28E1" w:rsidRPr="00CA367D" w:rsidRDefault="00E9604B" w:rsidP="008323A4">
      <w:pPr>
        <w:spacing w:line="240" w:lineRule="auto"/>
        <w:rPr>
          <w:rFonts w:ascii="Arial" w:hAnsi="Arial" w:cs="Arial"/>
          <w:sz w:val="20"/>
          <w:szCs w:val="20"/>
        </w:rPr>
      </w:pPr>
      <w:r w:rsidRPr="00CA367D">
        <w:rPr>
          <w:rFonts w:ascii="Arial" w:hAnsi="Arial" w:cs="Arial"/>
          <w:sz w:val="20"/>
          <w:szCs w:val="20"/>
        </w:rPr>
        <w:t>While admirable</w:t>
      </w:r>
      <w:r w:rsidR="00BB28E1" w:rsidRPr="00CA367D">
        <w:rPr>
          <w:rFonts w:ascii="Arial" w:hAnsi="Arial" w:cs="Arial"/>
          <w:sz w:val="20"/>
          <w:szCs w:val="20"/>
        </w:rPr>
        <w:t xml:space="preserve"> in ambition</w:t>
      </w:r>
      <w:r w:rsidRPr="00CA367D">
        <w:rPr>
          <w:rFonts w:ascii="Arial" w:hAnsi="Arial" w:cs="Arial"/>
          <w:sz w:val="20"/>
          <w:szCs w:val="20"/>
        </w:rPr>
        <w:t xml:space="preserve">, </w:t>
      </w:r>
      <w:r w:rsidR="00526F49" w:rsidRPr="00CA367D">
        <w:rPr>
          <w:rFonts w:ascii="Arial" w:hAnsi="Arial" w:cs="Arial"/>
          <w:sz w:val="20"/>
          <w:szCs w:val="20"/>
        </w:rPr>
        <w:t xml:space="preserve">Sager </w:t>
      </w:r>
      <w:r w:rsidR="00526F49" w:rsidRPr="00CA367D">
        <w:rPr>
          <w:rFonts w:ascii="Arial" w:hAnsi="Arial" w:cs="Arial"/>
          <w:sz w:val="20"/>
          <w:szCs w:val="20"/>
        </w:rPr>
        <w:fldChar w:fldCharType="begin"/>
      </w:r>
      <w:r w:rsidR="00526F49" w:rsidRPr="00CA367D">
        <w:rPr>
          <w:rFonts w:ascii="Arial" w:hAnsi="Arial" w:cs="Arial"/>
          <w:sz w:val="20"/>
          <w:szCs w:val="20"/>
        </w:rPr>
        <w:instrText xml:space="preserve"> ADDIN ZOTERO_ITEM CSL_CITATION {"citationID":"sgmclKua","properties":{"formattedCitation":"(2013, p.201)","plainCitation":"(2013, p.201)"},"citationItems":[{"id":1088,"uris":["http://zotero.org/users/3143049/items/WT99WFQT"],"uri":["http://zotero.org/users/3143049/items/WT99WFQT"],"itemData":{"id":1088,"type":"book","title":"Reviving critical planning theory","publisher":"Routledge","publisher-place":"New York","event-place":"New York","author":[{"family":"Sager","given":"Tore"}],"issued":{"date-parts":[["2013"]]}},"locator":"201","suppress-author":true}],"schema":"https://github.com/citation-style-language/schema/raw/master/csl-citation.json"} </w:instrText>
      </w:r>
      <w:r w:rsidR="00526F49" w:rsidRPr="00CA367D">
        <w:rPr>
          <w:rFonts w:ascii="Arial" w:hAnsi="Arial" w:cs="Arial"/>
          <w:sz w:val="20"/>
          <w:szCs w:val="20"/>
        </w:rPr>
        <w:fldChar w:fldCharType="separate"/>
      </w:r>
      <w:r w:rsidR="00526F49" w:rsidRPr="00CA367D">
        <w:rPr>
          <w:rFonts w:ascii="Arial" w:hAnsi="Arial" w:cs="Arial"/>
          <w:sz w:val="20"/>
          <w:szCs w:val="20"/>
        </w:rPr>
        <w:t>(2013, p.201)</w:t>
      </w:r>
      <w:r w:rsidR="00526F49" w:rsidRPr="00CA367D">
        <w:rPr>
          <w:rFonts w:ascii="Arial" w:hAnsi="Arial" w:cs="Arial"/>
          <w:sz w:val="20"/>
          <w:szCs w:val="20"/>
        </w:rPr>
        <w:fldChar w:fldCharType="end"/>
      </w:r>
      <w:r w:rsidR="00C61E12" w:rsidRPr="00CA367D">
        <w:rPr>
          <w:rFonts w:ascii="Arial" w:hAnsi="Arial" w:cs="Arial"/>
          <w:sz w:val="20"/>
          <w:szCs w:val="20"/>
        </w:rPr>
        <w:t xml:space="preserve"> </w:t>
      </w:r>
      <w:r w:rsidRPr="00CA367D">
        <w:rPr>
          <w:rFonts w:ascii="Arial" w:hAnsi="Arial" w:cs="Arial"/>
          <w:sz w:val="20"/>
          <w:szCs w:val="20"/>
        </w:rPr>
        <w:t>contends that</w:t>
      </w:r>
      <w:r w:rsidR="003A1973" w:rsidRPr="00CA367D">
        <w:rPr>
          <w:rFonts w:ascii="Arial" w:hAnsi="Arial" w:cs="Arial"/>
          <w:sz w:val="20"/>
          <w:szCs w:val="20"/>
        </w:rPr>
        <w:t xml:space="preserve"> communicative planning</w:t>
      </w:r>
      <w:r w:rsidRPr="00CA367D">
        <w:rPr>
          <w:rFonts w:ascii="Arial" w:hAnsi="Arial" w:cs="Arial"/>
          <w:sz w:val="20"/>
          <w:szCs w:val="20"/>
        </w:rPr>
        <w:t xml:space="preserve"> does not </w:t>
      </w:r>
      <w:r w:rsidR="00BB28E1" w:rsidRPr="00CA367D">
        <w:rPr>
          <w:rFonts w:ascii="Arial" w:hAnsi="Arial" w:cs="Arial"/>
          <w:sz w:val="20"/>
          <w:szCs w:val="20"/>
        </w:rPr>
        <w:t xml:space="preserve">fully </w:t>
      </w:r>
      <w:r w:rsidRPr="00CA367D">
        <w:rPr>
          <w:rFonts w:ascii="Arial" w:hAnsi="Arial" w:cs="Arial"/>
          <w:sz w:val="20"/>
          <w:szCs w:val="20"/>
        </w:rPr>
        <w:t xml:space="preserve">appreciate the complexity of </w:t>
      </w:r>
      <w:r w:rsidR="00BB28E1" w:rsidRPr="00CA367D">
        <w:rPr>
          <w:rFonts w:ascii="Arial" w:hAnsi="Arial" w:cs="Arial"/>
          <w:sz w:val="20"/>
          <w:szCs w:val="20"/>
        </w:rPr>
        <w:t xml:space="preserve">public </w:t>
      </w:r>
      <w:r w:rsidR="00CA599A" w:rsidRPr="00CA367D">
        <w:rPr>
          <w:rFonts w:ascii="Arial" w:hAnsi="Arial" w:cs="Arial"/>
          <w:sz w:val="20"/>
          <w:szCs w:val="20"/>
        </w:rPr>
        <w:t>participation</w:t>
      </w:r>
      <w:r w:rsidR="00B23A52" w:rsidRPr="00CA367D">
        <w:rPr>
          <w:rFonts w:ascii="Arial" w:hAnsi="Arial" w:cs="Arial"/>
          <w:sz w:val="20"/>
          <w:szCs w:val="20"/>
        </w:rPr>
        <w:t xml:space="preserve"> and the structures within planning that prevent public participation from creating more successful policies</w:t>
      </w:r>
      <w:r w:rsidRPr="00CA367D">
        <w:rPr>
          <w:rFonts w:ascii="Arial" w:hAnsi="Arial" w:cs="Arial"/>
          <w:sz w:val="20"/>
          <w:szCs w:val="20"/>
        </w:rPr>
        <w:t xml:space="preserve">. </w:t>
      </w:r>
      <w:r w:rsidR="00C61E12" w:rsidRPr="00CA367D">
        <w:rPr>
          <w:rFonts w:ascii="Arial" w:hAnsi="Arial" w:cs="Arial"/>
          <w:sz w:val="20"/>
          <w:szCs w:val="20"/>
        </w:rPr>
        <w:t xml:space="preserve"> While participation seeks to include the voices of the marginalised and those disempowered in order to achieve equality in the policy formation process,</w:t>
      </w:r>
      <w:r w:rsidR="00BB28E1" w:rsidRPr="00CA367D">
        <w:rPr>
          <w:rFonts w:ascii="Arial" w:hAnsi="Arial" w:cs="Arial"/>
          <w:sz w:val="20"/>
          <w:szCs w:val="20"/>
        </w:rPr>
        <w:t xml:space="preserve"> limited flexibility or </w:t>
      </w:r>
      <w:r w:rsidR="0097468E" w:rsidRPr="00CA367D">
        <w:rPr>
          <w:rFonts w:ascii="Arial" w:hAnsi="Arial" w:cs="Arial"/>
          <w:sz w:val="20"/>
          <w:szCs w:val="20"/>
        </w:rPr>
        <w:t>consideration</w:t>
      </w:r>
      <w:r w:rsidR="00BB28E1" w:rsidRPr="00CA367D">
        <w:rPr>
          <w:rFonts w:ascii="Arial" w:hAnsi="Arial" w:cs="Arial"/>
          <w:sz w:val="20"/>
          <w:szCs w:val="20"/>
        </w:rPr>
        <w:t xml:space="preserve"> </w:t>
      </w:r>
      <w:r w:rsidR="0097468E" w:rsidRPr="00CA367D">
        <w:rPr>
          <w:rFonts w:ascii="Arial" w:hAnsi="Arial" w:cs="Arial"/>
          <w:sz w:val="20"/>
          <w:szCs w:val="20"/>
        </w:rPr>
        <w:t xml:space="preserve">is given to the method by which the public is </w:t>
      </w:r>
      <w:r w:rsidR="00BB28E1" w:rsidRPr="00CA367D">
        <w:rPr>
          <w:rFonts w:ascii="Arial" w:hAnsi="Arial" w:cs="Arial"/>
          <w:sz w:val="20"/>
          <w:szCs w:val="20"/>
        </w:rPr>
        <w:t>permitted to engage</w:t>
      </w:r>
      <w:r w:rsidR="0097468E" w:rsidRPr="00CA367D">
        <w:rPr>
          <w:rFonts w:ascii="Arial" w:hAnsi="Arial" w:cs="Arial"/>
          <w:sz w:val="20"/>
          <w:szCs w:val="20"/>
        </w:rPr>
        <w:t xml:space="preserve"> </w:t>
      </w:r>
      <w:r w:rsidR="00D86591" w:rsidRPr="00CA367D">
        <w:rPr>
          <w:rFonts w:ascii="Arial" w:hAnsi="Arial" w:cs="Arial"/>
          <w:sz w:val="20"/>
          <w:szCs w:val="20"/>
        </w:rPr>
        <w:fldChar w:fldCharType="begin"/>
      </w:r>
      <w:r w:rsidR="00D86591" w:rsidRPr="00CA367D">
        <w:rPr>
          <w:rFonts w:ascii="Arial" w:hAnsi="Arial" w:cs="Arial"/>
          <w:sz w:val="20"/>
          <w:szCs w:val="20"/>
        </w:rPr>
        <w:instrText xml:space="preserve"> ADDIN ZOTERO_ITEM CSL_CITATION {"citationID":"EgSDG8dU","properties":{"formattedCitation":"(Allmendiger &amp; Haughton 2012, p.93)","plainCitation":"(Allmendiger &amp; Haughton 2012, p.93)"},"citationItems":[{"id":1137,"uris":["http://zotero.org/users/3143049/items/T847ITXJ"],"uri":["http://zotero.org/users/3143049/items/T847ITXJ"],"itemData":{"id":1137,"type":"article-journal","title":"Post-Political Spatial Planning in England: A Crisis of Consensus?","container-title":"Transactions of the Institute of British Geographers","page":"89–103","volume":"37","issue":"1","author":[{"family":"Allmendiger","given":"Phil"},{"family":"Haughton","given":"Graham"}],"issued":{"date-parts":[["2012"]]}},"locator":"93"}],"schema":"https://github.com/citation-style-language/schema/raw/master/csl-citation.json"} </w:instrText>
      </w:r>
      <w:r w:rsidR="00D86591" w:rsidRPr="00CA367D">
        <w:rPr>
          <w:rFonts w:ascii="Arial" w:hAnsi="Arial" w:cs="Arial"/>
          <w:sz w:val="20"/>
          <w:szCs w:val="20"/>
        </w:rPr>
        <w:fldChar w:fldCharType="separate"/>
      </w:r>
      <w:r w:rsidR="00D86591" w:rsidRPr="00CA367D">
        <w:rPr>
          <w:rFonts w:ascii="Arial" w:hAnsi="Arial" w:cs="Arial"/>
          <w:sz w:val="20"/>
          <w:szCs w:val="20"/>
        </w:rPr>
        <w:t>(Allmendiger &amp; Haughton 2012, p.93)</w:t>
      </w:r>
      <w:r w:rsidR="00D86591" w:rsidRPr="00CA367D">
        <w:rPr>
          <w:rFonts w:ascii="Arial" w:hAnsi="Arial" w:cs="Arial"/>
          <w:sz w:val="20"/>
          <w:szCs w:val="20"/>
        </w:rPr>
        <w:fldChar w:fldCharType="end"/>
      </w:r>
      <w:r w:rsidR="00D86591" w:rsidRPr="00CA367D">
        <w:rPr>
          <w:rFonts w:ascii="Arial" w:hAnsi="Arial" w:cs="Arial"/>
          <w:sz w:val="20"/>
          <w:szCs w:val="20"/>
        </w:rPr>
        <w:t xml:space="preserve">.  </w:t>
      </w:r>
      <w:r w:rsidR="00BB28E1" w:rsidRPr="00CA367D">
        <w:rPr>
          <w:rFonts w:ascii="Arial" w:hAnsi="Arial" w:cs="Arial"/>
          <w:sz w:val="20"/>
          <w:szCs w:val="20"/>
        </w:rPr>
        <w:t>Often t</w:t>
      </w:r>
      <w:r w:rsidR="005D273C" w:rsidRPr="00CA367D">
        <w:rPr>
          <w:rFonts w:ascii="Arial" w:hAnsi="Arial" w:cs="Arial"/>
          <w:sz w:val="20"/>
          <w:szCs w:val="20"/>
        </w:rPr>
        <w:t>he means provided</w:t>
      </w:r>
      <w:r w:rsidR="00BB28E1" w:rsidRPr="00CA367D">
        <w:rPr>
          <w:rFonts w:ascii="Arial" w:hAnsi="Arial" w:cs="Arial"/>
          <w:sz w:val="20"/>
          <w:szCs w:val="20"/>
        </w:rPr>
        <w:t xml:space="preserve"> are onerous and foreign to </w:t>
      </w:r>
      <w:r w:rsidR="00993C1F" w:rsidRPr="00CA367D">
        <w:rPr>
          <w:rFonts w:ascii="Arial" w:hAnsi="Arial" w:cs="Arial"/>
          <w:sz w:val="20"/>
          <w:szCs w:val="20"/>
        </w:rPr>
        <w:t xml:space="preserve">some stakeholders </w:t>
      </w:r>
      <w:r w:rsidR="00BB28E1" w:rsidRPr="00CA367D">
        <w:rPr>
          <w:rFonts w:ascii="Arial" w:hAnsi="Arial" w:cs="Arial"/>
          <w:sz w:val="20"/>
          <w:szCs w:val="20"/>
        </w:rPr>
        <w:t>and</w:t>
      </w:r>
      <w:r w:rsidR="00C61E12" w:rsidRPr="00CA367D">
        <w:rPr>
          <w:rFonts w:ascii="Arial" w:hAnsi="Arial" w:cs="Arial"/>
          <w:sz w:val="20"/>
          <w:szCs w:val="20"/>
        </w:rPr>
        <w:t xml:space="preserve"> the resources and time required for participation favours those actors who are already empowered and able to undertake th</w:t>
      </w:r>
      <w:r w:rsidRPr="00CA367D">
        <w:rPr>
          <w:rFonts w:ascii="Arial" w:hAnsi="Arial" w:cs="Arial"/>
          <w:sz w:val="20"/>
          <w:szCs w:val="20"/>
        </w:rPr>
        <w:t>is process</w:t>
      </w:r>
      <w:r w:rsidR="00112AE5" w:rsidRPr="00CA367D">
        <w:rPr>
          <w:rFonts w:ascii="Arial" w:hAnsi="Arial" w:cs="Arial"/>
          <w:sz w:val="20"/>
          <w:szCs w:val="20"/>
        </w:rPr>
        <w:t xml:space="preserve"> </w:t>
      </w:r>
      <w:r w:rsidR="00112AE5" w:rsidRPr="00CA367D">
        <w:rPr>
          <w:rFonts w:ascii="Arial" w:hAnsi="Arial" w:cs="Arial"/>
          <w:sz w:val="20"/>
          <w:szCs w:val="20"/>
        </w:rPr>
        <w:fldChar w:fldCharType="begin"/>
      </w:r>
      <w:r w:rsidR="00112AE5" w:rsidRPr="00CA367D">
        <w:rPr>
          <w:rFonts w:ascii="Arial" w:hAnsi="Arial" w:cs="Arial"/>
          <w:sz w:val="20"/>
          <w:szCs w:val="20"/>
        </w:rPr>
        <w:instrText xml:space="preserve"> ADDIN ZOTERO_ITEM CSL_CITATION {"citationID":"yeArj1Zl","properties":{"formattedCitation":"(Avelino 2009; Held 1987)","plainCitation":"(Avelino 2009; Held 1987)"},"citationItems":[{"id":1064,"uris":["http://zotero.org/users/3143049/items/SQRCP958"],"uri":["http://zotero.org/users/3143049/items/SQRCP958"],"itemData":{"id":1064,"type":"article-journal","title":"Empowerment and the challenge of applying transition management to ongoing projects","container-title":"Policy Sci","page":"369–390","volume":"42","author":[{"family":"Avelino","given":"Flor"}],"issued":{"date-parts":[["2009"]]}}},{"id":1086,"uris":["http://zotero.org/users/3143049/items/4JNA3SWT"],"uri":["http://zotero.org/users/3143049/items/4JNA3SWT"],"itemData":{"id":1086,"type":"book","title":"Models of democracy","publisher":"Polity","publisher-place":"Cambridge","event-place":"Cambridge","author":[{"family":"Held","given":"D"}],"issued":{"date-parts":[["1987"]]}}}],"schema":"https://github.com/citation-style-language/schema/raw/master/csl-citation.json"} </w:instrText>
      </w:r>
      <w:r w:rsidR="00112AE5" w:rsidRPr="00CA367D">
        <w:rPr>
          <w:rFonts w:ascii="Arial" w:hAnsi="Arial" w:cs="Arial"/>
          <w:sz w:val="20"/>
          <w:szCs w:val="20"/>
        </w:rPr>
        <w:fldChar w:fldCharType="separate"/>
      </w:r>
      <w:r w:rsidR="00112AE5" w:rsidRPr="00CA367D">
        <w:rPr>
          <w:rFonts w:ascii="Arial" w:hAnsi="Arial" w:cs="Arial"/>
          <w:sz w:val="20"/>
          <w:szCs w:val="20"/>
        </w:rPr>
        <w:t>(Avelino 2009; Held 1987)</w:t>
      </w:r>
      <w:r w:rsidR="00112AE5" w:rsidRPr="00CA367D">
        <w:rPr>
          <w:rFonts w:ascii="Arial" w:hAnsi="Arial" w:cs="Arial"/>
          <w:sz w:val="20"/>
          <w:szCs w:val="20"/>
        </w:rPr>
        <w:fldChar w:fldCharType="end"/>
      </w:r>
      <w:r w:rsidRPr="00CA367D">
        <w:rPr>
          <w:rFonts w:ascii="Arial" w:hAnsi="Arial" w:cs="Arial"/>
          <w:sz w:val="20"/>
          <w:szCs w:val="20"/>
        </w:rPr>
        <w:t xml:space="preserve">.  </w:t>
      </w:r>
      <w:r w:rsidR="00B23A52" w:rsidRPr="00CA367D">
        <w:rPr>
          <w:rFonts w:ascii="Arial" w:hAnsi="Arial" w:cs="Arial"/>
          <w:sz w:val="20"/>
          <w:szCs w:val="20"/>
        </w:rPr>
        <w:t xml:space="preserve">While Forester </w:t>
      </w:r>
      <w:r w:rsidR="00B23A52" w:rsidRPr="00CA367D">
        <w:rPr>
          <w:rFonts w:ascii="Arial" w:hAnsi="Arial" w:cs="Arial"/>
          <w:sz w:val="20"/>
          <w:szCs w:val="20"/>
        </w:rPr>
        <w:fldChar w:fldCharType="begin"/>
      </w:r>
      <w:r w:rsidR="00B23A52" w:rsidRPr="00CA367D">
        <w:rPr>
          <w:rFonts w:ascii="Arial" w:hAnsi="Arial" w:cs="Arial"/>
          <w:sz w:val="20"/>
          <w:szCs w:val="20"/>
        </w:rPr>
        <w:instrText xml:space="preserve"> ADDIN ZOTERO_ITEM CSL_CITATION {"citationID":"toCxdtKz","properties":{"formattedCitation":"(1989, 1993)","plainCitation":"(1989, 1993)"},"citationItems":[{"id":1085,"uris":["http://zotero.org/users/3143049/items/SBD4NQZR"],"uri":["http://zotero.org/users/3143049/items/SBD4NQZR"],"itemData":{"id":1085,"type":"book","title":"Planning in the face of power","publisher":"University of California Press","publisher-place":"London","event-place":"London","author":[{"family":"Forester","given":"J"}],"issued":{"date-parts":[["1989"]]}},"suppress-author":true},{"id":1104,"uris":["http://zotero.org/users/3143049/items/ZMRQJ9Z3"],"uri":["http://zotero.org/users/3143049/items/ZMRQJ9Z3"],"itemData":{"id":1104,"type":"book","title":"Critical Theory, Public policy and planning practice. Toward a critical pragmatism","publisher":"State University of New York Press","publisher-place":"Albany","event-place":"Albany","author":[{"family":"Forester","given":"J"}],"issued":{"date-parts":[["1993"]]}},"suppress-author":true}],"schema":"https://github.com/citation-style-language/schema/raw/master/csl-citation.json"} </w:instrText>
      </w:r>
      <w:r w:rsidR="00B23A52" w:rsidRPr="00CA367D">
        <w:rPr>
          <w:rFonts w:ascii="Arial" w:hAnsi="Arial" w:cs="Arial"/>
          <w:sz w:val="20"/>
          <w:szCs w:val="20"/>
        </w:rPr>
        <w:fldChar w:fldCharType="separate"/>
      </w:r>
      <w:r w:rsidR="00B23A52" w:rsidRPr="00CA367D">
        <w:rPr>
          <w:rFonts w:ascii="Arial" w:hAnsi="Arial" w:cs="Arial"/>
          <w:sz w:val="20"/>
          <w:szCs w:val="20"/>
        </w:rPr>
        <w:t>(1989, 1993)</w:t>
      </w:r>
      <w:r w:rsidR="00B23A52" w:rsidRPr="00CA367D">
        <w:rPr>
          <w:rFonts w:ascii="Arial" w:hAnsi="Arial" w:cs="Arial"/>
          <w:sz w:val="20"/>
          <w:szCs w:val="20"/>
        </w:rPr>
        <w:fldChar w:fldCharType="end"/>
      </w:r>
      <w:r w:rsidR="00B23A52" w:rsidRPr="00CA367D">
        <w:rPr>
          <w:rFonts w:ascii="Arial" w:hAnsi="Arial" w:cs="Arial"/>
          <w:sz w:val="20"/>
          <w:szCs w:val="20"/>
        </w:rPr>
        <w:t xml:space="preserve"> has responded to this criticism by arguing that the role of planners working with communicative planning is to assist the disempowered and actively work to strengthen the weaker voices participating so as to balance the debate, this has also been criticised as too simplistic.   The planner may be unwilling or unaware of the hierarchy created between the planner and the participant formed by the organisation of planning with expert training and difficult, unfamiliar language and systems.  The participant may feel unable to critique the planner due a perception of authority</w:t>
      </w:r>
      <w:r w:rsidR="005D273C" w:rsidRPr="00CA367D">
        <w:rPr>
          <w:rFonts w:ascii="Arial" w:hAnsi="Arial" w:cs="Arial"/>
          <w:sz w:val="20"/>
          <w:szCs w:val="20"/>
        </w:rPr>
        <w:t xml:space="preserve"> or fully p</w:t>
      </w:r>
      <w:r w:rsidR="007A67D6" w:rsidRPr="00CA367D">
        <w:rPr>
          <w:rFonts w:ascii="Arial" w:hAnsi="Arial" w:cs="Arial"/>
          <w:sz w:val="20"/>
          <w:szCs w:val="20"/>
        </w:rPr>
        <w:t>articipate as an</w:t>
      </w:r>
      <w:r w:rsidR="005D273C" w:rsidRPr="00CA367D">
        <w:rPr>
          <w:rFonts w:ascii="Arial" w:hAnsi="Arial" w:cs="Arial"/>
          <w:sz w:val="20"/>
          <w:szCs w:val="20"/>
        </w:rPr>
        <w:t xml:space="preserve"> imposter</w:t>
      </w:r>
      <w:r w:rsidR="007A67D6" w:rsidRPr="00CA367D">
        <w:rPr>
          <w:rFonts w:ascii="Arial" w:hAnsi="Arial" w:cs="Arial"/>
          <w:sz w:val="20"/>
          <w:szCs w:val="20"/>
        </w:rPr>
        <w:t xml:space="preserve"> to the system</w:t>
      </w:r>
      <w:r w:rsidR="00B23A52" w:rsidRPr="00CA367D">
        <w:rPr>
          <w:rFonts w:ascii="Arial" w:hAnsi="Arial" w:cs="Arial"/>
          <w:sz w:val="20"/>
          <w:szCs w:val="20"/>
        </w:rPr>
        <w:t xml:space="preserve"> </w:t>
      </w:r>
      <w:r w:rsidR="00B23A52" w:rsidRPr="00CA367D">
        <w:rPr>
          <w:rFonts w:ascii="Arial" w:hAnsi="Arial" w:cs="Arial"/>
          <w:sz w:val="20"/>
          <w:szCs w:val="20"/>
        </w:rPr>
        <w:fldChar w:fldCharType="begin"/>
      </w:r>
      <w:r w:rsidR="00B23A52" w:rsidRPr="00CA367D">
        <w:rPr>
          <w:rFonts w:ascii="Arial" w:hAnsi="Arial" w:cs="Arial"/>
          <w:sz w:val="20"/>
          <w:szCs w:val="20"/>
        </w:rPr>
        <w:instrText xml:space="preserve"> ADDIN ZOTERO_ITEM CSL_CITATION {"citationID":"lgFz5qQ6","properties":{"formattedCitation":"(Allmendiger 2009, p.213)","plainCitation":"(Allmendiger 2009, p.213)"},"citationItems":[{"id":1069,"uris":["http://zotero.org/users/3143049/items/8ITTPGNB"],"uri":["http://zotero.org/users/3143049/items/8ITTPGNB"],"itemData":{"id":1069,"type":"book","title":"Planning theory","publisher":"Palgrave MacMillian","publisher-place":"New York","edition":"2nd edition","event-place":"New York","author":[{"family":"Allmendiger","given":"Philip"}],"issued":{"date-parts":[["2009"]]}},"locator":"213"}],"schema":"https://github.com/citation-style-language/schema/raw/master/csl-citation.json"} </w:instrText>
      </w:r>
      <w:r w:rsidR="00B23A52" w:rsidRPr="00CA367D">
        <w:rPr>
          <w:rFonts w:ascii="Arial" w:hAnsi="Arial" w:cs="Arial"/>
          <w:sz w:val="20"/>
          <w:szCs w:val="20"/>
        </w:rPr>
        <w:fldChar w:fldCharType="separate"/>
      </w:r>
      <w:r w:rsidR="00B23A52" w:rsidRPr="00CA367D">
        <w:rPr>
          <w:rFonts w:ascii="Arial" w:hAnsi="Arial" w:cs="Arial"/>
          <w:sz w:val="20"/>
          <w:szCs w:val="20"/>
        </w:rPr>
        <w:t>(Allmendiger 2009, p.213)</w:t>
      </w:r>
      <w:r w:rsidR="00B23A52" w:rsidRPr="00CA367D">
        <w:rPr>
          <w:rFonts w:ascii="Arial" w:hAnsi="Arial" w:cs="Arial"/>
          <w:sz w:val="20"/>
          <w:szCs w:val="20"/>
        </w:rPr>
        <w:fldChar w:fldCharType="end"/>
      </w:r>
      <w:r w:rsidR="00B23A52" w:rsidRPr="00CA367D">
        <w:rPr>
          <w:rFonts w:ascii="Arial" w:hAnsi="Arial" w:cs="Arial"/>
          <w:sz w:val="20"/>
          <w:szCs w:val="20"/>
        </w:rPr>
        <w:t xml:space="preserve">.  </w:t>
      </w:r>
      <w:r w:rsidR="003A1973" w:rsidRPr="00CA367D">
        <w:rPr>
          <w:rFonts w:ascii="Arial" w:hAnsi="Arial" w:cs="Arial"/>
          <w:sz w:val="20"/>
          <w:szCs w:val="20"/>
        </w:rPr>
        <w:t xml:space="preserve">Communicative planning and </w:t>
      </w:r>
      <w:r w:rsidR="00BB28E1" w:rsidRPr="00CA367D">
        <w:rPr>
          <w:rFonts w:ascii="Arial" w:hAnsi="Arial" w:cs="Arial"/>
          <w:sz w:val="20"/>
          <w:szCs w:val="20"/>
        </w:rPr>
        <w:t xml:space="preserve">public </w:t>
      </w:r>
      <w:r w:rsidR="003A1973" w:rsidRPr="00CA367D">
        <w:rPr>
          <w:rFonts w:ascii="Arial" w:hAnsi="Arial" w:cs="Arial"/>
          <w:sz w:val="20"/>
          <w:szCs w:val="20"/>
        </w:rPr>
        <w:t>participation has been</w:t>
      </w:r>
      <w:r w:rsidR="00CD237B" w:rsidRPr="00CA367D">
        <w:rPr>
          <w:rFonts w:ascii="Arial" w:hAnsi="Arial" w:cs="Arial"/>
          <w:sz w:val="20"/>
          <w:szCs w:val="20"/>
        </w:rPr>
        <w:t xml:space="preserve"> consequently</w:t>
      </w:r>
      <w:r w:rsidR="003A1973" w:rsidRPr="00CA367D">
        <w:rPr>
          <w:rFonts w:ascii="Arial" w:hAnsi="Arial" w:cs="Arial"/>
          <w:sz w:val="20"/>
          <w:szCs w:val="20"/>
        </w:rPr>
        <w:t xml:space="preserve"> heavily critiqued as providing </w:t>
      </w:r>
      <w:r w:rsidR="008D1CC1" w:rsidRPr="00CA367D">
        <w:rPr>
          <w:rFonts w:ascii="Arial" w:hAnsi="Arial" w:cs="Arial"/>
          <w:sz w:val="20"/>
          <w:szCs w:val="20"/>
        </w:rPr>
        <w:t>a false leg</w:t>
      </w:r>
      <w:r w:rsidR="003A1973" w:rsidRPr="00CA367D">
        <w:rPr>
          <w:rFonts w:ascii="Arial" w:hAnsi="Arial" w:cs="Arial"/>
          <w:sz w:val="20"/>
          <w:szCs w:val="20"/>
        </w:rPr>
        <w:t>itimacy to polic</w:t>
      </w:r>
      <w:r w:rsidR="00CD237B" w:rsidRPr="00CA367D">
        <w:rPr>
          <w:rFonts w:ascii="Arial" w:hAnsi="Arial" w:cs="Arial"/>
          <w:sz w:val="20"/>
          <w:szCs w:val="20"/>
        </w:rPr>
        <w:t>ies</w:t>
      </w:r>
      <w:r w:rsidR="003A1973" w:rsidRPr="00CA367D">
        <w:rPr>
          <w:rFonts w:ascii="Arial" w:hAnsi="Arial" w:cs="Arial"/>
          <w:sz w:val="20"/>
          <w:szCs w:val="20"/>
        </w:rPr>
        <w:t xml:space="preserve"> </w:t>
      </w:r>
      <w:r w:rsidR="00CD237B" w:rsidRPr="00CA367D">
        <w:rPr>
          <w:rFonts w:ascii="Arial" w:hAnsi="Arial" w:cs="Arial"/>
          <w:sz w:val="20"/>
          <w:szCs w:val="20"/>
        </w:rPr>
        <w:t xml:space="preserve">and </w:t>
      </w:r>
      <w:r w:rsidR="003A1973" w:rsidRPr="00CA367D">
        <w:rPr>
          <w:rFonts w:ascii="Arial" w:hAnsi="Arial" w:cs="Arial"/>
          <w:sz w:val="20"/>
          <w:szCs w:val="20"/>
        </w:rPr>
        <w:t>serving</w:t>
      </w:r>
      <w:r w:rsidR="008D1CC1" w:rsidRPr="00CA367D">
        <w:rPr>
          <w:rFonts w:ascii="Arial" w:hAnsi="Arial" w:cs="Arial"/>
          <w:sz w:val="20"/>
          <w:szCs w:val="20"/>
        </w:rPr>
        <w:t xml:space="preserve"> to further entrench the power </w:t>
      </w:r>
      <w:r w:rsidR="00CD237B" w:rsidRPr="00CA367D">
        <w:rPr>
          <w:rFonts w:ascii="Arial" w:hAnsi="Arial" w:cs="Arial"/>
          <w:sz w:val="20"/>
          <w:szCs w:val="20"/>
        </w:rPr>
        <w:t>and decision making abilities on</w:t>
      </w:r>
      <w:r w:rsidR="008D1CC1" w:rsidRPr="00CA367D">
        <w:rPr>
          <w:rFonts w:ascii="Arial" w:hAnsi="Arial" w:cs="Arial"/>
          <w:sz w:val="20"/>
          <w:szCs w:val="20"/>
        </w:rPr>
        <w:t xml:space="preserve"> those already powerful</w:t>
      </w:r>
      <w:r w:rsidR="00BB28E1" w:rsidRPr="00CA367D">
        <w:rPr>
          <w:rFonts w:ascii="Arial" w:hAnsi="Arial" w:cs="Arial"/>
          <w:sz w:val="20"/>
          <w:szCs w:val="20"/>
        </w:rPr>
        <w:t xml:space="preserve"> </w:t>
      </w:r>
      <w:r w:rsidR="00112AE5" w:rsidRPr="00CA367D">
        <w:rPr>
          <w:rFonts w:ascii="Arial" w:hAnsi="Arial" w:cs="Arial"/>
          <w:sz w:val="20"/>
          <w:szCs w:val="20"/>
        </w:rPr>
        <w:fldChar w:fldCharType="begin"/>
      </w:r>
      <w:r w:rsidR="00112AE5" w:rsidRPr="00CA367D">
        <w:rPr>
          <w:rFonts w:ascii="Arial" w:hAnsi="Arial" w:cs="Arial"/>
          <w:sz w:val="20"/>
          <w:szCs w:val="20"/>
        </w:rPr>
        <w:instrText xml:space="preserve"> ADDIN ZOTERO_ITEM CSL_CITATION {"citationID":"enfOrz0O","properties":{"formattedCitation":"(Allmendiger 2009, p.203; Sager 2013)","plainCitation":"(Allmendiger 2009, p.203; Sager 2013)"},"citationItems":[{"id":1069,"uris":["http://zotero.org/users/3143049/items/8ITTPGNB"],"uri":["http://zotero.org/users/3143049/items/8ITTPGNB"],"itemData":{"id":1069,"type":"book","title":"Planning theory","publisher":"Palgrave MacMillian","publisher-place":"New York","edition":"2nd edition","event-place":"New York","author":[{"family":"Allmendiger","given":"Philip"}],"issued":{"date-parts":[["2009"]]}},"locator":"203"},{"id":1088,"uris":["http://zotero.org/users/3143049/items/WT99WFQT"],"uri":["http://zotero.org/users/3143049/items/WT99WFQT"],"itemData":{"id":1088,"type":"book","title":"Reviving critical planning theory","publisher":"Routledge","publisher-place":"New York","event-place":"New York","author":[{"family":"Sager","given":"Tore"}],"issued":{"date-parts":[["2013"]]}}}],"schema":"https://github.com/citation-style-language/schema/raw/master/csl-citation.json"} </w:instrText>
      </w:r>
      <w:r w:rsidR="00112AE5" w:rsidRPr="00CA367D">
        <w:rPr>
          <w:rFonts w:ascii="Arial" w:hAnsi="Arial" w:cs="Arial"/>
          <w:sz w:val="20"/>
          <w:szCs w:val="20"/>
        </w:rPr>
        <w:fldChar w:fldCharType="separate"/>
      </w:r>
      <w:r w:rsidR="00112AE5" w:rsidRPr="00CA367D">
        <w:rPr>
          <w:rFonts w:ascii="Arial" w:hAnsi="Arial" w:cs="Arial"/>
          <w:sz w:val="20"/>
          <w:szCs w:val="20"/>
        </w:rPr>
        <w:t>(Allmendiger 2009, p.203; Sager 2013)</w:t>
      </w:r>
      <w:r w:rsidR="00112AE5" w:rsidRPr="00CA367D">
        <w:rPr>
          <w:rFonts w:ascii="Arial" w:hAnsi="Arial" w:cs="Arial"/>
          <w:sz w:val="20"/>
          <w:szCs w:val="20"/>
        </w:rPr>
        <w:fldChar w:fldCharType="end"/>
      </w:r>
      <w:r w:rsidR="008D1CC1" w:rsidRPr="00CA367D">
        <w:rPr>
          <w:rFonts w:ascii="Arial" w:hAnsi="Arial" w:cs="Arial"/>
          <w:sz w:val="20"/>
          <w:szCs w:val="20"/>
        </w:rPr>
        <w:t xml:space="preserve">.  </w:t>
      </w:r>
    </w:p>
    <w:p w14:paraId="7E94AEF4" w14:textId="508F3544" w:rsidR="008D1CC1" w:rsidRPr="00CA367D" w:rsidRDefault="007E6DB6" w:rsidP="008323A4">
      <w:pPr>
        <w:spacing w:line="240" w:lineRule="auto"/>
        <w:rPr>
          <w:rFonts w:ascii="Arial" w:hAnsi="Arial" w:cs="Arial"/>
          <w:sz w:val="20"/>
          <w:szCs w:val="20"/>
        </w:rPr>
      </w:pPr>
      <w:r w:rsidRPr="00CA367D">
        <w:rPr>
          <w:rFonts w:ascii="Arial" w:hAnsi="Arial" w:cs="Arial"/>
          <w:sz w:val="20"/>
          <w:szCs w:val="20"/>
        </w:rPr>
        <w:t xml:space="preserve">While Healey </w:t>
      </w:r>
      <w:r w:rsidR="008763D5" w:rsidRPr="00CA367D">
        <w:rPr>
          <w:rFonts w:ascii="Arial" w:hAnsi="Arial" w:cs="Arial"/>
          <w:sz w:val="20"/>
          <w:szCs w:val="20"/>
        </w:rPr>
        <w:fldChar w:fldCharType="begin"/>
      </w:r>
      <w:r w:rsidR="008763D5" w:rsidRPr="00CA367D">
        <w:rPr>
          <w:rFonts w:ascii="Arial" w:hAnsi="Arial" w:cs="Arial"/>
          <w:sz w:val="20"/>
          <w:szCs w:val="20"/>
        </w:rPr>
        <w:instrText xml:space="preserve"> ADDIN ZOTERO_ITEM CSL_CITATION {"citationID":"GqASfNgh","properties":{"formattedCitation":"(1993b)","plainCitation":"(1993b)"},"citationItems":[{"id":1084,"uris":["http://zotero.org/users/3143049/items/5FP547BQ"],"uri":["http://zotero.org/users/3143049/items/5FP547BQ"],"itemData":{"id":1084,"type":"article-journal","title":"The communicative turn in planning theory and its implications for spatial strategy formulation","container-title":"Environment and Planning B: Planning and Design","page":"83-104","volume":"20","author":[{"family":"Healey","given":"Patsy"}],"issued":{"date-parts":[["1993"]]}},"suppress-author":true}],"schema":"https://github.com/citation-style-language/schema/raw/master/csl-citation.json"} </w:instrText>
      </w:r>
      <w:r w:rsidR="008763D5" w:rsidRPr="00CA367D">
        <w:rPr>
          <w:rFonts w:ascii="Arial" w:hAnsi="Arial" w:cs="Arial"/>
          <w:sz w:val="20"/>
          <w:szCs w:val="20"/>
        </w:rPr>
        <w:fldChar w:fldCharType="separate"/>
      </w:r>
      <w:r w:rsidR="008763D5" w:rsidRPr="00CA367D">
        <w:rPr>
          <w:rFonts w:ascii="Arial" w:hAnsi="Arial" w:cs="Arial"/>
          <w:sz w:val="20"/>
          <w:szCs w:val="20"/>
        </w:rPr>
        <w:t>(1993b)</w:t>
      </w:r>
      <w:r w:rsidR="008763D5" w:rsidRPr="00CA367D">
        <w:rPr>
          <w:rFonts w:ascii="Arial" w:hAnsi="Arial" w:cs="Arial"/>
          <w:sz w:val="20"/>
          <w:szCs w:val="20"/>
        </w:rPr>
        <w:fldChar w:fldCharType="end"/>
      </w:r>
      <w:r w:rsidR="008763D5" w:rsidRPr="00CA367D">
        <w:rPr>
          <w:rFonts w:ascii="Arial" w:hAnsi="Arial" w:cs="Arial"/>
          <w:sz w:val="20"/>
          <w:szCs w:val="20"/>
        </w:rPr>
        <w:t xml:space="preserve"> </w:t>
      </w:r>
      <w:r w:rsidRPr="00CA367D">
        <w:rPr>
          <w:rFonts w:ascii="Arial" w:hAnsi="Arial" w:cs="Arial"/>
          <w:sz w:val="20"/>
          <w:szCs w:val="20"/>
        </w:rPr>
        <w:t xml:space="preserve">comments that it is important for the planner to observe </w:t>
      </w:r>
      <w:r w:rsidR="00AD675B" w:rsidRPr="00CA367D">
        <w:rPr>
          <w:rFonts w:ascii="Arial" w:hAnsi="Arial" w:cs="Arial"/>
          <w:sz w:val="20"/>
          <w:szCs w:val="20"/>
        </w:rPr>
        <w:t xml:space="preserve">all </w:t>
      </w:r>
      <w:r w:rsidRPr="00CA367D">
        <w:rPr>
          <w:rFonts w:ascii="Arial" w:hAnsi="Arial" w:cs="Arial"/>
          <w:sz w:val="20"/>
          <w:szCs w:val="20"/>
        </w:rPr>
        <w:t xml:space="preserve">the </w:t>
      </w:r>
      <w:r w:rsidR="00BE006F" w:rsidRPr="00CA367D">
        <w:rPr>
          <w:rFonts w:ascii="Arial" w:hAnsi="Arial" w:cs="Arial"/>
          <w:sz w:val="20"/>
          <w:szCs w:val="20"/>
        </w:rPr>
        <w:t>limitations</w:t>
      </w:r>
      <w:r w:rsidRPr="00CA367D">
        <w:rPr>
          <w:rFonts w:ascii="Arial" w:hAnsi="Arial" w:cs="Arial"/>
          <w:sz w:val="20"/>
          <w:szCs w:val="20"/>
        </w:rPr>
        <w:t xml:space="preserve"> to </w:t>
      </w:r>
      <w:r w:rsidR="00BB28E1" w:rsidRPr="00CA367D">
        <w:rPr>
          <w:rFonts w:ascii="Arial" w:hAnsi="Arial" w:cs="Arial"/>
          <w:sz w:val="20"/>
          <w:szCs w:val="20"/>
        </w:rPr>
        <w:t xml:space="preserve">full </w:t>
      </w:r>
      <w:r w:rsidRPr="00CA367D">
        <w:rPr>
          <w:rFonts w:ascii="Arial" w:hAnsi="Arial" w:cs="Arial"/>
          <w:sz w:val="20"/>
          <w:szCs w:val="20"/>
        </w:rPr>
        <w:t>participation</w:t>
      </w:r>
      <w:r w:rsidR="00BB28E1" w:rsidRPr="00CA367D">
        <w:rPr>
          <w:rFonts w:ascii="Arial" w:hAnsi="Arial" w:cs="Arial"/>
          <w:sz w:val="20"/>
          <w:szCs w:val="20"/>
        </w:rPr>
        <w:t xml:space="preserve"> by all actors</w:t>
      </w:r>
      <w:r w:rsidR="006F218D" w:rsidRPr="00CA367D">
        <w:rPr>
          <w:rFonts w:ascii="Arial" w:hAnsi="Arial" w:cs="Arial"/>
          <w:sz w:val="20"/>
          <w:szCs w:val="20"/>
        </w:rPr>
        <w:t xml:space="preserve"> </w:t>
      </w:r>
      <w:r w:rsidR="00AD675B" w:rsidRPr="00CA367D">
        <w:rPr>
          <w:rFonts w:ascii="Arial" w:hAnsi="Arial" w:cs="Arial"/>
          <w:sz w:val="20"/>
          <w:szCs w:val="20"/>
        </w:rPr>
        <w:t xml:space="preserve">including structural ones </w:t>
      </w:r>
      <w:r w:rsidR="006F218D" w:rsidRPr="00CA367D">
        <w:rPr>
          <w:rFonts w:ascii="Arial" w:hAnsi="Arial" w:cs="Arial"/>
          <w:sz w:val="20"/>
          <w:szCs w:val="20"/>
        </w:rPr>
        <w:t>in order to better facilitate it</w:t>
      </w:r>
      <w:r w:rsidRPr="00CA367D">
        <w:rPr>
          <w:rFonts w:ascii="Arial" w:hAnsi="Arial" w:cs="Arial"/>
          <w:sz w:val="20"/>
          <w:szCs w:val="20"/>
        </w:rPr>
        <w:t xml:space="preserve">, Allmendinger </w:t>
      </w:r>
      <w:r w:rsidR="008763D5" w:rsidRPr="00CA367D">
        <w:rPr>
          <w:rFonts w:ascii="Arial" w:hAnsi="Arial" w:cs="Arial"/>
          <w:sz w:val="20"/>
          <w:szCs w:val="20"/>
        </w:rPr>
        <w:fldChar w:fldCharType="begin"/>
      </w:r>
      <w:r w:rsidR="008763D5" w:rsidRPr="00CA367D">
        <w:rPr>
          <w:rFonts w:ascii="Arial" w:hAnsi="Arial" w:cs="Arial"/>
          <w:sz w:val="20"/>
          <w:szCs w:val="20"/>
        </w:rPr>
        <w:instrText xml:space="preserve"> ADDIN ZOTERO_ITEM CSL_CITATION {"citationID":"WTzXFnfE","properties":{"formattedCitation":"(2009, p.240)","plainCitation":"(2009, p.240)"},"citationItems":[{"id":1069,"uris":["http://zotero.org/users/3143049/items/8ITTPGNB"],"uri":["http://zotero.org/users/3143049/items/8ITTPGNB"],"itemData":{"id":1069,"type":"book","title":"Planning theory","publisher":"Palgrave MacMillian","publisher-place":"New York","edition":"2nd edition","event-place":"New York","author":[{"family":"Allmendiger","given":"Philip"}],"issued":{"date-parts":[["2009"]]}},"locator":"240","suppress-author":true}],"schema":"https://github.com/citation-style-language/schema/raw/master/csl-citation.json"} </w:instrText>
      </w:r>
      <w:r w:rsidR="008763D5" w:rsidRPr="00CA367D">
        <w:rPr>
          <w:rFonts w:ascii="Arial" w:hAnsi="Arial" w:cs="Arial"/>
          <w:sz w:val="20"/>
          <w:szCs w:val="20"/>
        </w:rPr>
        <w:fldChar w:fldCharType="separate"/>
      </w:r>
      <w:r w:rsidR="008763D5" w:rsidRPr="00CA367D">
        <w:rPr>
          <w:rFonts w:ascii="Arial" w:hAnsi="Arial" w:cs="Arial"/>
          <w:sz w:val="20"/>
          <w:szCs w:val="20"/>
        </w:rPr>
        <w:t>(2009, p.240)</w:t>
      </w:r>
      <w:r w:rsidR="008763D5" w:rsidRPr="00CA367D">
        <w:rPr>
          <w:rFonts w:ascii="Arial" w:hAnsi="Arial" w:cs="Arial"/>
          <w:sz w:val="20"/>
          <w:szCs w:val="20"/>
        </w:rPr>
        <w:fldChar w:fldCharType="end"/>
      </w:r>
      <w:r w:rsidR="008763D5" w:rsidRPr="00CA367D">
        <w:rPr>
          <w:rFonts w:ascii="Arial" w:hAnsi="Arial" w:cs="Arial"/>
          <w:sz w:val="20"/>
          <w:szCs w:val="20"/>
        </w:rPr>
        <w:t xml:space="preserve"> </w:t>
      </w:r>
      <w:r w:rsidR="006F218D" w:rsidRPr="00CA367D">
        <w:rPr>
          <w:rFonts w:ascii="Arial" w:hAnsi="Arial" w:cs="Arial"/>
          <w:sz w:val="20"/>
          <w:szCs w:val="20"/>
        </w:rPr>
        <w:t xml:space="preserve">importantly critiques that communicative planning does not provide the means to be able to do this with a focus on language.  </w:t>
      </w:r>
      <w:r w:rsidR="00384F18" w:rsidRPr="00CA367D">
        <w:rPr>
          <w:rFonts w:ascii="Arial" w:hAnsi="Arial" w:cs="Arial"/>
          <w:sz w:val="20"/>
          <w:szCs w:val="20"/>
        </w:rPr>
        <w:t>Avelino</w:t>
      </w:r>
      <w:r w:rsidR="00395D20" w:rsidRPr="00CA367D">
        <w:rPr>
          <w:rFonts w:ascii="Arial" w:hAnsi="Arial" w:cs="Arial"/>
          <w:sz w:val="20"/>
          <w:szCs w:val="20"/>
        </w:rPr>
        <w:t xml:space="preserve"> and Wittmayer</w:t>
      </w:r>
      <w:r w:rsidR="00384F18" w:rsidRPr="00CA367D">
        <w:rPr>
          <w:rFonts w:ascii="Arial" w:hAnsi="Arial" w:cs="Arial"/>
          <w:sz w:val="20"/>
          <w:szCs w:val="20"/>
        </w:rPr>
        <w:t xml:space="preserve"> </w:t>
      </w:r>
      <w:r w:rsidR="00395D20" w:rsidRPr="00CA367D">
        <w:rPr>
          <w:rFonts w:ascii="Arial" w:hAnsi="Arial" w:cs="Arial"/>
          <w:sz w:val="20"/>
          <w:szCs w:val="20"/>
        </w:rPr>
        <w:fldChar w:fldCharType="begin"/>
      </w:r>
      <w:r w:rsidR="00395D20" w:rsidRPr="00CA367D">
        <w:rPr>
          <w:rFonts w:ascii="Arial" w:hAnsi="Arial" w:cs="Arial"/>
          <w:sz w:val="20"/>
          <w:szCs w:val="20"/>
        </w:rPr>
        <w:instrText xml:space="preserve"> ADDIN ZOTERO_ITEM CSL_CITATION {"citationID":"Z47IRp1u","properties":{"formattedCitation":"(2016)","plainCitation":"(2016)"},"citationItems":[{"id":1017,"uris":["http://zotero.org/users/3143049/items/FFDZS46A"],"uri":["http://zotero.org/users/3143049/items/FFDZS46A"],"itemData":{"id":1017,"type":"article-journal","title":"Shifting Power Relations in Sustainability Transitions: A Multi actor Perspective","container-title":"Journal of Environmental Policy &amp; Planning","page":"628-649","volume":"18","issue":"5","author":[{"family":"Avelino","given":"Flor"},{"family":"Wittmayer","given":"Julia M."}],"issued":{"date-parts":[["2016"]]}},"suppress-author":true}],"schema":"https://github.com/citation-style-language/schema/raw/master/csl-citation.json"} </w:instrText>
      </w:r>
      <w:r w:rsidR="00395D20" w:rsidRPr="00CA367D">
        <w:rPr>
          <w:rFonts w:ascii="Arial" w:hAnsi="Arial" w:cs="Arial"/>
          <w:sz w:val="20"/>
          <w:szCs w:val="20"/>
        </w:rPr>
        <w:fldChar w:fldCharType="separate"/>
      </w:r>
      <w:r w:rsidR="00395D20" w:rsidRPr="00CA367D">
        <w:rPr>
          <w:rFonts w:ascii="Arial" w:hAnsi="Arial" w:cs="Arial"/>
          <w:sz w:val="20"/>
          <w:szCs w:val="20"/>
        </w:rPr>
        <w:t>(2016)</w:t>
      </w:r>
      <w:r w:rsidR="00395D20" w:rsidRPr="00CA367D">
        <w:rPr>
          <w:rFonts w:ascii="Arial" w:hAnsi="Arial" w:cs="Arial"/>
          <w:sz w:val="20"/>
          <w:szCs w:val="20"/>
        </w:rPr>
        <w:fldChar w:fldCharType="end"/>
      </w:r>
      <w:r w:rsidR="00395D20" w:rsidRPr="00CA367D">
        <w:rPr>
          <w:rFonts w:ascii="Arial" w:hAnsi="Arial" w:cs="Arial"/>
          <w:sz w:val="20"/>
          <w:szCs w:val="20"/>
        </w:rPr>
        <w:t xml:space="preserve"> instead suggest</w:t>
      </w:r>
      <w:r w:rsidR="00384F18" w:rsidRPr="00CA367D">
        <w:rPr>
          <w:rFonts w:ascii="Arial" w:hAnsi="Arial" w:cs="Arial"/>
          <w:sz w:val="20"/>
          <w:szCs w:val="20"/>
        </w:rPr>
        <w:t xml:space="preserve"> a multi actor analysis of power that recognises the complexity of roles in power</w:t>
      </w:r>
      <w:r w:rsidR="007A67D6" w:rsidRPr="00CA367D">
        <w:rPr>
          <w:rFonts w:ascii="Arial" w:hAnsi="Arial" w:cs="Arial"/>
          <w:sz w:val="20"/>
          <w:szCs w:val="20"/>
        </w:rPr>
        <w:t xml:space="preserve"> and the structures around them</w:t>
      </w:r>
      <w:r w:rsidR="00395D20" w:rsidRPr="00CA367D">
        <w:rPr>
          <w:rFonts w:ascii="Arial" w:hAnsi="Arial" w:cs="Arial"/>
          <w:sz w:val="20"/>
          <w:szCs w:val="20"/>
        </w:rPr>
        <w:t>.  They</w:t>
      </w:r>
      <w:r w:rsidR="00B27EA1" w:rsidRPr="00CA367D">
        <w:rPr>
          <w:rFonts w:ascii="Arial" w:hAnsi="Arial" w:cs="Arial"/>
          <w:sz w:val="20"/>
          <w:szCs w:val="20"/>
        </w:rPr>
        <w:t xml:space="preserve"> </w:t>
      </w:r>
      <w:r w:rsidR="00993C1F" w:rsidRPr="00CA367D">
        <w:rPr>
          <w:rFonts w:ascii="Arial" w:hAnsi="Arial" w:cs="Arial"/>
          <w:sz w:val="20"/>
          <w:szCs w:val="20"/>
        </w:rPr>
        <w:t xml:space="preserve">warn </w:t>
      </w:r>
      <w:r w:rsidR="00B27EA1" w:rsidRPr="00CA367D">
        <w:rPr>
          <w:rFonts w:ascii="Arial" w:hAnsi="Arial" w:cs="Arial"/>
          <w:sz w:val="20"/>
          <w:szCs w:val="20"/>
        </w:rPr>
        <w:t xml:space="preserve">against simplistic and broad categorisations of sectors and instead propose highly detailed and careful analysis of power positions that includes </w:t>
      </w:r>
      <w:r w:rsidR="00384F18" w:rsidRPr="00CA367D">
        <w:rPr>
          <w:rFonts w:ascii="Arial" w:hAnsi="Arial" w:cs="Arial"/>
          <w:sz w:val="20"/>
          <w:szCs w:val="20"/>
        </w:rPr>
        <w:t xml:space="preserve">shifting power dynamics, power </w:t>
      </w:r>
      <w:r w:rsidR="00395D20" w:rsidRPr="00CA367D">
        <w:rPr>
          <w:rFonts w:ascii="Arial" w:hAnsi="Arial" w:cs="Arial"/>
          <w:sz w:val="20"/>
          <w:szCs w:val="20"/>
        </w:rPr>
        <w:t xml:space="preserve">differentiation between </w:t>
      </w:r>
      <w:r w:rsidR="00BB28E1" w:rsidRPr="00CA367D">
        <w:rPr>
          <w:rFonts w:ascii="Arial" w:hAnsi="Arial" w:cs="Arial"/>
          <w:sz w:val="20"/>
          <w:szCs w:val="20"/>
        </w:rPr>
        <w:t xml:space="preserve">individual </w:t>
      </w:r>
      <w:r w:rsidR="00395D20" w:rsidRPr="00CA367D">
        <w:rPr>
          <w:rFonts w:ascii="Arial" w:hAnsi="Arial" w:cs="Arial"/>
          <w:sz w:val="20"/>
          <w:szCs w:val="20"/>
        </w:rPr>
        <w:t>actors</w:t>
      </w:r>
      <w:r w:rsidR="00384F18" w:rsidRPr="00CA367D">
        <w:rPr>
          <w:rFonts w:ascii="Arial" w:hAnsi="Arial" w:cs="Arial"/>
          <w:sz w:val="20"/>
          <w:szCs w:val="20"/>
        </w:rPr>
        <w:t xml:space="preserve"> within sectors and </w:t>
      </w:r>
      <w:r w:rsidR="00395D20" w:rsidRPr="00CA367D">
        <w:rPr>
          <w:rFonts w:ascii="Arial" w:hAnsi="Arial" w:cs="Arial"/>
          <w:sz w:val="20"/>
          <w:szCs w:val="20"/>
        </w:rPr>
        <w:t xml:space="preserve">how different types of power may be used by actors </w:t>
      </w:r>
      <w:r w:rsidR="00384F18" w:rsidRPr="00CA367D">
        <w:rPr>
          <w:rFonts w:ascii="Arial" w:hAnsi="Arial" w:cs="Arial"/>
          <w:sz w:val="20"/>
          <w:szCs w:val="20"/>
        </w:rPr>
        <w:t xml:space="preserve">at different </w:t>
      </w:r>
      <w:r w:rsidR="00395D20" w:rsidRPr="00CA367D">
        <w:rPr>
          <w:rFonts w:ascii="Arial" w:hAnsi="Arial" w:cs="Arial"/>
          <w:sz w:val="20"/>
          <w:szCs w:val="20"/>
        </w:rPr>
        <w:t xml:space="preserve">points </w:t>
      </w:r>
      <w:r w:rsidR="00384F18" w:rsidRPr="00CA367D">
        <w:rPr>
          <w:rFonts w:ascii="Arial" w:hAnsi="Arial" w:cs="Arial"/>
          <w:sz w:val="20"/>
          <w:szCs w:val="20"/>
        </w:rPr>
        <w:t>of the process</w:t>
      </w:r>
      <w:r w:rsidR="00AD675B" w:rsidRPr="00CA367D">
        <w:rPr>
          <w:rFonts w:ascii="Arial" w:hAnsi="Arial" w:cs="Arial"/>
          <w:sz w:val="20"/>
          <w:szCs w:val="20"/>
        </w:rPr>
        <w:t xml:space="preserve">.  </w:t>
      </w:r>
      <w:r w:rsidR="007A67D6" w:rsidRPr="00CA367D">
        <w:rPr>
          <w:rFonts w:ascii="Arial" w:hAnsi="Arial" w:cs="Arial"/>
          <w:sz w:val="20"/>
          <w:szCs w:val="20"/>
        </w:rPr>
        <w:t>This second element of this research will therefore focus on understanding in detail the relationships of power and through the interviews; seek to understand why they occur.</w:t>
      </w:r>
    </w:p>
    <w:p w14:paraId="2908CE0A" w14:textId="77777777" w:rsidR="00C40244" w:rsidRPr="005B0545" w:rsidRDefault="00AC2BC9" w:rsidP="008323A4">
      <w:pPr>
        <w:spacing w:after="0" w:line="240" w:lineRule="auto"/>
        <w:rPr>
          <w:rFonts w:ascii="Arial" w:hAnsi="Arial" w:cs="Arial"/>
          <w:b/>
          <w:szCs w:val="20"/>
        </w:rPr>
      </w:pPr>
      <w:r w:rsidRPr="005B0545">
        <w:rPr>
          <w:rFonts w:ascii="Arial" w:hAnsi="Arial" w:cs="Arial"/>
          <w:b/>
          <w:szCs w:val="20"/>
        </w:rPr>
        <w:t>Interdependence</w:t>
      </w:r>
      <w:r w:rsidR="00A23DEC" w:rsidRPr="005B0545">
        <w:rPr>
          <w:rFonts w:ascii="Arial" w:hAnsi="Arial" w:cs="Arial"/>
          <w:b/>
          <w:szCs w:val="20"/>
        </w:rPr>
        <w:t xml:space="preserve"> </w:t>
      </w:r>
    </w:p>
    <w:p w14:paraId="51D511CD" w14:textId="399ED658" w:rsidR="00AC2BC9" w:rsidRPr="00CA367D" w:rsidRDefault="00A06277" w:rsidP="008323A4">
      <w:pPr>
        <w:spacing w:line="240" w:lineRule="auto"/>
        <w:rPr>
          <w:rFonts w:ascii="Arial" w:hAnsi="Arial" w:cs="Arial"/>
          <w:sz w:val="20"/>
          <w:szCs w:val="20"/>
        </w:rPr>
      </w:pPr>
      <w:r w:rsidRPr="00CA367D">
        <w:rPr>
          <w:rFonts w:ascii="Arial" w:hAnsi="Arial" w:cs="Arial"/>
          <w:sz w:val="20"/>
          <w:szCs w:val="20"/>
        </w:rPr>
        <w:t>A common criticism of phron</w:t>
      </w:r>
      <w:r w:rsidR="006B717D" w:rsidRPr="00CA367D">
        <w:rPr>
          <w:rFonts w:ascii="Arial" w:hAnsi="Arial" w:cs="Arial"/>
          <w:sz w:val="20"/>
          <w:szCs w:val="20"/>
        </w:rPr>
        <w:t>etic research is that politics</w:t>
      </w:r>
      <w:r w:rsidRPr="00CA367D">
        <w:rPr>
          <w:rFonts w:ascii="Arial" w:hAnsi="Arial" w:cs="Arial"/>
          <w:sz w:val="20"/>
          <w:szCs w:val="20"/>
        </w:rPr>
        <w:t xml:space="preserve"> analysis only enables a critique of existing </w:t>
      </w:r>
      <w:r w:rsidR="006B717D" w:rsidRPr="00CA367D">
        <w:rPr>
          <w:rFonts w:ascii="Arial" w:hAnsi="Arial" w:cs="Arial"/>
          <w:sz w:val="20"/>
          <w:szCs w:val="20"/>
        </w:rPr>
        <w:t xml:space="preserve">policy </w:t>
      </w:r>
      <w:r w:rsidRPr="00CA367D">
        <w:rPr>
          <w:rFonts w:ascii="Arial" w:hAnsi="Arial" w:cs="Arial"/>
          <w:sz w:val="20"/>
          <w:szCs w:val="20"/>
        </w:rPr>
        <w:t>and cannot propose alternatives to improve the policy in the future</w:t>
      </w:r>
      <w:r w:rsidR="000543F7" w:rsidRPr="00CA367D">
        <w:rPr>
          <w:rFonts w:ascii="Arial" w:hAnsi="Arial" w:cs="Arial"/>
          <w:sz w:val="20"/>
          <w:szCs w:val="20"/>
        </w:rPr>
        <w:t xml:space="preserve"> </w:t>
      </w:r>
      <w:r w:rsidR="000543F7" w:rsidRPr="00CA367D">
        <w:rPr>
          <w:rFonts w:ascii="Arial" w:hAnsi="Arial" w:cs="Arial"/>
          <w:sz w:val="20"/>
          <w:szCs w:val="20"/>
        </w:rPr>
        <w:fldChar w:fldCharType="begin"/>
      </w:r>
      <w:r w:rsidR="000543F7" w:rsidRPr="00CA367D">
        <w:rPr>
          <w:rFonts w:ascii="Arial" w:hAnsi="Arial" w:cs="Arial"/>
          <w:sz w:val="20"/>
          <w:szCs w:val="20"/>
        </w:rPr>
        <w:instrText xml:space="preserve"> ADDIN ZOTERO_ITEM CSL_CITATION {"citationID":"utXAzKON","properties":{"formattedCitation":"(Allmendiger 2009, p.219)","plainCitation":"(Allmendiger 2009, p.219)"},"citationItems":[{"id":1069,"uris":["http://zotero.org/users/3143049/items/8ITTPGNB"],"uri":["http://zotero.org/users/3143049/items/8ITTPGNB"],"itemData":{"id":1069,"type":"book","title":"Planning theory","publisher":"Palgrave MacMillian","publisher-place":"New York","edition":"2nd edition","event-place":"New York","author":[{"family":"Allmendiger","given":"Philip"}],"issued":{"date-parts":[["2009"]]}},"locator":"219"}],"schema":"https://github.com/citation-style-language/schema/raw/master/csl-citation.json"} </w:instrText>
      </w:r>
      <w:r w:rsidR="000543F7" w:rsidRPr="00CA367D">
        <w:rPr>
          <w:rFonts w:ascii="Arial" w:hAnsi="Arial" w:cs="Arial"/>
          <w:sz w:val="20"/>
          <w:szCs w:val="20"/>
        </w:rPr>
        <w:fldChar w:fldCharType="separate"/>
      </w:r>
      <w:r w:rsidR="000543F7" w:rsidRPr="00CA367D">
        <w:rPr>
          <w:rFonts w:ascii="Arial" w:hAnsi="Arial" w:cs="Arial"/>
          <w:sz w:val="20"/>
          <w:szCs w:val="20"/>
        </w:rPr>
        <w:t>(Allmendiger 2009, p.219)</w:t>
      </w:r>
      <w:r w:rsidR="000543F7" w:rsidRPr="00CA367D">
        <w:rPr>
          <w:rFonts w:ascii="Arial" w:hAnsi="Arial" w:cs="Arial"/>
          <w:sz w:val="20"/>
          <w:szCs w:val="20"/>
        </w:rPr>
        <w:fldChar w:fldCharType="end"/>
      </w:r>
      <w:r w:rsidRPr="00CA367D">
        <w:rPr>
          <w:rFonts w:ascii="Arial" w:hAnsi="Arial" w:cs="Arial"/>
          <w:sz w:val="20"/>
          <w:szCs w:val="20"/>
        </w:rPr>
        <w:t xml:space="preserve">.  </w:t>
      </w:r>
      <w:r w:rsidR="00AC2BC9" w:rsidRPr="00CA367D">
        <w:rPr>
          <w:rFonts w:ascii="Arial" w:hAnsi="Arial" w:cs="Arial"/>
          <w:sz w:val="20"/>
          <w:szCs w:val="20"/>
        </w:rPr>
        <w:t>Normative sol</w:t>
      </w:r>
      <w:r w:rsidR="006B717D" w:rsidRPr="00CA367D">
        <w:rPr>
          <w:rFonts w:ascii="Arial" w:hAnsi="Arial" w:cs="Arial"/>
          <w:sz w:val="20"/>
          <w:szCs w:val="20"/>
        </w:rPr>
        <w:t>utions are not included within p</w:t>
      </w:r>
      <w:r w:rsidR="00AC2BC9" w:rsidRPr="00CA367D">
        <w:rPr>
          <w:rFonts w:ascii="Arial" w:hAnsi="Arial" w:cs="Arial"/>
          <w:sz w:val="20"/>
          <w:szCs w:val="20"/>
        </w:rPr>
        <w:t xml:space="preserve">hronetic theory and </w:t>
      </w:r>
      <w:r w:rsidR="006B717D" w:rsidRPr="00CA367D">
        <w:rPr>
          <w:rFonts w:ascii="Arial" w:hAnsi="Arial" w:cs="Arial"/>
          <w:sz w:val="20"/>
          <w:szCs w:val="20"/>
        </w:rPr>
        <w:t xml:space="preserve">this </w:t>
      </w:r>
      <w:r w:rsidR="00315C7F">
        <w:rPr>
          <w:rFonts w:ascii="Arial" w:hAnsi="Arial" w:cs="Arial"/>
          <w:sz w:val="20"/>
          <w:szCs w:val="20"/>
        </w:rPr>
        <w:t xml:space="preserve">is </w:t>
      </w:r>
      <w:r w:rsidR="006B717D" w:rsidRPr="00CA367D">
        <w:rPr>
          <w:rFonts w:ascii="Arial" w:hAnsi="Arial" w:cs="Arial"/>
          <w:sz w:val="20"/>
          <w:szCs w:val="20"/>
        </w:rPr>
        <w:t xml:space="preserve">highlighted by Flyvbjerg </w:t>
      </w:r>
      <w:r w:rsidR="0074147D" w:rsidRPr="00CA367D">
        <w:rPr>
          <w:rFonts w:ascii="Arial" w:hAnsi="Arial" w:cs="Arial"/>
          <w:sz w:val="20"/>
          <w:szCs w:val="20"/>
        </w:rPr>
        <w:fldChar w:fldCharType="begin"/>
      </w:r>
      <w:r w:rsidR="0074147D" w:rsidRPr="00CA367D">
        <w:rPr>
          <w:rFonts w:ascii="Arial" w:hAnsi="Arial" w:cs="Arial"/>
          <w:sz w:val="20"/>
          <w:szCs w:val="20"/>
        </w:rPr>
        <w:instrText xml:space="preserve"> ADDIN ZOTERO_ITEM CSL_CITATION {"citationID":"9ldF3RQD","properties":{"formattedCitation":"(2004, p.284)","plainCitation":"(2004, p.284)"},"citationItems":[{"id":964,"uris":["http://zotero.org/users/3143049/items/ZZA2B8ZI"],"uri":["http://zotero.org/users/3143049/items/ZZA2B8ZI"],"itemData":{"id":964,"type":"article-journal","title":"Phronetic planning research: theoretical and methodological reflections","container-title":"Planning Theory &amp; Practice","page":"283-306","volume":"5","issue":"3","author":[{"family":"Flyvbjerg","given":"Bent"}],"issued":{"date-parts":[["2004"]]}},"locator":"284","suppress-author":true}],"schema":"https://github.com/citation-style-language/schema/raw/master/csl-citation.json"} </w:instrText>
      </w:r>
      <w:r w:rsidR="0074147D" w:rsidRPr="00CA367D">
        <w:rPr>
          <w:rFonts w:ascii="Arial" w:hAnsi="Arial" w:cs="Arial"/>
          <w:sz w:val="20"/>
          <w:szCs w:val="20"/>
        </w:rPr>
        <w:fldChar w:fldCharType="separate"/>
      </w:r>
      <w:r w:rsidR="0074147D" w:rsidRPr="00CA367D">
        <w:rPr>
          <w:rFonts w:ascii="Arial" w:hAnsi="Arial" w:cs="Arial"/>
          <w:sz w:val="20"/>
          <w:szCs w:val="20"/>
        </w:rPr>
        <w:t>(2004, p.284)</w:t>
      </w:r>
      <w:r w:rsidR="0074147D" w:rsidRPr="00CA367D">
        <w:rPr>
          <w:rFonts w:ascii="Arial" w:hAnsi="Arial" w:cs="Arial"/>
          <w:sz w:val="20"/>
          <w:szCs w:val="20"/>
        </w:rPr>
        <w:fldChar w:fldCharType="end"/>
      </w:r>
      <w:r w:rsidR="0074147D" w:rsidRPr="00CA367D">
        <w:rPr>
          <w:rFonts w:ascii="Arial" w:hAnsi="Arial" w:cs="Arial"/>
          <w:sz w:val="20"/>
          <w:szCs w:val="20"/>
        </w:rPr>
        <w:t xml:space="preserve"> </w:t>
      </w:r>
      <w:r w:rsidR="006B717D" w:rsidRPr="00CA367D">
        <w:rPr>
          <w:rFonts w:ascii="Arial" w:hAnsi="Arial" w:cs="Arial"/>
          <w:sz w:val="20"/>
          <w:szCs w:val="20"/>
        </w:rPr>
        <w:t>a</w:t>
      </w:r>
      <w:r w:rsidR="00AC2BC9" w:rsidRPr="00CA367D">
        <w:rPr>
          <w:rFonts w:ascii="Arial" w:hAnsi="Arial" w:cs="Arial"/>
          <w:sz w:val="20"/>
          <w:szCs w:val="20"/>
        </w:rPr>
        <w:t xml:space="preserve">s </w:t>
      </w:r>
      <w:r w:rsidR="006B717D" w:rsidRPr="00CA367D">
        <w:rPr>
          <w:rFonts w:ascii="Arial" w:hAnsi="Arial" w:cs="Arial"/>
          <w:sz w:val="20"/>
          <w:szCs w:val="20"/>
        </w:rPr>
        <w:t xml:space="preserve">a </w:t>
      </w:r>
      <w:r w:rsidR="00AC2BC9" w:rsidRPr="00CA367D">
        <w:rPr>
          <w:rFonts w:ascii="Arial" w:hAnsi="Arial" w:cs="Arial"/>
          <w:sz w:val="20"/>
          <w:szCs w:val="20"/>
        </w:rPr>
        <w:t>cr</w:t>
      </w:r>
      <w:r w:rsidR="006B717D" w:rsidRPr="00CA367D">
        <w:rPr>
          <w:rFonts w:ascii="Arial" w:hAnsi="Arial" w:cs="Arial"/>
          <w:sz w:val="20"/>
          <w:szCs w:val="20"/>
        </w:rPr>
        <w:t>itical aspect of the theory as it is felt that r</w:t>
      </w:r>
      <w:r w:rsidR="00AC2BC9" w:rsidRPr="00CA367D">
        <w:rPr>
          <w:rFonts w:ascii="Arial" w:hAnsi="Arial" w:cs="Arial"/>
          <w:sz w:val="20"/>
          <w:szCs w:val="20"/>
        </w:rPr>
        <w:t>esearch should be case specific</w:t>
      </w:r>
      <w:r w:rsidR="006B717D" w:rsidRPr="00CA367D">
        <w:rPr>
          <w:rFonts w:ascii="Arial" w:hAnsi="Arial" w:cs="Arial"/>
          <w:sz w:val="20"/>
          <w:szCs w:val="20"/>
        </w:rPr>
        <w:t xml:space="preserve"> and focus on the problem at hand rather than</w:t>
      </w:r>
      <w:r w:rsidR="00AC2BC9" w:rsidRPr="00CA367D">
        <w:rPr>
          <w:rFonts w:ascii="Arial" w:hAnsi="Arial" w:cs="Arial"/>
          <w:sz w:val="20"/>
          <w:szCs w:val="20"/>
        </w:rPr>
        <w:t xml:space="preserve"> theory b</w:t>
      </w:r>
      <w:r w:rsidR="006B717D" w:rsidRPr="00CA367D">
        <w:rPr>
          <w:rFonts w:ascii="Arial" w:hAnsi="Arial" w:cs="Arial"/>
          <w:sz w:val="20"/>
          <w:szCs w:val="20"/>
        </w:rPr>
        <w:t>uilding</w:t>
      </w:r>
      <w:r w:rsidR="00AC2BC9" w:rsidRPr="00CA367D">
        <w:rPr>
          <w:rFonts w:ascii="Arial" w:hAnsi="Arial" w:cs="Arial"/>
          <w:sz w:val="20"/>
          <w:szCs w:val="20"/>
        </w:rPr>
        <w:t>.  To improve planning policy, phronetics aims to problematize the current structures of power so as to make it difficult to c</w:t>
      </w:r>
      <w:r w:rsidR="006B717D" w:rsidRPr="00CA367D">
        <w:rPr>
          <w:rFonts w:ascii="Arial" w:hAnsi="Arial" w:cs="Arial"/>
          <w:sz w:val="20"/>
          <w:szCs w:val="20"/>
        </w:rPr>
        <w:t>ontinue operating in the established way</w:t>
      </w:r>
      <w:r w:rsidR="00AC2BC9" w:rsidRPr="00CA367D">
        <w:rPr>
          <w:rFonts w:ascii="Arial" w:hAnsi="Arial" w:cs="Arial"/>
          <w:sz w:val="20"/>
          <w:szCs w:val="20"/>
        </w:rPr>
        <w:t xml:space="preserve"> for those involved</w:t>
      </w:r>
      <w:r w:rsidR="0074147D" w:rsidRPr="00CA367D">
        <w:rPr>
          <w:rFonts w:ascii="Arial" w:hAnsi="Arial" w:cs="Arial"/>
          <w:sz w:val="20"/>
          <w:szCs w:val="20"/>
        </w:rPr>
        <w:t xml:space="preserve"> </w:t>
      </w:r>
      <w:r w:rsidR="0074147D" w:rsidRPr="00CA367D">
        <w:rPr>
          <w:rFonts w:ascii="Arial" w:hAnsi="Arial" w:cs="Arial"/>
          <w:sz w:val="20"/>
          <w:szCs w:val="20"/>
        </w:rPr>
        <w:fldChar w:fldCharType="begin"/>
      </w:r>
      <w:r w:rsidR="0074147D" w:rsidRPr="00CA367D">
        <w:rPr>
          <w:rFonts w:ascii="Arial" w:hAnsi="Arial" w:cs="Arial"/>
          <w:sz w:val="20"/>
          <w:szCs w:val="20"/>
        </w:rPr>
        <w:instrText xml:space="preserve"> ADDIN ZOTERO_ITEM CSL_CITATION {"citationID":"cMZdW3Ls","properties":{"formattedCitation":"(Flyvbjerg 2001, p.291)","plainCitation":"(Flyvbjerg 2001, p.291)"},"citationItems":[{"id":1095,"uris":["http://zotero.org/users/3143049/items/RPSVKSNI"],"uri":["http://zotero.org/users/3143049/items/RPSVKSNI"],"itemData":{"id":1095,"type":"article-journal","title":"Beyond the Limits of Planning Theory: Response to My Critics","container-title":"International Planning Studies","page":"285–292","volume":"6","issue":"3","author":[{"family":"Flyvbjerg","given":"Bent"}],"issued":{"date-parts":[["2001"]]}},"locator":"291"}],"schema":"https://github.com/citation-style-language/schema/raw/master/csl-citation.json"} </w:instrText>
      </w:r>
      <w:r w:rsidR="0074147D" w:rsidRPr="00CA367D">
        <w:rPr>
          <w:rFonts w:ascii="Arial" w:hAnsi="Arial" w:cs="Arial"/>
          <w:sz w:val="20"/>
          <w:szCs w:val="20"/>
        </w:rPr>
        <w:fldChar w:fldCharType="separate"/>
      </w:r>
      <w:r w:rsidR="0074147D" w:rsidRPr="00CA367D">
        <w:rPr>
          <w:rFonts w:ascii="Arial" w:hAnsi="Arial" w:cs="Arial"/>
          <w:sz w:val="20"/>
          <w:szCs w:val="20"/>
        </w:rPr>
        <w:t>(Flyvbjerg 2001, p.291)</w:t>
      </w:r>
      <w:r w:rsidR="0074147D" w:rsidRPr="00CA367D">
        <w:rPr>
          <w:rFonts w:ascii="Arial" w:hAnsi="Arial" w:cs="Arial"/>
          <w:sz w:val="20"/>
          <w:szCs w:val="20"/>
        </w:rPr>
        <w:fldChar w:fldCharType="end"/>
      </w:r>
      <w:r w:rsidR="00AC2BC9" w:rsidRPr="00CA367D">
        <w:rPr>
          <w:rFonts w:ascii="Arial" w:hAnsi="Arial" w:cs="Arial"/>
          <w:sz w:val="20"/>
          <w:szCs w:val="20"/>
        </w:rPr>
        <w:t xml:space="preserve">.  </w:t>
      </w:r>
      <w:r w:rsidR="00BB28E1" w:rsidRPr="00CA367D">
        <w:rPr>
          <w:rFonts w:ascii="Arial" w:hAnsi="Arial" w:cs="Arial"/>
          <w:sz w:val="20"/>
          <w:szCs w:val="20"/>
        </w:rPr>
        <w:t>Many commentators however state that the</w:t>
      </w:r>
      <w:r w:rsidRPr="00CA367D">
        <w:rPr>
          <w:rFonts w:ascii="Arial" w:hAnsi="Arial" w:cs="Arial"/>
          <w:sz w:val="20"/>
          <w:szCs w:val="20"/>
        </w:rPr>
        <w:t xml:space="preserve"> ability to generalise and broaden the impact of the investigation to other projects</w:t>
      </w:r>
      <w:r w:rsidR="00BB28E1" w:rsidRPr="00CA367D">
        <w:rPr>
          <w:rFonts w:ascii="Arial" w:hAnsi="Arial" w:cs="Arial"/>
          <w:sz w:val="20"/>
          <w:szCs w:val="20"/>
        </w:rPr>
        <w:t xml:space="preserve"> is how planning research differs from an inquiry into a particular policy and is therefore the purpose of planning research</w:t>
      </w:r>
      <w:r w:rsidRPr="00CA367D">
        <w:rPr>
          <w:rFonts w:ascii="Arial" w:hAnsi="Arial" w:cs="Arial"/>
          <w:sz w:val="20"/>
          <w:szCs w:val="20"/>
        </w:rPr>
        <w:t xml:space="preserve"> </w:t>
      </w:r>
      <w:r w:rsidR="0074147D" w:rsidRPr="00CA367D">
        <w:rPr>
          <w:rFonts w:ascii="Arial" w:hAnsi="Arial" w:cs="Arial"/>
          <w:sz w:val="20"/>
          <w:szCs w:val="20"/>
        </w:rPr>
        <w:fldChar w:fldCharType="begin"/>
      </w:r>
      <w:r w:rsidR="0074147D" w:rsidRPr="00CA367D">
        <w:rPr>
          <w:rFonts w:ascii="Arial" w:hAnsi="Arial" w:cs="Arial"/>
          <w:sz w:val="20"/>
          <w:szCs w:val="20"/>
        </w:rPr>
        <w:instrText xml:space="preserve"> ADDIN ZOTERO_ITEM CSL_CITATION {"citationID":"q9UKb5Ji","properties":{"formattedCitation":"(Faludi &amp; van der Valk 2001, p.276; Low 1991)","plainCitation":"(Faludi &amp; van der Valk 2001, p.276; Low 1991)"},"citationItems":[{"id":1096,"uris":["http://zotero.org/users/3143049/items/HU9XBSEN"],"uri":["http://zotero.org/users/3143049/items/HU9XBSEN"],"itemData":{"id":1096,"type":"article-journal","title":"Rationality and Power: An Unreconstructed Rationalist’s Echo","container-title":"International Planning Studies","page":"271–278","volume":"6","issue":"3","author":[{"family":"Faludi","given":"A"},{"family":"Valk","given":"A","non-dropping-particle":"van der"}],"issued":{"date-parts":[["2001"]]}},"locator":"276"},{"id":1092,"uris":["http://zotero.org/users/3143049/items/W8XUFWPC"],"uri":["http://zotero.org/users/3143049/items/W8XUFWPC"],"itemData":{"id":1092,"type":"book","title":"Planning, politics and the state: Political foundations of planning thought","publisher":"Unwin Hyman","publisher-place":"London","event-place":"London","author":[{"family":"Low","given":"Nicholas"}],"issued":{"date-parts":[["1991"]]}}}],"schema":"https://github.com/citation-style-language/schema/raw/master/csl-citation.json"} </w:instrText>
      </w:r>
      <w:r w:rsidR="0074147D" w:rsidRPr="00CA367D">
        <w:rPr>
          <w:rFonts w:ascii="Arial" w:hAnsi="Arial" w:cs="Arial"/>
          <w:sz w:val="20"/>
          <w:szCs w:val="20"/>
        </w:rPr>
        <w:fldChar w:fldCharType="separate"/>
      </w:r>
      <w:r w:rsidR="0074147D" w:rsidRPr="00CA367D">
        <w:rPr>
          <w:rFonts w:ascii="Arial" w:hAnsi="Arial" w:cs="Arial"/>
          <w:sz w:val="20"/>
          <w:szCs w:val="20"/>
        </w:rPr>
        <w:t>(Faludi &amp; van der Valk 2001, p.276; Low 1991)</w:t>
      </w:r>
      <w:r w:rsidR="0074147D" w:rsidRPr="00CA367D">
        <w:rPr>
          <w:rFonts w:ascii="Arial" w:hAnsi="Arial" w:cs="Arial"/>
          <w:sz w:val="20"/>
          <w:szCs w:val="20"/>
        </w:rPr>
        <w:fldChar w:fldCharType="end"/>
      </w:r>
      <w:r w:rsidRPr="00CA367D">
        <w:rPr>
          <w:rFonts w:ascii="Arial" w:hAnsi="Arial" w:cs="Arial"/>
          <w:sz w:val="20"/>
          <w:szCs w:val="20"/>
        </w:rPr>
        <w:t xml:space="preserve">.  </w:t>
      </w:r>
      <w:r w:rsidR="00BB28E1" w:rsidRPr="00CA367D">
        <w:rPr>
          <w:rFonts w:ascii="Arial" w:hAnsi="Arial" w:cs="Arial"/>
          <w:sz w:val="20"/>
          <w:szCs w:val="20"/>
        </w:rPr>
        <w:t>As a result, the narrow approach of phronetics is seen as incomplete as a research technique and requires further development.</w:t>
      </w:r>
    </w:p>
    <w:p w14:paraId="7618B9D7" w14:textId="77777777" w:rsidR="00154A09" w:rsidRPr="00CA367D" w:rsidRDefault="00AD58FE" w:rsidP="008323A4">
      <w:pPr>
        <w:spacing w:line="240" w:lineRule="auto"/>
        <w:rPr>
          <w:rFonts w:ascii="Arial" w:hAnsi="Arial" w:cs="Arial"/>
          <w:sz w:val="20"/>
          <w:szCs w:val="20"/>
        </w:rPr>
      </w:pPr>
      <w:r w:rsidRPr="00CA367D">
        <w:rPr>
          <w:rFonts w:ascii="Arial" w:hAnsi="Arial" w:cs="Arial"/>
          <w:sz w:val="20"/>
          <w:szCs w:val="20"/>
        </w:rPr>
        <w:t xml:space="preserve">Alexander </w:t>
      </w:r>
      <w:r w:rsidR="0074147D" w:rsidRPr="00CA367D">
        <w:rPr>
          <w:rFonts w:ascii="Arial" w:hAnsi="Arial" w:cs="Arial"/>
          <w:sz w:val="20"/>
          <w:szCs w:val="20"/>
        </w:rPr>
        <w:fldChar w:fldCharType="begin"/>
      </w:r>
      <w:r w:rsidR="0074147D" w:rsidRPr="00CA367D">
        <w:rPr>
          <w:rFonts w:ascii="Arial" w:hAnsi="Arial" w:cs="Arial"/>
          <w:sz w:val="20"/>
          <w:szCs w:val="20"/>
        </w:rPr>
        <w:instrText xml:space="preserve"> ADDIN ZOTERO_ITEM CSL_CITATION {"citationID":"LbruQvhc","properties":{"formattedCitation":"(2001)","plainCitation":"(2001)"},"citationItems":[{"id":1080,"uris":["http://zotero.org/users/3143049/items/RA73FW4J"],"uri":["http://zotero.org/users/3143049/items/RA73FW4J"],"itemData":{"id":1080,"type":"article-journal","title":"The Planner-Prince: Interdependence Rationalities and Post-communicative Practice","container-title":"Planning Theory &amp; Practice","page":"311-324","volume":"2","issue":"3","author":[{"family":"Alexander","given":"E.R"}],"issued":{"date-parts":[["2001"]]}},"suppress-author":true}],"schema":"https://github.com/citation-style-language/schema/raw/master/csl-citation.json"} </w:instrText>
      </w:r>
      <w:r w:rsidR="0074147D" w:rsidRPr="00CA367D">
        <w:rPr>
          <w:rFonts w:ascii="Arial" w:hAnsi="Arial" w:cs="Arial"/>
          <w:sz w:val="20"/>
          <w:szCs w:val="20"/>
        </w:rPr>
        <w:fldChar w:fldCharType="separate"/>
      </w:r>
      <w:r w:rsidR="0074147D" w:rsidRPr="00CA367D">
        <w:rPr>
          <w:rFonts w:ascii="Arial" w:hAnsi="Arial" w:cs="Arial"/>
          <w:sz w:val="20"/>
          <w:szCs w:val="20"/>
        </w:rPr>
        <w:t>(2001)</w:t>
      </w:r>
      <w:r w:rsidR="0074147D" w:rsidRPr="00CA367D">
        <w:rPr>
          <w:rFonts w:ascii="Arial" w:hAnsi="Arial" w:cs="Arial"/>
          <w:sz w:val="20"/>
          <w:szCs w:val="20"/>
        </w:rPr>
        <w:fldChar w:fldCharType="end"/>
      </w:r>
      <w:r w:rsidR="0074147D" w:rsidRPr="00CA367D">
        <w:rPr>
          <w:rFonts w:ascii="Arial" w:hAnsi="Arial" w:cs="Arial"/>
          <w:sz w:val="20"/>
          <w:szCs w:val="20"/>
        </w:rPr>
        <w:t xml:space="preserve"> </w:t>
      </w:r>
      <w:r w:rsidR="00062662" w:rsidRPr="00CA367D">
        <w:rPr>
          <w:rFonts w:ascii="Arial" w:hAnsi="Arial" w:cs="Arial"/>
          <w:sz w:val="20"/>
          <w:szCs w:val="20"/>
        </w:rPr>
        <w:t xml:space="preserve">proposes that a combined approach between communicative planning and phronetics is </w:t>
      </w:r>
      <w:r w:rsidR="007A67D6" w:rsidRPr="00CA367D">
        <w:rPr>
          <w:rFonts w:ascii="Arial" w:hAnsi="Arial" w:cs="Arial"/>
          <w:sz w:val="20"/>
          <w:szCs w:val="20"/>
        </w:rPr>
        <w:t>important</w:t>
      </w:r>
      <w:r w:rsidR="00062662" w:rsidRPr="00CA367D">
        <w:rPr>
          <w:rFonts w:ascii="Arial" w:hAnsi="Arial" w:cs="Arial"/>
          <w:sz w:val="20"/>
          <w:szCs w:val="20"/>
        </w:rPr>
        <w:t xml:space="preserve"> to produc</w:t>
      </w:r>
      <w:r w:rsidR="007A67D6" w:rsidRPr="00CA367D">
        <w:rPr>
          <w:rFonts w:ascii="Arial" w:hAnsi="Arial" w:cs="Arial"/>
          <w:sz w:val="20"/>
          <w:szCs w:val="20"/>
        </w:rPr>
        <w:t>ing a</w:t>
      </w:r>
      <w:r w:rsidR="00062662" w:rsidRPr="00CA367D">
        <w:rPr>
          <w:rFonts w:ascii="Arial" w:hAnsi="Arial" w:cs="Arial"/>
          <w:sz w:val="20"/>
          <w:szCs w:val="20"/>
        </w:rPr>
        <w:t xml:space="preserve"> more effective planning policy.  He suggests that there exists </w:t>
      </w:r>
      <w:proofErr w:type="gramStart"/>
      <w:r w:rsidR="00BE1D3F" w:rsidRPr="00CA367D">
        <w:rPr>
          <w:rFonts w:ascii="Arial" w:hAnsi="Arial" w:cs="Arial"/>
          <w:sz w:val="20"/>
          <w:szCs w:val="20"/>
        </w:rPr>
        <w:t>an interdependence</w:t>
      </w:r>
      <w:proofErr w:type="gramEnd"/>
      <w:r w:rsidR="00062662" w:rsidRPr="00CA367D">
        <w:rPr>
          <w:rFonts w:ascii="Arial" w:hAnsi="Arial" w:cs="Arial"/>
          <w:sz w:val="20"/>
          <w:szCs w:val="20"/>
        </w:rPr>
        <w:t xml:space="preserve"> between the two methods and that the </w:t>
      </w:r>
      <w:r w:rsidR="00271BF1" w:rsidRPr="00CA367D">
        <w:rPr>
          <w:rFonts w:ascii="Arial" w:hAnsi="Arial" w:cs="Arial"/>
          <w:sz w:val="20"/>
          <w:szCs w:val="20"/>
        </w:rPr>
        <w:t xml:space="preserve">highly normative approach of communicative rationality </w:t>
      </w:r>
      <w:r w:rsidR="00DB5D04" w:rsidRPr="00CA367D">
        <w:rPr>
          <w:rFonts w:ascii="Arial" w:hAnsi="Arial" w:cs="Arial"/>
          <w:sz w:val="20"/>
          <w:szCs w:val="20"/>
        </w:rPr>
        <w:t>is balanced by</w:t>
      </w:r>
      <w:r w:rsidR="00062662" w:rsidRPr="00CA367D">
        <w:rPr>
          <w:rFonts w:ascii="Arial" w:hAnsi="Arial" w:cs="Arial"/>
          <w:sz w:val="20"/>
          <w:szCs w:val="20"/>
        </w:rPr>
        <w:t xml:space="preserve"> the practical process focus of phronetic research.  </w:t>
      </w:r>
      <w:r w:rsidR="0074147D" w:rsidRPr="00CA367D">
        <w:rPr>
          <w:rFonts w:ascii="Arial" w:hAnsi="Arial" w:cs="Arial"/>
          <w:sz w:val="20"/>
          <w:szCs w:val="20"/>
        </w:rPr>
        <w:t xml:space="preserve">Alexander </w:t>
      </w:r>
      <w:r w:rsidR="0074147D" w:rsidRPr="00CA367D">
        <w:rPr>
          <w:rFonts w:ascii="Arial" w:hAnsi="Arial" w:cs="Arial"/>
          <w:sz w:val="20"/>
          <w:szCs w:val="20"/>
        </w:rPr>
        <w:fldChar w:fldCharType="begin"/>
      </w:r>
      <w:r w:rsidR="0074147D" w:rsidRPr="00CA367D">
        <w:rPr>
          <w:rFonts w:ascii="Arial" w:hAnsi="Arial" w:cs="Arial"/>
          <w:sz w:val="20"/>
          <w:szCs w:val="20"/>
        </w:rPr>
        <w:instrText xml:space="preserve"> ADDIN ZOTERO_ITEM CSL_CITATION {"citationID":"ikDXm4m5","properties":{"formattedCitation":"(2001, p.312)","plainCitation":"(2001, p.312)"},"citationItems":[{"id":1080,"uris":["http://zotero.org/users/3143049/items/RA73FW4J"],"uri":["http://zotero.org/users/3143049/items/RA73FW4J"],"itemData":{"id":1080,"type":"article-journal","title":"The Planner-Prince: Interdependence Rationalities and Post-communicative Practice","container-title":"Planning Theory &amp; Practice","page":"311-324","volume":"2","issue":"3","author":[{"family":"Alexander","given":"E.R"}],"issued":{"date-parts":[["2001"]]}},"locator":"312","suppress-author":true}],"schema":"https://github.com/citation-style-language/schema/raw/master/csl-citation.json"} </w:instrText>
      </w:r>
      <w:r w:rsidR="0074147D" w:rsidRPr="00CA367D">
        <w:rPr>
          <w:rFonts w:ascii="Arial" w:hAnsi="Arial" w:cs="Arial"/>
          <w:sz w:val="20"/>
          <w:szCs w:val="20"/>
        </w:rPr>
        <w:fldChar w:fldCharType="separate"/>
      </w:r>
      <w:r w:rsidR="0074147D" w:rsidRPr="00CA367D">
        <w:rPr>
          <w:rFonts w:ascii="Arial" w:hAnsi="Arial" w:cs="Arial"/>
          <w:sz w:val="20"/>
          <w:szCs w:val="20"/>
        </w:rPr>
        <w:t>(2001, p.312)</w:t>
      </w:r>
      <w:r w:rsidR="0074147D" w:rsidRPr="00CA367D">
        <w:rPr>
          <w:rFonts w:ascii="Arial" w:hAnsi="Arial" w:cs="Arial"/>
          <w:sz w:val="20"/>
          <w:szCs w:val="20"/>
        </w:rPr>
        <w:fldChar w:fldCharType="end"/>
      </w:r>
      <w:r w:rsidR="0074147D" w:rsidRPr="00CA367D">
        <w:rPr>
          <w:rFonts w:ascii="Arial" w:hAnsi="Arial" w:cs="Arial"/>
          <w:sz w:val="20"/>
          <w:szCs w:val="20"/>
        </w:rPr>
        <w:t xml:space="preserve"> states that although Flyvbjerg and Richardson </w:t>
      </w:r>
      <w:r w:rsidR="0074147D" w:rsidRPr="00CA367D">
        <w:rPr>
          <w:rFonts w:ascii="Arial" w:hAnsi="Arial" w:cs="Arial"/>
          <w:sz w:val="20"/>
          <w:szCs w:val="20"/>
        </w:rPr>
        <w:fldChar w:fldCharType="begin"/>
      </w:r>
      <w:r w:rsidR="0074147D" w:rsidRPr="00CA367D">
        <w:rPr>
          <w:rFonts w:ascii="Arial" w:hAnsi="Arial" w:cs="Arial"/>
          <w:sz w:val="20"/>
          <w:szCs w:val="20"/>
        </w:rPr>
        <w:instrText xml:space="preserve"> ADDIN ZOTERO_ITEM CSL_CITATION {"citationID":"nbwPixQn","properties":{"formattedCitation":"(1998 in Alexander 2001)","plainCitation":"(1998 in Alexander 2001)"},"citationItems":[{"id":1109,"uris":["http://zotero.org/users/3143049/items/SM8R6FVG"],"uri":["http://zotero.org/users/3143049/items/SM8R6FVG"],"itemData":{"id":1109,"type":"paper-conference","title":"In search of the dark side of planning theory","publisher-place":"Oxford Brookes University","event":"Planning Theory Conference","event-place":"Oxford Brookes University","author":[{"family":"Flyvbjerg","given":"Bent"},{"family":"Richardson","given":"T"}],"issued":{"date-parts":[["1998"]]}},"suppress-author":true,"suffix":"in Alexander 2001"}],"schema":"https://github.com/citation-style-language/schema/raw/master/csl-citation.json"} </w:instrText>
      </w:r>
      <w:r w:rsidR="0074147D" w:rsidRPr="00CA367D">
        <w:rPr>
          <w:rFonts w:ascii="Arial" w:hAnsi="Arial" w:cs="Arial"/>
          <w:sz w:val="20"/>
          <w:szCs w:val="20"/>
        </w:rPr>
        <w:fldChar w:fldCharType="separate"/>
      </w:r>
      <w:r w:rsidR="0074147D" w:rsidRPr="00CA367D">
        <w:rPr>
          <w:rFonts w:ascii="Arial" w:hAnsi="Arial" w:cs="Arial"/>
          <w:sz w:val="20"/>
          <w:szCs w:val="20"/>
        </w:rPr>
        <w:t>(1998 in Alexander 2001)</w:t>
      </w:r>
      <w:r w:rsidR="0074147D" w:rsidRPr="00CA367D">
        <w:rPr>
          <w:rFonts w:ascii="Arial" w:hAnsi="Arial" w:cs="Arial"/>
          <w:sz w:val="20"/>
          <w:szCs w:val="20"/>
        </w:rPr>
        <w:fldChar w:fldCharType="end"/>
      </w:r>
      <w:r w:rsidR="0074147D" w:rsidRPr="00CA367D">
        <w:rPr>
          <w:rFonts w:ascii="Arial" w:hAnsi="Arial" w:cs="Arial"/>
          <w:sz w:val="20"/>
          <w:szCs w:val="20"/>
        </w:rPr>
        <w:t xml:space="preserve"> originally proposed the concept </w:t>
      </w:r>
      <w:r w:rsidR="00062662" w:rsidRPr="00CA367D">
        <w:rPr>
          <w:rFonts w:ascii="Arial" w:hAnsi="Arial" w:cs="Arial"/>
          <w:sz w:val="20"/>
          <w:szCs w:val="20"/>
        </w:rPr>
        <w:t xml:space="preserve">that the weaknesses of one method is complemented by the strength of the other </w:t>
      </w:r>
      <w:r w:rsidR="00271BF1" w:rsidRPr="00CA367D">
        <w:rPr>
          <w:rFonts w:ascii="Arial" w:hAnsi="Arial" w:cs="Arial"/>
          <w:sz w:val="20"/>
          <w:szCs w:val="20"/>
        </w:rPr>
        <w:t>as a critiq</w:t>
      </w:r>
      <w:r w:rsidR="00062662" w:rsidRPr="00CA367D">
        <w:rPr>
          <w:rFonts w:ascii="Arial" w:hAnsi="Arial" w:cs="Arial"/>
          <w:sz w:val="20"/>
          <w:szCs w:val="20"/>
        </w:rPr>
        <w:t>ue of communicative rationalism</w:t>
      </w:r>
      <w:r w:rsidR="0074147D" w:rsidRPr="00CA367D">
        <w:rPr>
          <w:rFonts w:ascii="Arial" w:hAnsi="Arial" w:cs="Arial"/>
          <w:sz w:val="20"/>
          <w:szCs w:val="20"/>
        </w:rPr>
        <w:t>, it is possible to shift the focus to</w:t>
      </w:r>
      <w:r w:rsidR="008A4FDA" w:rsidRPr="00CA367D">
        <w:rPr>
          <w:rFonts w:ascii="Arial" w:hAnsi="Arial" w:cs="Arial"/>
          <w:sz w:val="20"/>
          <w:szCs w:val="20"/>
        </w:rPr>
        <w:t xml:space="preserve"> using both strategies equally to produce a better research result.  Communicative planning assists in </w:t>
      </w:r>
      <w:r w:rsidR="00BE1D3F" w:rsidRPr="00CA367D">
        <w:rPr>
          <w:rFonts w:ascii="Arial" w:hAnsi="Arial" w:cs="Arial"/>
          <w:sz w:val="20"/>
          <w:szCs w:val="20"/>
        </w:rPr>
        <w:t xml:space="preserve">focusing the research on what planning should achieve and the direction that research can take it for future improvement.  </w:t>
      </w:r>
      <w:r w:rsidR="00DB5D04" w:rsidRPr="00CA367D">
        <w:rPr>
          <w:rFonts w:ascii="Arial" w:hAnsi="Arial" w:cs="Arial"/>
          <w:sz w:val="20"/>
          <w:szCs w:val="20"/>
        </w:rPr>
        <w:t xml:space="preserve">As outlined earlier, </w:t>
      </w:r>
      <w:r w:rsidR="00BE1D3F" w:rsidRPr="00CA367D">
        <w:rPr>
          <w:rFonts w:ascii="Arial" w:hAnsi="Arial" w:cs="Arial"/>
          <w:sz w:val="20"/>
          <w:szCs w:val="20"/>
        </w:rPr>
        <w:t xml:space="preserve">this </w:t>
      </w:r>
      <w:r w:rsidR="00DB5D04" w:rsidRPr="00CA367D">
        <w:rPr>
          <w:rFonts w:ascii="Arial" w:hAnsi="Arial" w:cs="Arial"/>
          <w:sz w:val="20"/>
          <w:szCs w:val="20"/>
        </w:rPr>
        <w:t xml:space="preserve">normative </w:t>
      </w:r>
      <w:r w:rsidR="00BE1D3F" w:rsidRPr="00CA367D">
        <w:rPr>
          <w:rFonts w:ascii="Arial" w:hAnsi="Arial" w:cs="Arial"/>
          <w:sz w:val="20"/>
          <w:szCs w:val="20"/>
        </w:rPr>
        <w:t xml:space="preserve">aspect is </w:t>
      </w:r>
      <w:r w:rsidR="00DB5D04" w:rsidRPr="00CA367D">
        <w:rPr>
          <w:rFonts w:ascii="Arial" w:hAnsi="Arial" w:cs="Arial"/>
          <w:sz w:val="20"/>
          <w:szCs w:val="20"/>
        </w:rPr>
        <w:t>lacking in phronetic analysis but</w:t>
      </w:r>
      <w:r w:rsidR="00BE1D3F" w:rsidRPr="00CA367D">
        <w:rPr>
          <w:rFonts w:ascii="Arial" w:hAnsi="Arial" w:cs="Arial"/>
          <w:sz w:val="20"/>
          <w:szCs w:val="20"/>
        </w:rPr>
        <w:t xml:space="preserve"> the greater awareness </w:t>
      </w:r>
      <w:r w:rsidR="00DB5D04" w:rsidRPr="00CA367D">
        <w:rPr>
          <w:rFonts w:ascii="Arial" w:hAnsi="Arial" w:cs="Arial"/>
          <w:sz w:val="20"/>
          <w:szCs w:val="20"/>
        </w:rPr>
        <w:t>of the practical context that phronetics</w:t>
      </w:r>
      <w:r w:rsidR="00BE1D3F" w:rsidRPr="00CA367D">
        <w:rPr>
          <w:rFonts w:ascii="Arial" w:hAnsi="Arial" w:cs="Arial"/>
          <w:sz w:val="20"/>
          <w:szCs w:val="20"/>
        </w:rPr>
        <w:t xml:space="preserve"> </w:t>
      </w:r>
      <w:r w:rsidR="00271BF1" w:rsidRPr="00CA367D">
        <w:rPr>
          <w:rFonts w:ascii="Arial" w:hAnsi="Arial" w:cs="Arial"/>
          <w:sz w:val="20"/>
          <w:szCs w:val="20"/>
        </w:rPr>
        <w:t>provides</w:t>
      </w:r>
      <w:r w:rsidR="00DB5D04" w:rsidRPr="00CA367D">
        <w:rPr>
          <w:rFonts w:ascii="Arial" w:hAnsi="Arial" w:cs="Arial"/>
          <w:sz w:val="20"/>
          <w:szCs w:val="20"/>
        </w:rPr>
        <w:t xml:space="preserve"> can</w:t>
      </w:r>
      <w:r w:rsidR="00271BF1" w:rsidRPr="00CA367D">
        <w:rPr>
          <w:rFonts w:ascii="Arial" w:hAnsi="Arial" w:cs="Arial"/>
          <w:sz w:val="20"/>
          <w:szCs w:val="20"/>
        </w:rPr>
        <w:t xml:space="preserve"> </w:t>
      </w:r>
      <w:r w:rsidR="00DB5D04" w:rsidRPr="00CA367D">
        <w:rPr>
          <w:rFonts w:ascii="Arial" w:hAnsi="Arial" w:cs="Arial"/>
          <w:sz w:val="20"/>
          <w:szCs w:val="20"/>
        </w:rPr>
        <w:t>highlight to communicative planning research</w:t>
      </w:r>
      <w:r w:rsidR="00BE1D3F" w:rsidRPr="00CA367D">
        <w:rPr>
          <w:rFonts w:ascii="Arial" w:hAnsi="Arial" w:cs="Arial"/>
          <w:sz w:val="20"/>
          <w:szCs w:val="20"/>
        </w:rPr>
        <w:t xml:space="preserve"> the elements that could</w:t>
      </w:r>
      <w:r w:rsidR="00271BF1" w:rsidRPr="00CA367D">
        <w:rPr>
          <w:rFonts w:ascii="Arial" w:hAnsi="Arial" w:cs="Arial"/>
          <w:sz w:val="20"/>
          <w:szCs w:val="20"/>
        </w:rPr>
        <w:t xml:space="preserve"> potentially impact upon the </w:t>
      </w:r>
      <w:r w:rsidR="00BE1D3F" w:rsidRPr="00CA367D">
        <w:rPr>
          <w:rFonts w:ascii="Arial" w:hAnsi="Arial" w:cs="Arial"/>
          <w:sz w:val="20"/>
          <w:szCs w:val="20"/>
        </w:rPr>
        <w:t xml:space="preserve">normative </w:t>
      </w:r>
      <w:r w:rsidR="00271BF1" w:rsidRPr="00CA367D">
        <w:rPr>
          <w:rFonts w:ascii="Arial" w:hAnsi="Arial" w:cs="Arial"/>
          <w:sz w:val="20"/>
          <w:szCs w:val="20"/>
        </w:rPr>
        <w:t xml:space="preserve">policy being effective in implementation.  </w:t>
      </w:r>
    </w:p>
    <w:p w14:paraId="2D9E5B2D" w14:textId="5E832F3D" w:rsidR="00A06277" w:rsidRPr="00CA367D" w:rsidRDefault="00D03460" w:rsidP="008323A4">
      <w:pPr>
        <w:spacing w:line="240" w:lineRule="auto"/>
        <w:rPr>
          <w:rFonts w:ascii="Arial" w:hAnsi="Arial" w:cs="Arial"/>
          <w:sz w:val="20"/>
          <w:szCs w:val="20"/>
        </w:rPr>
      </w:pPr>
      <w:r w:rsidRPr="00CA367D">
        <w:rPr>
          <w:rFonts w:ascii="Arial" w:hAnsi="Arial" w:cs="Arial"/>
          <w:sz w:val="20"/>
          <w:szCs w:val="20"/>
        </w:rPr>
        <w:t>In line with this thinking</w:t>
      </w:r>
      <w:r w:rsidR="00DB5D04" w:rsidRPr="00CA367D">
        <w:rPr>
          <w:rFonts w:ascii="Arial" w:hAnsi="Arial" w:cs="Arial"/>
          <w:sz w:val="20"/>
          <w:szCs w:val="20"/>
        </w:rPr>
        <w:t>, t</w:t>
      </w:r>
      <w:r w:rsidR="00BE1D3F" w:rsidRPr="00CA367D">
        <w:rPr>
          <w:rFonts w:ascii="Arial" w:hAnsi="Arial" w:cs="Arial"/>
          <w:sz w:val="20"/>
          <w:szCs w:val="20"/>
        </w:rPr>
        <w:t xml:space="preserve">he </w:t>
      </w:r>
      <w:r w:rsidR="00271BF1" w:rsidRPr="00CA367D">
        <w:rPr>
          <w:rFonts w:ascii="Arial" w:hAnsi="Arial" w:cs="Arial"/>
          <w:sz w:val="20"/>
          <w:szCs w:val="20"/>
        </w:rPr>
        <w:t xml:space="preserve">research will </w:t>
      </w:r>
      <w:r w:rsidR="00154A09" w:rsidRPr="00CA367D">
        <w:rPr>
          <w:rFonts w:ascii="Arial" w:hAnsi="Arial" w:cs="Arial"/>
          <w:sz w:val="20"/>
          <w:szCs w:val="20"/>
        </w:rPr>
        <w:t xml:space="preserve">include </w:t>
      </w:r>
      <w:r w:rsidR="00BE1D3F" w:rsidRPr="00CA367D">
        <w:rPr>
          <w:rFonts w:ascii="Arial" w:hAnsi="Arial" w:cs="Arial"/>
          <w:sz w:val="20"/>
          <w:szCs w:val="20"/>
        </w:rPr>
        <w:t xml:space="preserve">reflection on </w:t>
      </w:r>
      <w:r w:rsidR="00DB5D04" w:rsidRPr="00CA367D">
        <w:rPr>
          <w:rFonts w:ascii="Arial" w:hAnsi="Arial" w:cs="Arial"/>
          <w:sz w:val="20"/>
          <w:szCs w:val="20"/>
        </w:rPr>
        <w:t xml:space="preserve">what </w:t>
      </w:r>
      <w:r w:rsidR="00315C7F">
        <w:rPr>
          <w:rFonts w:ascii="Arial" w:hAnsi="Arial" w:cs="Arial"/>
          <w:sz w:val="20"/>
          <w:szCs w:val="20"/>
        </w:rPr>
        <w:t xml:space="preserve">further clarification one </w:t>
      </w:r>
      <w:r w:rsidR="00BE1D3F" w:rsidRPr="00CA367D">
        <w:rPr>
          <w:rFonts w:ascii="Arial" w:hAnsi="Arial" w:cs="Arial"/>
          <w:sz w:val="20"/>
          <w:szCs w:val="20"/>
        </w:rPr>
        <w:t xml:space="preserve">data </w:t>
      </w:r>
      <w:r w:rsidR="00315C7F">
        <w:rPr>
          <w:rFonts w:ascii="Arial" w:hAnsi="Arial" w:cs="Arial"/>
          <w:sz w:val="20"/>
          <w:szCs w:val="20"/>
        </w:rPr>
        <w:t xml:space="preserve">set can </w:t>
      </w:r>
      <w:r w:rsidR="0015609A">
        <w:rPr>
          <w:rFonts w:ascii="Arial" w:hAnsi="Arial" w:cs="Arial"/>
          <w:sz w:val="20"/>
          <w:szCs w:val="20"/>
        </w:rPr>
        <w:t xml:space="preserve">provide </w:t>
      </w:r>
      <w:r w:rsidR="00DB5D04" w:rsidRPr="00CA367D">
        <w:rPr>
          <w:rFonts w:ascii="Arial" w:hAnsi="Arial" w:cs="Arial"/>
          <w:sz w:val="20"/>
          <w:szCs w:val="20"/>
        </w:rPr>
        <w:t>for the other</w:t>
      </w:r>
      <w:r w:rsidR="00BE1D3F" w:rsidRPr="00CA367D">
        <w:rPr>
          <w:rFonts w:ascii="Arial" w:hAnsi="Arial" w:cs="Arial"/>
          <w:sz w:val="20"/>
          <w:szCs w:val="20"/>
        </w:rPr>
        <w:t xml:space="preserve">.  The </w:t>
      </w:r>
      <w:r w:rsidR="00C24CA5" w:rsidRPr="00CA367D">
        <w:rPr>
          <w:rFonts w:ascii="Arial" w:hAnsi="Arial" w:cs="Arial"/>
          <w:sz w:val="20"/>
          <w:szCs w:val="20"/>
        </w:rPr>
        <w:t>commun</w:t>
      </w:r>
      <w:r w:rsidR="003476B8" w:rsidRPr="00CA367D">
        <w:rPr>
          <w:rFonts w:ascii="Arial" w:hAnsi="Arial" w:cs="Arial"/>
          <w:sz w:val="20"/>
          <w:szCs w:val="20"/>
        </w:rPr>
        <w:t>icative planning built analysis will provide a</w:t>
      </w:r>
      <w:r w:rsidR="00271BF1" w:rsidRPr="00CA367D">
        <w:rPr>
          <w:rFonts w:ascii="Arial" w:hAnsi="Arial" w:cs="Arial"/>
          <w:sz w:val="20"/>
          <w:szCs w:val="20"/>
        </w:rPr>
        <w:t xml:space="preserve"> normative </w:t>
      </w:r>
      <w:r w:rsidR="003476B8" w:rsidRPr="00CA367D">
        <w:rPr>
          <w:rFonts w:ascii="Arial" w:hAnsi="Arial" w:cs="Arial"/>
          <w:sz w:val="20"/>
          <w:szCs w:val="20"/>
        </w:rPr>
        <w:t xml:space="preserve">understanding of what </w:t>
      </w:r>
      <w:r w:rsidRPr="00CA367D">
        <w:rPr>
          <w:rFonts w:ascii="Arial" w:hAnsi="Arial" w:cs="Arial"/>
          <w:sz w:val="20"/>
          <w:szCs w:val="20"/>
        </w:rPr>
        <w:t xml:space="preserve">is possible for </w:t>
      </w:r>
      <w:r w:rsidR="003476B8" w:rsidRPr="00CA367D">
        <w:rPr>
          <w:rFonts w:ascii="Arial" w:hAnsi="Arial" w:cs="Arial"/>
          <w:sz w:val="20"/>
          <w:szCs w:val="20"/>
        </w:rPr>
        <w:t xml:space="preserve">assessment tools </w:t>
      </w:r>
      <w:r w:rsidRPr="00CA367D">
        <w:rPr>
          <w:rFonts w:ascii="Arial" w:hAnsi="Arial" w:cs="Arial"/>
          <w:sz w:val="20"/>
          <w:szCs w:val="20"/>
        </w:rPr>
        <w:t xml:space="preserve">to </w:t>
      </w:r>
      <w:r w:rsidR="003476B8" w:rsidRPr="00CA367D">
        <w:rPr>
          <w:rFonts w:ascii="Arial" w:hAnsi="Arial" w:cs="Arial"/>
          <w:sz w:val="20"/>
          <w:szCs w:val="20"/>
        </w:rPr>
        <w:t xml:space="preserve">define design quality as </w:t>
      </w:r>
      <w:r w:rsidR="00271BF1" w:rsidRPr="00CA367D">
        <w:rPr>
          <w:rFonts w:ascii="Arial" w:hAnsi="Arial" w:cs="Arial"/>
          <w:sz w:val="20"/>
          <w:szCs w:val="20"/>
        </w:rPr>
        <w:t xml:space="preserve">and the methods </w:t>
      </w:r>
      <w:r w:rsidR="003476B8" w:rsidRPr="00CA367D">
        <w:rPr>
          <w:rFonts w:ascii="Arial" w:hAnsi="Arial" w:cs="Arial"/>
          <w:sz w:val="20"/>
          <w:szCs w:val="20"/>
        </w:rPr>
        <w:t>which are best a</w:t>
      </w:r>
      <w:r w:rsidR="00271BF1" w:rsidRPr="00CA367D">
        <w:rPr>
          <w:rFonts w:ascii="Arial" w:hAnsi="Arial" w:cs="Arial"/>
          <w:sz w:val="20"/>
          <w:szCs w:val="20"/>
        </w:rPr>
        <w:t>ble to achi</w:t>
      </w:r>
      <w:r w:rsidR="003476B8" w:rsidRPr="00CA367D">
        <w:rPr>
          <w:rFonts w:ascii="Arial" w:hAnsi="Arial" w:cs="Arial"/>
          <w:sz w:val="20"/>
          <w:szCs w:val="20"/>
        </w:rPr>
        <w:t>e</w:t>
      </w:r>
      <w:r w:rsidR="00271BF1" w:rsidRPr="00CA367D">
        <w:rPr>
          <w:rFonts w:ascii="Arial" w:hAnsi="Arial" w:cs="Arial"/>
          <w:sz w:val="20"/>
          <w:szCs w:val="20"/>
        </w:rPr>
        <w:t>ve this definition</w:t>
      </w:r>
      <w:r w:rsidRPr="0015609A">
        <w:rPr>
          <w:rFonts w:ascii="Arial" w:hAnsi="Arial" w:cs="Arial"/>
          <w:sz w:val="20"/>
          <w:szCs w:val="20"/>
        </w:rPr>
        <w:t xml:space="preserve">.  </w:t>
      </w:r>
      <w:r w:rsidR="003476B8" w:rsidRPr="00CA367D">
        <w:rPr>
          <w:rFonts w:ascii="Arial" w:hAnsi="Arial" w:cs="Arial"/>
          <w:sz w:val="20"/>
          <w:szCs w:val="20"/>
        </w:rPr>
        <w:t xml:space="preserve">The phronetic analysis of the </w:t>
      </w:r>
      <w:r w:rsidR="00F0696A" w:rsidRPr="00CA367D">
        <w:rPr>
          <w:rFonts w:ascii="Arial" w:hAnsi="Arial" w:cs="Arial"/>
          <w:sz w:val="20"/>
          <w:szCs w:val="20"/>
        </w:rPr>
        <w:t xml:space="preserve">politics and complexity of power </w:t>
      </w:r>
      <w:r w:rsidR="003476B8" w:rsidRPr="00CA367D">
        <w:rPr>
          <w:rFonts w:ascii="Arial" w:hAnsi="Arial" w:cs="Arial"/>
          <w:sz w:val="20"/>
          <w:szCs w:val="20"/>
        </w:rPr>
        <w:t>further</w:t>
      </w:r>
      <w:r w:rsidR="0015609A">
        <w:rPr>
          <w:rFonts w:ascii="Arial" w:hAnsi="Arial" w:cs="Arial"/>
          <w:sz w:val="20"/>
          <w:szCs w:val="20"/>
        </w:rPr>
        <w:t xml:space="preserve"> outlines</w:t>
      </w:r>
      <w:r w:rsidR="003476B8" w:rsidRPr="00CA367D">
        <w:rPr>
          <w:rFonts w:ascii="Arial" w:hAnsi="Arial" w:cs="Arial"/>
          <w:sz w:val="20"/>
          <w:szCs w:val="20"/>
        </w:rPr>
        <w:t xml:space="preserve"> </w:t>
      </w:r>
      <w:r w:rsidR="0015609A">
        <w:rPr>
          <w:rFonts w:ascii="Arial" w:hAnsi="Arial" w:cs="Arial"/>
          <w:sz w:val="20"/>
          <w:szCs w:val="20"/>
        </w:rPr>
        <w:t>aspects that</w:t>
      </w:r>
      <w:r w:rsidR="003476B8" w:rsidRPr="00CA367D">
        <w:rPr>
          <w:rFonts w:ascii="Arial" w:hAnsi="Arial" w:cs="Arial"/>
          <w:sz w:val="20"/>
          <w:szCs w:val="20"/>
        </w:rPr>
        <w:t xml:space="preserve"> will influence the</w:t>
      </w:r>
      <w:r w:rsidR="00271BF1" w:rsidRPr="00CA367D">
        <w:rPr>
          <w:rFonts w:ascii="Arial" w:hAnsi="Arial" w:cs="Arial"/>
          <w:sz w:val="20"/>
          <w:szCs w:val="20"/>
        </w:rPr>
        <w:t xml:space="preserve"> adoption and </w:t>
      </w:r>
      <w:r w:rsidR="003476B8" w:rsidRPr="00CA367D">
        <w:rPr>
          <w:rFonts w:ascii="Arial" w:hAnsi="Arial" w:cs="Arial"/>
          <w:sz w:val="20"/>
          <w:szCs w:val="20"/>
        </w:rPr>
        <w:t>efficacy of particular methods in the current policy context</w:t>
      </w:r>
      <w:r w:rsidR="00271BF1" w:rsidRPr="00CA367D">
        <w:rPr>
          <w:rFonts w:ascii="Arial" w:hAnsi="Arial" w:cs="Arial"/>
          <w:sz w:val="20"/>
          <w:szCs w:val="20"/>
        </w:rPr>
        <w:t xml:space="preserve">.  </w:t>
      </w:r>
      <w:r w:rsidR="003476B8" w:rsidRPr="00CA367D">
        <w:rPr>
          <w:rFonts w:ascii="Arial" w:hAnsi="Arial" w:cs="Arial"/>
          <w:sz w:val="20"/>
          <w:szCs w:val="20"/>
        </w:rPr>
        <w:t>This a</w:t>
      </w:r>
      <w:r w:rsidR="005F02DF" w:rsidRPr="00CA367D">
        <w:rPr>
          <w:rFonts w:ascii="Arial" w:hAnsi="Arial" w:cs="Arial"/>
          <w:sz w:val="20"/>
          <w:szCs w:val="20"/>
        </w:rPr>
        <w:t xml:space="preserve">nalysis will </w:t>
      </w:r>
      <w:r w:rsidR="003476B8" w:rsidRPr="00CA367D">
        <w:rPr>
          <w:rFonts w:ascii="Arial" w:hAnsi="Arial" w:cs="Arial"/>
          <w:sz w:val="20"/>
          <w:szCs w:val="20"/>
        </w:rPr>
        <w:t>therefore look for assessment tools</w:t>
      </w:r>
      <w:r w:rsidR="005F02DF" w:rsidRPr="00CA367D">
        <w:rPr>
          <w:rFonts w:ascii="Arial" w:hAnsi="Arial" w:cs="Arial"/>
          <w:sz w:val="20"/>
          <w:szCs w:val="20"/>
        </w:rPr>
        <w:t xml:space="preserve"> that are able to negotiate the </w:t>
      </w:r>
      <w:r w:rsidR="0015609A">
        <w:rPr>
          <w:rFonts w:ascii="Arial" w:hAnsi="Arial" w:cs="Arial"/>
          <w:sz w:val="20"/>
          <w:szCs w:val="20"/>
        </w:rPr>
        <w:t>current political context to avoid a constrained definition of design quality</w:t>
      </w:r>
      <w:r w:rsidR="00AE00F0" w:rsidRPr="00CA367D">
        <w:rPr>
          <w:rFonts w:ascii="Arial" w:hAnsi="Arial" w:cs="Arial"/>
          <w:sz w:val="20"/>
          <w:szCs w:val="20"/>
        </w:rPr>
        <w:t xml:space="preserve"> and </w:t>
      </w:r>
      <w:r w:rsidR="0015609A">
        <w:rPr>
          <w:rFonts w:ascii="Arial" w:hAnsi="Arial" w:cs="Arial"/>
          <w:sz w:val="20"/>
          <w:szCs w:val="20"/>
        </w:rPr>
        <w:t>work effectively to</w:t>
      </w:r>
      <w:r w:rsidR="00AE00F0" w:rsidRPr="00CA367D">
        <w:rPr>
          <w:rFonts w:ascii="Arial" w:hAnsi="Arial" w:cs="Arial"/>
          <w:sz w:val="20"/>
          <w:szCs w:val="20"/>
        </w:rPr>
        <w:t xml:space="preserve"> </w:t>
      </w:r>
      <w:r w:rsidR="0015609A">
        <w:rPr>
          <w:rFonts w:ascii="Arial" w:hAnsi="Arial" w:cs="Arial"/>
          <w:sz w:val="20"/>
          <w:szCs w:val="20"/>
        </w:rPr>
        <w:t xml:space="preserve">further </w:t>
      </w:r>
      <w:r w:rsidR="003476B8" w:rsidRPr="00CA367D">
        <w:rPr>
          <w:rFonts w:ascii="Arial" w:hAnsi="Arial" w:cs="Arial"/>
          <w:sz w:val="20"/>
          <w:szCs w:val="20"/>
        </w:rPr>
        <w:t>improve design quality in apartments</w:t>
      </w:r>
      <w:r w:rsidR="00AE00F0" w:rsidRPr="00CA367D">
        <w:rPr>
          <w:rFonts w:ascii="Arial" w:hAnsi="Arial" w:cs="Arial"/>
          <w:sz w:val="20"/>
          <w:szCs w:val="20"/>
        </w:rPr>
        <w:t xml:space="preserve"> for the </w:t>
      </w:r>
      <w:r w:rsidR="0015609A">
        <w:rPr>
          <w:rFonts w:ascii="Arial" w:hAnsi="Arial" w:cs="Arial"/>
          <w:sz w:val="20"/>
          <w:szCs w:val="20"/>
        </w:rPr>
        <w:t>resident</w:t>
      </w:r>
      <w:r w:rsidR="00DB5D04" w:rsidRPr="00CA367D">
        <w:rPr>
          <w:rFonts w:ascii="Arial" w:hAnsi="Arial" w:cs="Arial"/>
          <w:sz w:val="20"/>
          <w:szCs w:val="20"/>
        </w:rPr>
        <w:t xml:space="preserve"> and community</w:t>
      </w:r>
      <w:r w:rsidR="005F02DF" w:rsidRPr="00CA367D">
        <w:rPr>
          <w:rFonts w:ascii="Arial" w:hAnsi="Arial" w:cs="Arial"/>
          <w:sz w:val="20"/>
          <w:szCs w:val="20"/>
        </w:rPr>
        <w:t xml:space="preserve">.  </w:t>
      </w:r>
      <w:r w:rsidR="003476B8" w:rsidRPr="00CA367D">
        <w:rPr>
          <w:rFonts w:ascii="Arial" w:hAnsi="Arial" w:cs="Arial"/>
          <w:sz w:val="20"/>
          <w:szCs w:val="20"/>
        </w:rPr>
        <w:t xml:space="preserve">This </w:t>
      </w:r>
      <w:r w:rsidR="00DB5D04" w:rsidRPr="00CA367D">
        <w:rPr>
          <w:rFonts w:ascii="Arial" w:hAnsi="Arial" w:cs="Arial"/>
          <w:sz w:val="20"/>
          <w:szCs w:val="20"/>
        </w:rPr>
        <w:t>analysis will also outline</w:t>
      </w:r>
      <w:r w:rsidR="00271BF1" w:rsidRPr="00CA367D">
        <w:rPr>
          <w:rFonts w:ascii="Arial" w:hAnsi="Arial" w:cs="Arial"/>
          <w:sz w:val="20"/>
          <w:szCs w:val="20"/>
        </w:rPr>
        <w:t xml:space="preserve"> the l</w:t>
      </w:r>
      <w:r w:rsidR="003476B8" w:rsidRPr="00CA367D">
        <w:rPr>
          <w:rFonts w:ascii="Arial" w:hAnsi="Arial" w:cs="Arial"/>
          <w:sz w:val="20"/>
          <w:szCs w:val="20"/>
        </w:rPr>
        <w:t>im</w:t>
      </w:r>
      <w:r w:rsidR="00271BF1" w:rsidRPr="00CA367D">
        <w:rPr>
          <w:rFonts w:ascii="Arial" w:hAnsi="Arial" w:cs="Arial"/>
          <w:sz w:val="20"/>
          <w:szCs w:val="20"/>
        </w:rPr>
        <w:t>itations</w:t>
      </w:r>
      <w:r w:rsidR="00DB5D04" w:rsidRPr="00CA367D">
        <w:rPr>
          <w:rFonts w:ascii="Arial" w:hAnsi="Arial" w:cs="Arial"/>
          <w:sz w:val="20"/>
          <w:szCs w:val="20"/>
        </w:rPr>
        <w:t xml:space="preserve"> for assessment tools in general </w:t>
      </w:r>
      <w:r w:rsidR="0015609A">
        <w:rPr>
          <w:rFonts w:ascii="Arial" w:hAnsi="Arial" w:cs="Arial"/>
          <w:sz w:val="20"/>
          <w:szCs w:val="20"/>
        </w:rPr>
        <w:t>to achieve</w:t>
      </w:r>
      <w:r w:rsidR="003476B8" w:rsidRPr="00CA367D">
        <w:rPr>
          <w:rFonts w:ascii="Arial" w:hAnsi="Arial" w:cs="Arial"/>
          <w:sz w:val="20"/>
          <w:szCs w:val="20"/>
        </w:rPr>
        <w:t xml:space="preserve"> the</w:t>
      </w:r>
      <w:r w:rsidR="00271BF1" w:rsidRPr="00CA367D">
        <w:rPr>
          <w:rFonts w:ascii="Arial" w:hAnsi="Arial" w:cs="Arial"/>
          <w:sz w:val="20"/>
          <w:szCs w:val="20"/>
        </w:rPr>
        <w:t xml:space="preserve"> </w:t>
      </w:r>
      <w:r w:rsidR="003476B8" w:rsidRPr="00CA367D">
        <w:rPr>
          <w:rFonts w:ascii="Arial" w:hAnsi="Arial" w:cs="Arial"/>
          <w:sz w:val="20"/>
          <w:szCs w:val="20"/>
        </w:rPr>
        <w:t xml:space="preserve">stated </w:t>
      </w:r>
      <w:r w:rsidR="00271BF1" w:rsidRPr="00CA367D">
        <w:rPr>
          <w:rFonts w:ascii="Arial" w:hAnsi="Arial" w:cs="Arial"/>
          <w:sz w:val="20"/>
          <w:szCs w:val="20"/>
        </w:rPr>
        <w:t>normative goal</w:t>
      </w:r>
      <w:r w:rsidR="003476B8" w:rsidRPr="00CA367D">
        <w:rPr>
          <w:rFonts w:ascii="Arial" w:hAnsi="Arial" w:cs="Arial"/>
          <w:sz w:val="20"/>
          <w:szCs w:val="20"/>
        </w:rPr>
        <w:t xml:space="preserve"> in the particular policy context</w:t>
      </w:r>
      <w:r w:rsidR="00271BF1" w:rsidRPr="00CA367D">
        <w:rPr>
          <w:rFonts w:ascii="Arial" w:hAnsi="Arial" w:cs="Arial"/>
          <w:sz w:val="20"/>
          <w:szCs w:val="20"/>
        </w:rPr>
        <w:t xml:space="preserve"> and what alternative</w:t>
      </w:r>
      <w:r w:rsidR="003476B8" w:rsidRPr="00CA367D">
        <w:rPr>
          <w:rFonts w:ascii="Arial" w:hAnsi="Arial" w:cs="Arial"/>
          <w:sz w:val="20"/>
          <w:szCs w:val="20"/>
        </w:rPr>
        <w:t>s</w:t>
      </w:r>
      <w:r w:rsidR="00271BF1" w:rsidRPr="00CA367D">
        <w:rPr>
          <w:rFonts w:ascii="Arial" w:hAnsi="Arial" w:cs="Arial"/>
          <w:sz w:val="20"/>
          <w:szCs w:val="20"/>
        </w:rPr>
        <w:t xml:space="preserve"> may be additionally required</w:t>
      </w:r>
      <w:r w:rsidR="00DB5D04" w:rsidRPr="00CA367D">
        <w:rPr>
          <w:rFonts w:ascii="Arial" w:hAnsi="Arial" w:cs="Arial"/>
          <w:sz w:val="20"/>
          <w:szCs w:val="20"/>
        </w:rPr>
        <w:t xml:space="preserve"> to support and compliment this method</w:t>
      </w:r>
      <w:r w:rsidR="005F02DF" w:rsidRPr="00CA367D">
        <w:rPr>
          <w:rFonts w:ascii="Arial" w:hAnsi="Arial" w:cs="Arial"/>
          <w:sz w:val="20"/>
          <w:szCs w:val="20"/>
        </w:rPr>
        <w:t>.  In this way</w:t>
      </w:r>
      <w:r w:rsidR="003476B8" w:rsidRPr="00CA367D">
        <w:rPr>
          <w:rFonts w:ascii="Arial" w:hAnsi="Arial" w:cs="Arial"/>
          <w:sz w:val="20"/>
          <w:szCs w:val="20"/>
        </w:rPr>
        <w:t>,</w:t>
      </w:r>
      <w:r w:rsidR="005F02DF" w:rsidRPr="00CA367D">
        <w:rPr>
          <w:rFonts w:ascii="Arial" w:hAnsi="Arial" w:cs="Arial"/>
          <w:sz w:val="20"/>
          <w:szCs w:val="20"/>
        </w:rPr>
        <w:t xml:space="preserve"> this </w:t>
      </w:r>
      <w:r w:rsidR="003476B8" w:rsidRPr="00CA367D">
        <w:rPr>
          <w:rFonts w:ascii="Arial" w:hAnsi="Arial" w:cs="Arial"/>
          <w:sz w:val="20"/>
          <w:szCs w:val="20"/>
        </w:rPr>
        <w:t xml:space="preserve">research also </w:t>
      </w:r>
      <w:r w:rsidR="005F02DF" w:rsidRPr="00CA367D">
        <w:rPr>
          <w:rFonts w:ascii="Arial" w:hAnsi="Arial" w:cs="Arial"/>
          <w:sz w:val="20"/>
          <w:szCs w:val="20"/>
        </w:rPr>
        <w:t xml:space="preserve">extends upon the practical wisdom of phronetic research </w:t>
      </w:r>
      <w:r w:rsidR="003476B8" w:rsidRPr="00CA367D">
        <w:rPr>
          <w:rFonts w:ascii="Arial" w:hAnsi="Arial" w:cs="Arial"/>
          <w:sz w:val="20"/>
          <w:szCs w:val="20"/>
        </w:rPr>
        <w:t xml:space="preserve">by being appreciative </w:t>
      </w:r>
      <w:r w:rsidR="00AE00F0" w:rsidRPr="00CA367D">
        <w:rPr>
          <w:rFonts w:ascii="Arial" w:hAnsi="Arial" w:cs="Arial"/>
          <w:sz w:val="20"/>
          <w:szCs w:val="20"/>
        </w:rPr>
        <w:t>of the boundaries of what is possible in a certain context.</w:t>
      </w:r>
    </w:p>
    <w:p w14:paraId="2F1CA0BF" w14:textId="55F80D72" w:rsidR="00A04434" w:rsidRPr="00CA367D" w:rsidRDefault="00A04434" w:rsidP="008323A4">
      <w:pPr>
        <w:spacing w:line="240" w:lineRule="auto"/>
        <w:rPr>
          <w:rFonts w:ascii="Arial" w:hAnsi="Arial" w:cs="Arial"/>
          <w:sz w:val="20"/>
          <w:szCs w:val="20"/>
        </w:rPr>
      </w:pPr>
      <w:r w:rsidRPr="00CA367D">
        <w:rPr>
          <w:rFonts w:ascii="Arial" w:hAnsi="Arial" w:cs="Arial"/>
          <w:sz w:val="20"/>
          <w:szCs w:val="20"/>
        </w:rPr>
        <w:t xml:space="preserve">This paper </w:t>
      </w:r>
      <w:r w:rsidR="007A67D6" w:rsidRPr="00CA367D">
        <w:rPr>
          <w:rFonts w:ascii="Arial" w:hAnsi="Arial" w:cs="Arial"/>
          <w:sz w:val="20"/>
          <w:szCs w:val="20"/>
        </w:rPr>
        <w:t>concludes that a</w:t>
      </w:r>
      <w:r w:rsidRPr="00CA367D">
        <w:rPr>
          <w:rFonts w:ascii="Arial" w:hAnsi="Arial" w:cs="Arial"/>
          <w:sz w:val="20"/>
          <w:szCs w:val="20"/>
        </w:rPr>
        <w:t xml:space="preserve"> multifaceted </w:t>
      </w:r>
      <w:r w:rsidR="007A67D6" w:rsidRPr="00CA367D">
        <w:rPr>
          <w:rFonts w:ascii="Arial" w:hAnsi="Arial" w:cs="Arial"/>
          <w:sz w:val="20"/>
          <w:szCs w:val="20"/>
        </w:rPr>
        <w:t>research method is</w:t>
      </w:r>
      <w:r w:rsidRPr="00CA367D">
        <w:rPr>
          <w:rFonts w:ascii="Arial" w:hAnsi="Arial" w:cs="Arial"/>
          <w:sz w:val="20"/>
          <w:szCs w:val="20"/>
        </w:rPr>
        <w:t xml:space="preserve"> required in order to better understand planning regulation and the </w:t>
      </w:r>
      <w:r w:rsidR="0015609A">
        <w:rPr>
          <w:rFonts w:ascii="Arial" w:hAnsi="Arial" w:cs="Arial"/>
          <w:sz w:val="20"/>
          <w:szCs w:val="20"/>
        </w:rPr>
        <w:t>prospects</w:t>
      </w:r>
      <w:r w:rsidR="007A67D6" w:rsidRPr="00CA367D">
        <w:rPr>
          <w:rFonts w:ascii="Arial" w:hAnsi="Arial" w:cs="Arial"/>
          <w:sz w:val="20"/>
          <w:szCs w:val="20"/>
        </w:rPr>
        <w:t xml:space="preserve"> for</w:t>
      </w:r>
      <w:r w:rsidRPr="00CA367D">
        <w:rPr>
          <w:rFonts w:ascii="Arial" w:hAnsi="Arial" w:cs="Arial"/>
          <w:sz w:val="20"/>
          <w:szCs w:val="20"/>
        </w:rPr>
        <w:t xml:space="preserve"> assessment tools to improve design quality.  It has argued that not only is each method required </w:t>
      </w:r>
      <w:proofErr w:type="gramStart"/>
      <w:r w:rsidRPr="00CA367D">
        <w:rPr>
          <w:rFonts w:ascii="Arial" w:hAnsi="Arial" w:cs="Arial"/>
          <w:sz w:val="20"/>
          <w:szCs w:val="20"/>
        </w:rPr>
        <w:t>but</w:t>
      </w:r>
      <w:proofErr w:type="gramEnd"/>
      <w:r w:rsidRPr="00CA367D">
        <w:rPr>
          <w:rFonts w:ascii="Arial" w:hAnsi="Arial" w:cs="Arial"/>
          <w:sz w:val="20"/>
          <w:szCs w:val="20"/>
        </w:rPr>
        <w:t xml:space="preserve"> additionally </w:t>
      </w:r>
      <w:r w:rsidR="006C1564">
        <w:rPr>
          <w:rFonts w:ascii="Arial" w:hAnsi="Arial" w:cs="Arial"/>
          <w:sz w:val="20"/>
          <w:szCs w:val="20"/>
        </w:rPr>
        <w:t xml:space="preserve">the </w:t>
      </w:r>
      <w:r w:rsidRPr="00CA367D">
        <w:rPr>
          <w:rFonts w:ascii="Arial" w:hAnsi="Arial" w:cs="Arial"/>
          <w:sz w:val="20"/>
          <w:szCs w:val="20"/>
        </w:rPr>
        <w:t>interdependence between the two elements of the assessment tool</w:t>
      </w:r>
      <w:r w:rsidR="007A67D6" w:rsidRPr="00CA367D">
        <w:rPr>
          <w:rFonts w:ascii="Arial" w:hAnsi="Arial" w:cs="Arial"/>
          <w:sz w:val="20"/>
          <w:szCs w:val="20"/>
        </w:rPr>
        <w:t>, the</w:t>
      </w:r>
      <w:r w:rsidRPr="00CA367D">
        <w:rPr>
          <w:rFonts w:ascii="Arial" w:hAnsi="Arial" w:cs="Arial"/>
          <w:sz w:val="20"/>
          <w:szCs w:val="20"/>
        </w:rPr>
        <w:t xml:space="preserve"> outcome and the process of its production</w:t>
      </w:r>
      <w:r w:rsidR="006C1564">
        <w:rPr>
          <w:rFonts w:ascii="Arial" w:hAnsi="Arial" w:cs="Arial"/>
          <w:sz w:val="20"/>
          <w:szCs w:val="20"/>
        </w:rPr>
        <w:t>, requires an integrated approach</w:t>
      </w:r>
      <w:r w:rsidRPr="00CA367D">
        <w:rPr>
          <w:rFonts w:ascii="Arial" w:hAnsi="Arial" w:cs="Arial"/>
          <w:sz w:val="20"/>
          <w:szCs w:val="20"/>
        </w:rPr>
        <w:t xml:space="preserve">.  </w:t>
      </w:r>
      <w:r w:rsidR="006C1564">
        <w:rPr>
          <w:rFonts w:ascii="Arial" w:hAnsi="Arial" w:cs="Arial"/>
          <w:sz w:val="20"/>
          <w:szCs w:val="20"/>
        </w:rPr>
        <w:t xml:space="preserve">The </w:t>
      </w:r>
      <w:r w:rsidR="006C1564" w:rsidRPr="006C1564">
        <w:rPr>
          <w:rFonts w:ascii="Arial" w:hAnsi="Arial" w:cs="Arial"/>
          <w:sz w:val="20"/>
          <w:szCs w:val="20"/>
        </w:rPr>
        <w:t xml:space="preserve">understanding gained from one </w:t>
      </w:r>
      <w:r w:rsidR="006C1564">
        <w:rPr>
          <w:rFonts w:ascii="Arial" w:hAnsi="Arial" w:cs="Arial"/>
          <w:sz w:val="20"/>
          <w:szCs w:val="20"/>
        </w:rPr>
        <w:t>data set provides further explanation to t</w:t>
      </w:r>
      <w:r w:rsidR="006C1564" w:rsidRPr="006C1564">
        <w:rPr>
          <w:rFonts w:ascii="Arial" w:hAnsi="Arial" w:cs="Arial"/>
          <w:sz w:val="20"/>
          <w:szCs w:val="20"/>
        </w:rPr>
        <w:t>he other</w:t>
      </w:r>
      <w:r w:rsidR="006C1564">
        <w:rPr>
          <w:rFonts w:ascii="Arial" w:hAnsi="Arial" w:cs="Arial"/>
          <w:sz w:val="20"/>
          <w:szCs w:val="20"/>
        </w:rPr>
        <w:t xml:space="preserve">. </w:t>
      </w:r>
      <w:r w:rsidR="006C1564">
        <w:t xml:space="preserve"> </w:t>
      </w:r>
      <w:r w:rsidRPr="00CA367D">
        <w:rPr>
          <w:rFonts w:ascii="Arial" w:hAnsi="Arial" w:cs="Arial"/>
          <w:sz w:val="20"/>
          <w:szCs w:val="20"/>
        </w:rPr>
        <w:t>As a result, this research will therefore reflect upon how assessment tools can define design quality but also how the process of their production can influence this definition</w:t>
      </w:r>
      <w:r w:rsidR="006C1564">
        <w:rPr>
          <w:rFonts w:ascii="Arial" w:hAnsi="Arial" w:cs="Arial"/>
          <w:sz w:val="20"/>
          <w:szCs w:val="20"/>
        </w:rPr>
        <w:t xml:space="preserve">.  </w:t>
      </w:r>
      <w:r w:rsidR="007A67D6" w:rsidRPr="00CA367D">
        <w:rPr>
          <w:rFonts w:ascii="Arial" w:hAnsi="Arial" w:cs="Arial"/>
          <w:sz w:val="20"/>
          <w:szCs w:val="20"/>
        </w:rPr>
        <w:t xml:space="preserve">Through this methodology, it will analyse </w:t>
      </w:r>
      <w:r w:rsidR="006C1564">
        <w:rPr>
          <w:rFonts w:ascii="Arial" w:hAnsi="Arial" w:cs="Arial"/>
          <w:sz w:val="20"/>
          <w:szCs w:val="20"/>
        </w:rPr>
        <w:t xml:space="preserve">the tools which are able to negotiate the current context to improve design quality as well as what </w:t>
      </w:r>
      <w:r w:rsidR="00997D8E" w:rsidRPr="00CA367D">
        <w:rPr>
          <w:rFonts w:ascii="Arial" w:hAnsi="Arial" w:cs="Arial"/>
          <w:sz w:val="20"/>
          <w:szCs w:val="20"/>
        </w:rPr>
        <w:t xml:space="preserve">the limitations for assessment tools to be effective </w:t>
      </w:r>
      <w:r w:rsidR="006C1564">
        <w:rPr>
          <w:rFonts w:ascii="Arial" w:hAnsi="Arial" w:cs="Arial"/>
          <w:sz w:val="20"/>
          <w:szCs w:val="20"/>
        </w:rPr>
        <w:t xml:space="preserve">are </w:t>
      </w:r>
      <w:r w:rsidR="00997D8E" w:rsidRPr="00CA367D">
        <w:rPr>
          <w:rFonts w:ascii="Arial" w:hAnsi="Arial" w:cs="Arial"/>
          <w:sz w:val="20"/>
          <w:szCs w:val="20"/>
        </w:rPr>
        <w:t xml:space="preserve">and </w:t>
      </w:r>
      <w:r w:rsidR="006C1564">
        <w:rPr>
          <w:rFonts w:ascii="Arial" w:hAnsi="Arial" w:cs="Arial"/>
          <w:sz w:val="20"/>
          <w:szCs w:val="20"/>
        </w:rPr>
        <w:t>where they</w:t>
      </w:r>
      <w:r w:rsidR="00997D8E" w:rsidRPr="00CA367D">
        <w:rPr>
          <w:rFonts w:ascii="Arial" w:hAnsi="Arial" w:cs="Arial"/>
          <w:sz w:val="20"/>
          <w:szCs w:val="20"/>
        </w:rPr>
        <w:t xml:space="preserve"> may be required to be supported by a complimentary method.  Together this further understanding of the possibilities and limitations of the assessment tools aims to provide greater insight into how planning policy works as a system to improve design quality in apartments.</w:t>
      </w:r>
    </w:p>
    <w:p w14:paraId="784F793A" w14:textId="77777777" w:rsidR="00F0696A" w:rsidRPr="00CA367D" w:rsidRDefault="00F0696A" w:rsidP="008323A4">
      <w:pPr>
        <w:spacing w:line="240" w:lineRule="auto"/>
        <w:rPr>
          <w:rFonts w:ascii="Arial" w:hAnsi="Arial" w:cs="Arial"/>
          <w:sz w:val="20"/>
          <w:szCs w:val="20"/>
        </w:rPr>
      </w:pPr>
      <w:r w:rsidRPr="00CA367D">
        <w:rPr>
          <w:rFonts w:ascii="Arial" w:hAnsi="Arial" w:cs="Arial"/>
          <w:sz w:val="20"/>
          <w:szCs w:val="20"/>
        </w:rPr>
        <w:br w:type="page"/>
      </w:r>
    </w:p>
    <w:p w14:paraId="1BEAAEF8" w14:textId="77777777" w:rsidR="00AA1A02" w:rsidRPr="005B0545" w:rsidRDefault="00F0696A" w:rsidP="008323A4">
      <w:pPr>
        <w:spacing w:after="0" w:line="240" w:lineRule="auto"/>
        <w:rPr>
          <w:rFonts w:ascii="Arial" w:hAnsi="Arial" w:cs="Arial"/>
          <w:b/>
          <w:szCs w:val="20"/>
        </w:rPr>
      </w:pPr>
      <w:r w:rsidRPr="005B0545">
        <w:rPr>
          <w:rFonts w:ascii="Arial" w:hAnsi="Arial" w:cs="Arial"/>
          <w:b/>
          <w:szCs w:val="20"/>
        </w:rPr>
        <w:t>Bibliography</w:t>
      </w:r>
    </w:p>
    <w:p w14:paraId="54B481B9" w14:textId="77777777" w:rsidR="00D86591" w:rsidRPr="00CA367D" w:rsidRDefault="00F0696A" w:rsidP="008323A4">
      <w:pPr>
        <w:pStyle w:val="Bibliography"/>
        <w:rPr>
          <w:rFonts w:ascii="Arial" w:hAnsi="Arial" w:cs="Arial"/>
          <w:sz w:val="20"/>
          <w:szCs w:val="20"/>
        </w:rPr>
      </w:pPr>
      <w:r w:rsidRPr="00CA367D">
        <w:rPr>
          <w:rFonts w:ascii="Arial" w:hAnsi="Arial" w:cs="Arial"/>
          <w:sz w:val="20"/>
          <w:szCs w:val="20"/>
        </w:rPr>
        <w:fldChar w:fldCharType="begin"/>
      </w:r>
      <w:r w:rsidR="005A15F2" w:rsidRPr="00CA367D">
        <w:rPr>
          <w:rFonts w:ascii="Arial" w:hAnsi="Arial" w:cs="Arial"/>
          <w:sz w:val="20"/>
          <w:szCs w:val="20"/>
        </w:rPr>
        <w:instrText xml:space="preserve"> ADDIN ZOTERO_BIBL {"custom":[]} CSL_BIBLIOGRAPHY </w:instrText>
      </w:r>
      <w:r w:rsidRPr="00CA367D">
        <w:rPr>
          <w:rFonts w:ascii="Arial" w:hAnsi="Arial" w:cs="Arial"/>
          <w:sz w:val="20"/>
          <w:szCs w:val="20"/>
        </w:rPr>
        <w:fldChar w:fldCharType="separate"/>
      </w:r>
      <w:r w:rsidR="00D86591" w:rsidRPr="00CA367D">
        <w:rPr>
          <w:rFonts w:ascii="Arial" w:hAnsi="Arial" w:cs="Arial"/>
          <w:sz w:val="20"/>
          <w:szCs w:val="20"/>
        </w:rPr>
        <w:t xml:space="preserve">Alexander, E. 2001, ‘The Planner-Prince: Interdependence Rationalities and Post-communicative Practice’, </w:t>
      </w:r>
      <w:r w:rsidR="00D86591" w:rsidRPr="00CA367D">
        <w:rPr>
          <w:rFonts w:ascii="Arial" w:hAnsi="Arial" w:cs="Arial"/>
          <w:i/>
          <w:iCs/>
          <w:sz w:val="20"/>
          <w:szCs w:val="20"/>
        </w:rPr>
        <w:t>Planning Theory &amp; Practice</w:t>
      </w:r>
      <w:r w:rsidR="00D86591" w:rsidRPr="00CA367D">
        <w:rPr>
          <w:rFonts w:ascii="Arial" w:hAnsi="Arial" w:cs="Arial"/>
          <w:sz w:val="20"/>
          <w:szCs w:val="20"/>
        </w:rPr>
        <w:t>, vol. 2, no. 3, pp. 311–324.</w:t>
      </w:r>
    </w:p>
    <w:p w14:paraId="2BE184F4"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Allmendiger, P 2009, </w:t>
      </w:r>
      <w:r w:rsidRPr="00CA367D">
        <w:rPr>
          <w:rFonts w:ascii="Arial" w:hAnsi="Arial" w:cs="Arial"/>
          <w:i/>
          <w:iCs/>
          <w:sz w:val="20"/>
          <w:szCs w:val="20"/>
        </w:rPr>
        <w:t>Planning theory</w:t>
      </w:r>
      <w:r w:rsidRPr="00CA367D">
        <w:rPr>
          <w:rFonts w:ascii="Arial" w:hAnsi="Arial" w:cs="Arial"/>
          <w:sz w:val="20"/>
          <w:szCs w:val="20"/>
        </w:rPr>
        <w:t xml:space="preserve"> 2nd edition., Palgrave MacMillian, New York.</w:t>
      </w:r>
    </w:p>
    <w:p w14:paraId="05B649F4"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Allmendiger, P &amp; Haughton, G 2012, ‘Post-Political Spatial Planning in England: A Crisis of Consensus?’, </w:t>
      </w:r>
      <w:r w:rsidRPr="00CA367D">
        <w:rPr>
          <w:rFonts w:ascii="Arial" w:hAnsi="Arial" w:cs="Arial"/>
          <w:i/>
          <w:iCs/>
          <w:sz w:val="20"/>
          <w:szCs w:val="20"/>
        </w:rPr>
        <w:t>Transactions of the Institute of British Geographers</w:t>
      </w:r>
      <w:r w:rsidRPr="00CA367D">
        <w:rPr>
          <w:rFonts w:ascii="Arial" w:hAnsi="Arial" w:cs="Arial"/>
          <w:sz w:val="20"/>
          <w:szCs w:val="20"/>
        </w:rPr>
        <w:t>, vol. 37, no. 1, pp. 89–103.</w:t>
      </w:r>
    </w:p>
    <w:p w14:paraId="3D3FC9CB"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Avelino, F 2009, ‘Empowerment and the challenge of applying transition management to ongoing projects’, </w:t>
      </w:r>
      <w:r w:rsidRPr="00CA367D">
        <w:rPr>
          <w:rFonts w:ascii="Arial" w:hAnsi="Arial" w:cs="Arial"/>
          <w:i/>
          <w:iCs/>
          <w:sz w:val="20"/>
          <w:szCs w:val="20"/>
        </w:rPr>
        <w:t>Policy Sci</w:t>
      </w:r>
      <w:r w:rsidRPr="00CA367D">
        <w:rPr>
          <w:rFonts w:ascii="Arial" w:hAnsi="Arial" w:cs="Arial"/>
          <w:sz w:val="20"/>
          <w:szCs w:val="20"/>
        </w:rPr>
        <w:t>, vol. 42, pp. 369–390.</w:t>
      </w:r>
    </w:p>
    <w:p w14:paraId="532D3468"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Avelino, F &amp; Wittmayer, JM 2016, ‘Shifting Power Relations in Sustainability Transitions: A Multi actor Perspective’, </w:t>
      </w:r>
      <w:r w:rsidRPr="00CA367D">
        <w:rPr>
          <w:rFonts w:ascii="Arial" w:hAnsi="Arial" w:cs="Arial"/>
          <w:i/>
          <w:iCs/>
          <w:sz w:val="20"/>
          <w:szCs w:val="20"/>
        </w:rPr>
        <w:t>Journal of Environmental Policy &amp; Planning</w:t>
      </w:r>
      <w:r w:rsidRPr="00CA367D">
        <w:rPr>
          <w:rFonts w:ascii="Arial" w:hAnsi="Arial" w:cs="Arial"/>
          <w:sz w:val="20"/>
          <w:szCs w:val="20"/>
        </w:rPr>
        <w:t>, vol. 18, no. 5, pp. 628–649.</w:t>
      </w:r>
    </w:p>
    <w:p w14:paraId="08405473"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Ben-Joseph, E 2005, </w:t>
      </w:r>
      <w:r w:rsidRPr="00CA367D">
        <w:rPr>
          <w:rFonts w:ascii="Arial" w:hAnsi="Arial" w:cs="Arial"/>
          <w:i/>
          <w:iCs/>
          <w:sz w:val="20"/>
          <w:szCs w:val="20"/>
        </w:rPr>
        <w:t>The Code of the City: standards and the hidden language of place making.</w:t>
      </w:r>
      <w:r w:rsidRPr="00CA367D">
        <w:rPr>
          <w:rFonts w:ascii="Arial" w:hAnsi="Arial" w:cs="Arial"/>
          <w:sz w:val="20"/>
          <w:szCs w:val="20"/>
        </w:rPr>
        <w:t>, MIT Press, USA.</w:t>
      </w:r>
    </w:p>
    <w:p w14:paraId="26F46B03"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Carmona, M &amp; de Magalhaes, C 2009, ‘Local environmental quality: estiablishing acceptable standards in England’, </w:t>
      </w:r>
      <w:r w:rsidRPr="00CA367D">
        <w:rPr>
          <w:rFonts w:ascii="Arial" w:hAnsi="Arial" w:cs="Arial"/>
          <w:i/>
          <w:iCs/>
          <w:sz w:val="20"/>
          <w:szCs w:val="20"/>
        </w:rPr>
        <w:t>TPR</w:t>
      </w:r>
      <w:r w:rsidRPr="00CA367D">
        <w:rPr>
          <w:rFonts w:ascii="Arial" w:hAnsi="Arial" w:cs="Arial"/>
          <w:sz w:val="20"/>
          <w:szCs w:val="20"/>
        </w:rPr>
        <w:t>, vol. 80, no. 4–5, pp. 517–550.</w:t>
      </w:r>
    </w:p>
    <w:p w14:paraId="09BA2484"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Carmona, M, Tiesdell, S, Heath, T &amp; Oc, T 2010, </w:t>
      </w:r>
      <w:r w:rsidRPr="00CA367D">
        <w:rPr>
          <w:rFonts w:ascii="Arial" w:hAnsi="Arial" w:cs="Arial"/>
          <w:i/>
          <w:iCs/>
          <w:sz w:val="20"/>
          <w:szCs w:val="20"/>
        </w:rPr>
        <w:t>Public Places, Urban Spaces: the dimensions of urban design</w:t>
      </w:r>
      <w:r w:rsidRPr="00CA367D">
        <w:rPr>
          <w:rFonts w:ascii="Arial" w:hAnsi="Arial" w:cs="Arial"/>
          <w:sz w:val="20"/>
          <w:szCs w:val="20"/>
        </w:rPr>
        <w:t xml:space="preserve"> 2nd edn, Elsevier, Oxford.</w:t>
      </w:r>
    </w:p>
    <w:p w14:paraId="451787F0"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Considine, M 2005, </w:t>
      </w:r>
      <w:r w:rsidRPr="00CA367D">
        <w:rPr>
          <w:rFonts w:ascii="Arial" w:hAnsi="Arial" w:cs="Arial"/>
          <w:i/>
          <w:iCs/>
          <w:sz w:val="20"/>
          <w:szCs w:val="20"/>
        </w:rPr>
        <w:t>Making Public Policy</w:t>
      </w:r>
      <w:r w:rsidRPr="00CA367D">
        <w:rPr>
          <w:rFonts w:ascii="Arial" w:hAnsi="Arial" w:cs="Arial"/>
          <w:sz w:val="20"/>
          <w:szCs w:val="20"/>
        </w:rPr>
        <w:t>, Polity Press, Cambridge.</w:t>
      </w:r>
    </w:p>
    <w:p w14:paraId="32C6CD91"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DCLG Department of Communities and Local Government &amp; The Rt Hon Sir Eric Pickles 2015, ‘Planning update March 2015: Written statement to Parliament’, accessed July 17, 2017, from &lt;https://www.gov.uk/government/speeches/planning-update-march-2015&gt;.</w:t>
      </w:r>
    </w:p>
    <w:p w14:paraId="0FC9032E"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DELWP Department of Environment, Land, Water and Planning 2016, </w:t>
      </w:r>
      <w:r w:rsidRPr="00CA367D">
        <w:rPr>
          <w:rFonts w:ascii="Arial" w:hAnsi="Arial" w:cs="Arial"/>
          <w:i/>
          <w:iCs/>
          <w:sz w:val="20"/>
          <w:szCs w:val="20"/>
        </w:rPr>
        <w:t>Better Apartments: Design Standards</w:t>
      </w:r>
      <w:r w:rsidRPr="00CA367D">
        <w:rPr>
          <w:rFonts w:ascii="Arial" w:hAnsi="Arial" w:cs="Arial"/>
          <w:sz w:val="20"/>
          <w:szCs w:val="20"/>
        </w:rPr>
        <w:t>, The State of Victoria, Melbourne.</w:t>
      </w:r>
    </w:p>
    <w:p w14:paraId="2D8BA479"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DIT Department of Infrastructure and Transport 2011, </w:t>
      </w:r>
      <w:r w:rsidRPr="00CA367D">
        <w:rPr>
          <w:rFonts w:ascii="Arial" w:hAnsi="Arial" w:cs="Arial"/>
          <w:i/>
          <w:iCs/>
          <w:sz w:val="20"/>
          <w:szCs w:val="20"/>
        </w:rPr>
        <w:t>Our Cities, Our Future: A national urban policy for a productive, sustainable and liveable future</w:t>
      </w:r>
      <w:r w:rsidRPr="00CA367D">
        <w:rPr>
          <w:rFonts w:ascii="Arial" w:hAnsi="Arial" w:cs="Arial"/>
          <w:sz w:val="20"/>
          <w:szCs w:val="20"/>
        </w:rPr>
        <w:t>, Commonwealth of Australia, Canberra.</w:t>
      </w:r>
    </w:p>
    <w:p w14:paraId="6131889A"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Faludi, A &amp; van der Valk, A 2001, ‘Rationality and Power: An Unreconstructed Rationalist’s Echo’, </w:t>
      </w:r>
      <w:r w:rsidRPr="00CA367D">
        <w:rPr>
          <w:rFonts w:ascii="Arial" w:hAnsi="Arial" w:cs="Arial"/>
          <w:i/>
          <w:iCs/>
          <w:sz w:val="20"/>
          <w:szCs w:val="20"/>
        </w:rPr>
        <w:t>International Planning Studies</w:t>
      </w:r>
      <w:r w:rsidRPr="00CA367D">
        <w:rPr>
          <w:rFonts w:ascii="Arial" w:hAnsi="Arial" w:cs="Arial"/>
          <w:sz w:val="20"/>
          <w:szCs w:val="20"/>
        </w:rPr>
        <w:t>, vol. 6, no. 3, pp. 271–278.</w:t>
      </w:r>
    </w:p>
    <w:p w14:paraId="44526332"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Flyvbjerg, B 1998, </w:t>
      </w:r>
      <w:r w:rsidRPr="00CA367D">
        <w:rPr>
          <w:rFonts w:ascii="Arial" w:hAnsi="Arial" w:cs="Arial"/>
          <w:i/>
          <w:iCs/>
          <w:sz w:val="20"/>
          <w:szCs w:val="20"/>
        </w:rPr>
        <w:t>Rationality and power: democracy in practice</w:t>
      </w:r>
      <w:r w:rsidRPr="00CA367D">
        <w:rPr>
          <w:rFonts w:ascii="Arial" w:hAnsi="Arial" w:cs="Arial"/>
          <w:sz w:val="20"/>
          <w:szCs w:val="20"/>
        </w:rPr>
        <w:t>, The University of Chicago Press, London.</w:t>
      </w:r>
    </w:p>
    <w:p w14:paraId="27B45A8B"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Flyvbjerg, B 2001, ‘Beyond the Limits of Planning Theory: Response to My Critics’, </w:t>
      </w:r>
      <w:r w:rsidRPr="00CA367D">
        <w:rPr>
          <w:rFonts w:ascii="Arial" w:hAnsi="Arial" w:cs="Arial"/>
          <w:i/>
          <w:iCs/>
          <w:sz w:val="20"/>
          <w:szCs w:val="20"/>
        </w:rPr>
        <w:t>International Planning Studies</w:t>
      </w:r>
      <w:r w:rsidRPr="00CA367D">
        <w:rPr>
          <w:rFonts w:ascii="Arial" w:hAnsi="Arial" w:cs="Arial"/>
          <w:sz w:val="20"/>
          <w:szCs w:val="20"/>
        </w:rPr>
        <w:t>, vol. 6, no. 3, pp. 285–292.</w:t>
      </w:r>
    </w:p>
    <w:p w14:paraId="4D02571E"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Flyvbjerg, B 2004, ‘Phronetic planning research: theoretical and methodological reflections’, </w:t>
      </w:r>
      <w:r w:rsidRPr="00CA367D">
        <w:rPr>
          <w:rFonts w:ascii="Arial" w:hAnsi="Arial" w:cs="Arial"/>
          <w:i/>
          <w:iCs/>
          <w:sz w:val="20"/>
          <w:szCs w:val="20"/>
        </w:rPr>
        <w:t>Planning Theory &amp; Practice</w:t>
      </w:r>
      <w:r w:rsidRPr="00CA367D">
        <w:rPr>
          <w:rFonts w:ascii="Arial" w:hAnsi="Arial" w:cs="Arial"/>
          <w:sz w:val="20"/>
          <w:szCs w:val="20"/>
        </w:rPr>
        <w:t>, vol. 5, no. 3, pp. 283–306.</w:t>
      </w:r>
    </w:p>
    <w:p w14:paraId="6DD504D2"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Flyvbjerg, B &amp; Richardson, T 1998, ‘In search of the dark side of planning theory’, in Oxford Brookes University.</w:t>
      </w:r>
    </w:p>
    <w:p w14:paraId="2026CDD9"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Forester, J 1989, </w:t>
      </w:r>
      <w:r w:rsidRPr="00CA367D">
        <w:rPr>
          <w:rFonts w:ascii="Arial" w:hAnsi="Arial" w:cs="Arial"/>
          <w:i/>
          <w:iCs/>
          <w:sz w:val="20"/>
          <w:szCs w:val="20"/>
        </w:rPr>
        <w:t>Planning in the face of power</w:t>
      </w:r>
      <w:r w:rsidRPr="00CA367D">
        <w:rPr>
          <w:rFonts w:ascii="Arial" w:hAnsi="Arial" w:cs="Arial"/>
          <w:sz w:val="20"/>
          <w:szCs w:val="20"/>
        </w:rPr>
        <w:t>, University of California Press, London.</w:t>
      </w:r>
    </w:p>
    <w:p w14:paraId="0BB3C458"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Forester, J 1993, </w:t>
      </w:r>
      <w:r w:rsidRPr="00CA367D">
        <w:rPr>
          <w:rFonts w:ascii="Arial" w:hAnsi="Arial" w:cs="Arial"/>
          <w:i/>
          <w:iCs/>
          <w:sz w:val="20"/>
          <w:szCs w:val="20"/>
        </w:rPr>
        <w:t>Critical Theory, Public policy and planning practice. Toward a critical pragmatism</w:t>
      </w:r>
      <w:r w:rsidRPr="00CA367D">
        <w:rPr>
          <w:rFonts w:ascii="Arial" w:hAnsi="Arial" w:cs="Arial"/>
          <w:sz w:val="20"/>
          <w:szCs w:val="20"/>
        </w:rPr>
        <w:t>,.</w:t>
      </w:r>
    </w:p>
    <w:p w14:paraId="0A801487"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Foucault, M 1980, </w:t>
      </w:r>
      <w:r w:rsidRPr="00CA367D">
        <w:rPr>
          <w:rFonts w:ascii="Arial" w:hAnsi="Arial" w:cs="Arial"/>
          <w:i/>
          <w:iCs/>
          <w:sz w:val="20"/>
          <w:szCs w:val="20"/>
        </w:rPr>
        <w:t>The history of sexuality</w:t>
      </w:r>
      <w:r w:rsidRPr="00CA367D">
        <w:rPr>
          <w:rFonts w:ascii="Arial" w:hAnsi="Arial" w:cs="Arial"/>
          <w:sz w:val="20"/>
          <w:szCs w:val="20"/>
        </w:rPr>
        <w:t>, Vintage Books, New York.</w:t>
      </w:r>
    </w:p>
    <w:p w14:paraId="6EA02721"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Habermas, J 1984, ‘The theory of communicative action’, in </w:t>
      </w:r>
      <w:r w:rsidRPr="00CA367D">
        <w:rPr>
          <w:rFonts w:ascii="Arial" w:hAnsi="Arial" w:cs="Arial"/>
          <w:i/>
          <w:iCs/>
          <w:sz w:val="20"/>
          <w:szCs w:val="20"/>
        </w:rPr>
        <w:t>Reason and the rationalisation of society</w:t>
      </w:r>
      <w:r w:rsidRPr="00CA367D">
        <w:rPr>
          <w:rFonts w:ascii="Arial" w:hAnsi="Arial" w:cs="Arial"/>
          <w:sz w:val="20"/>
          <w:szCs w:val="20"/>
        </w:rPr>
        <w:t>, Polity, Cambridge.</w:t>
      </w:r>
    </w:p>
    <w:p w14:paraId="1109FDA6"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Healey, P 1993a, ‘Planning through debate: The communicative turn in planning theory’, in </w:t>
      </w:r>
      <w:r w:rsidRPr="00CA367D">
        <w:rPr>
          <w:rFonts w:ascii="Arial" w:hAnsi="Arial" w:cs="Arial"/>
          <w:i/>
          <w:iCs/>
          <w:sz w:val="20"/>
          <w:szCs w:val="20"/>
        </w:rPr>
        <w:t>The argumentative turn in policy analysis and planning</w:t>
      </w:r>
      <w:r w:rsidRPr="00CA367D">
        <w:rPr>
          <w:rFonts w:ascii="Arial" w:hAnsi="Arial" w:cs="Arial"/>
          <w:sz w:val="20"/>
          <w:szCs w:val="20"/>
        </w:rPr>
        <w:t>, University College London, London.</w:t>
      </w:r>
    </w:p>
    <w:p w14:paraId="475488EB"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Healey, P 1993b, ‘The communicative turn in planning theory and its implications for spatial strategy formulation’, </w:t>
      </w:r>
      <w:r w:rsidRPr="00CA367D">
        <w:rPr>
          <w:rFonts w:ascii="Arial" w:hAnsi="Arial" w:cs="Arial"/>
          <w:i/>
          <w:iCs/>
          <w:sz w:val="20"/>
          <w:szCs w:val="20"/>
        </w:rPr>
        <w:t>Environment and Planning B: Planning and Design</w:t>
      </w:r>
      <w:r w:rsidRPr="00CA367D">
        <w:rPr>
          <w:rFonts w:ascii="Arial" w:hAnsi="Arial" w:cs="Arial"/>
          <w:sz w:val="20"/>
          <w:szCs w:val="20"/>
        </w:rPr>
        <w:t>, vol. 20, pp. 83–104.</w:t>
      </w:r>
    </w:p>
    <w:p w14:paraId="11158161"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Held, D 1987, </w:t>
      </w:r>
      <w:r w:rsidRPr="00CA367D">
        <w:rPr>
          <w:rFonts w:ascii="Arial" w:hAnsi="Arial" w:cs="Arial"/>
          <w:i/>
          <w:iCs/>
          <w:sz w:val="20"/>
          <w:szCs w:val="20"/>
        </w:rPr>
        <w:t>Models of democracy</w:t>
      </w:r>
      <w:r w:rsidRPr="00CA367D">
        <w:rPr>
          <w:rFonts w:ascii="Arial" w:hAnsi="Arial" w:cs="Arial"/>
          <w:sz w:val="20"/>
          <w:szCs w:val="20"/>
        </w:rPr>
        <w:t>, Polity, Cambridge.</w:t>
      </w:r>
    </w:p>
    <w:p w14:paraId="01113032"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Low, N 1991, </w:t>
      </w:r>
      <w:r w:rsidRPr="00CA367D">
        <w:rPr>
          <w:rFonts w:ascii="Arial" w:hAnsi="Arial" w:cs="Arial"/>
          <w:i/>
          <w:iCs/>
          <w:sz w:val="20"/>
          <w:szCs w:val="20"/>
        </w:rPr>
        <w:t>Planning, politics and the state: Political foundations of planning thought</w:t>
      </w:r>
      <w:r w:rsidRPr="00CA367D">
        <w:rPr>
          <w:rFonts w:ascii="Arial" w:hAnsi="Arial" w:cs="Arial"/>
          <w:sz w:val="20"/>
          <w:szCs w:val="20"/>
        </w:rPr>
        <w:t>, Unwin Hyman, London.</w:t>
      </w:r>
    </w:p>
    <w:p w14:paraId="0B72AC5C"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Major Cities Unit 2010, </w:t>
      </w:r>
      <w:r w:rsidRPr="00CA367D">
        <w:rPr>
          <w:rFonts w:ascii="Arial" w:hAnsi="Arial" w:cs="Arial"/>
          <w:i/>
          <w:iCs/>
          <w:sz w:val="20"/>
          <w:szCs w:val="20"/>
        </w:rPr>
        <w:t>State of Australian Cities</w:t>
      </w:r>
      <w:r w:rsidRPr="00CA367D">
        <w:rPr>
          <w:rFonts w:ascii="Arial" w:hAnsi="Arial" w:cs="Arial"/>
          <w:sz w:val="20"/>
          <w:szCs w:val="20"/>
        </w:rPr>
        <w:t>, Infrastructure Australia, Canberra.</w:t>
      </w:r>
    </w:p>
    <w:p w14:paraId="494AEFC2"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Prasad, S 2004, ‘Inclusive Maps’, in S MacMillan (ed), </w:t>
      </w:r>
      <w:r w:rsidRPr="00CA367D">
        <w:rPr>
          <w:rFonts w:ascii="Arial" w:hAnsi="Arial" w:cs="Arial"/>
          <w:i/>
          <w:iCs/>
          <w:sz w:val="20"/>
          <w:szCs w:val="20"/>
        </w:rPr>
        <w:t>Designing Better Buildings</w:t>
      </w:r>
      <w:r w:rsidRPr="00CA367D">
        <w:rPr>
          <w:rFonts w:ascii="Arial" w:hAnsi="Arial" w:cs="Arial"/>
          <w:sz w:val="20"/>
          <w:szCs w:val="20"/>
        </w:rPr>
        <w:t>, Spon Press, London, pp. 175–184.</w:t>
      </w:r>
    </w:p>
    <w:p w14:paraId="5ADCBC81" w14:textId="77777777" w:rsidR="00D86591" w:rsidRPr="00CA367D" w:rsidRDefault="00D86591" w:rsidP="008323A4">
      <w:pPr>
        <w:pStyle w:val="Bibliography"/>
        <w:rPr>
          <w:rFonts w:ascii="Arial" w:hAnsi="Arial" w:cs="Arial"/>
          <w:sz w:val="20"/>
          <w:szCs w:val="20"/>
        </w:rPr>
      </w:pPr>
      <w:r w:rsidRPr="00CA367D">
        <w:rPr>
          <w:rFonts w:ascii="Arial" w:hAnsi="Arial" w:cs="Arial"/>
          <w:sz w:val="20"/>
          <w:szCs w:val="20"/>
        </w:rPr>
        <w:t xml:space="preserve">Sager, T 2013, </w:t>
      </w:r>
      <w:r w:rsidRPr="00CA367D">
        <w:rPr>
          <w:rFonts w:ascii="Arial" w:hAnsi="Arial" w:cs="Arial"/>
          <w:i/>
          <w:iCs/>
          <w:sz w:val="20"/>
          <w:szCs w:val="20"/>
        </w:rPr>
        <w:t>Reviving critical planning theory</w:t>
      </w:r>
      <w:r w:rsidRPr="00CA367D">
        <w:rPr>
          <w:rFonts w:ascii="Arial" w:hAnsi="Arial" w:cs="Arial"/>
          <w:sz w:val="20"/>
          <w:szCs w:val="20"/>
        </w:rPr>
        <w:t>, Routledge, New York.</w:t>
      </w:r>
    </w:p>
    <w:p w14:paraId="136A9BEA" w14:textId="0F47DFD5" w:rsidR="00F0696A" w:rsidRPr="00CA367D" w:rsidRDefault="00F0696A" w:rsidP="008323A4">
      <w:pPr>
        <w:spacing w:line="240" w:lineRule="auto"/>
        <w:rPr>
          <w:rFonts w:ascii="Arial" w:hAnsi="Arial" w:cs="Arial"/>
          <w:sz w:val="20"/>
          <w:szCs w:val="20"/>
        </w:rPr>
      </w:pPr>
      <w:r w:rsidRPr="00CA367D">
        <w:rPr>
          <w:rFonts w:ascii="Arial" w:hAnsi="Arial" w:cs="Arial"/>
          <w:sz w:val="20"/>
          <w:szCs w:val="20"/>
        </w:rPr>
        <w:fldChar w:fldCharType="end"/>
      </w:r>
    </w:p>
    <w:sectPr w:rsidR="00F0696A" w:rsidRPr="00CA367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FC808" w14:textId="77777777" w:rsidR="00D963E5" w:rsidRDefault="00D963E5" w:rsidP="00272536">
      <w:pPr>
        <w:spacing w:after="0" w:line="240" w:lineRule="auto"/>
      </w:pPr>
      <w:r>
        <w:separator/>
      </w:r>
    </w:p>
  </w:endnote>
  <w:endnote w:type="continuationSeparator" w:id="0">
    <w:p w14:paraId="7E9F3FD8" w14:textId="77777777" w:rsidR="00D963E5" w:rsidRDefault="00D963E5" w:rsidP="00272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wis721 LtCn BT">
    <w:altName w:val="Avenir Black"/>
    <w:charset w:val="00"/>
    <w:family w:val="swiss"/>
    <w:pitch w:val="variable"/>
    <w:sig w:usb0="00000087" w:usb1="00000000" w:usb2="00000000" w:usb3="00000000" w:csb0="0000001B"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5E11D" w14:textId="77777777" w:rsidR="00D963E5" w:rsidRDefault="00D963E5" w:rsidP="00272536">
      <w:pPr>
        <w:spacing w:after="0" w:line="240" w:lineRule="auto"/>
      </w:pPr>
      <w:r>
        <w:separator/>
      </w:r>
    </w:p>
  </w:footnote>
  <w:footnote w:type="continuationSeparator" w:id="0">
    <w:p w14:paraId="2C551C3E" w14:textId="77777777" w:rsidR="00D963E5" w:rsidRDefault="00D963E5" w:rsidP="0027253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91711" w14:textId="77777777" w:rsidR="007E2DC0" w:rsidRPr="00AC034E" w:rsidRDefault="007E2DC0" w:rsidP="007E2DC0">
    <w:pPr>
      <w:pStyle w:val="Header"/>
      <w:rPr>
        <w:rFonts w:ascii="Arial" w:hAnsi="Arial" w:cs="Arial"/>
        <w:sz w:val="20"/>
      </w:rPr>
    </w:pPr>
    <w:r w:rsidRPr="00AC034E">
      <w:rPr>
        <w:rFonts w:ascii="Arial" w:hAnsi="Arial" w:cs="Arial"/>
        <w:sz w:val="20"/>
      </w:rPr>
      <w:t>SOAC 2017</w:t>
    </w:r>
  </w:p>
  <w:p w14:paraId="0AE0D813" w14:textId="77777777" w:rsidR="007E2DC0" w:rsidRDefault="007E2DC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C50CCC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142"/>
    <w:rsid w:val="00004273"/>
    <w:rsid w:val="000047BF"/>
    <w:rsid w:val="00010848"/>
    <w:rsid w:val="000525B8"/>
    <w:rsid w:val="000543F7"/>
    <w:rsid w:val="0006207F"/>
    <w:rsid w:val="00062662"/>
    <w:rsid w:val="00065C79"/>
    <w:rsid w:val="00066D5F"/>
    <w:rsid w:val="00074F2D"/>
    <w:rsid w:val="00083772"/>
    <w:rsid w:val="00083ABB"/>
    <w:rsid w:val="000857F6"/>
    <w:rsid w:val="000941FF"/>
    <w:rsid w:val="000959A2"/>
    <w:rsid w:val="000F58B5"/>
    <w:rsid w:val="00100380"/>
    <w:rsid w:val="00110B1B"/>
    <w:rsid w:val="00112AE5"/>
    <w:rsid w:val="0013379A"/>
    <w:rsid w:val="001477BD"/>
    <w:rsid w:val="00154A09"/>
    <w:rsid w:val="0015500F"/>
    <w:rsid w:val="001554DD"/>
    <w:rsid w:val="0015609A"/>
    <w:rsid w:val="001A0BCB"/>
    <w:rsid w:val="001B394D"/>
    <w:rsid w:val="001C57BE"/>
    <w:rsid w:val="001D39B9"/>
    <w:rsid w:val="001E01D7"/>
    <w:rsid w:val="001E737B"/>
    <w:rsid w:val="001E7E8A"/>
    <w:rsid w:val="001F2BB7"/>
    <w:rsid w:val="00215220"/>
    <w:rsid w:val="002227F9"/>
    <w:rsid w:val="00223FEB"/>
    <w:rsid w:val="00230AB6"/>
    <w:rsid w:val="00231CDA"/>
    <w:rsid w:val="00244A73"/>
    <w:rsid w:val="00252E62"/>
    <w:rsid w:val="00255AC7"/>
    <w:rsid w:val="00260952"/>
    <w:rsid w:val="00262981"/>
    <w:rsid w:val="00266AFE"/>
    <w:rsid w:val="00271BF1"/>
    <w:rsid w:val="00272536"/>
    <w:rsid w:val="002810EA"/>
    <w:rsid w:val="00290DF2"/>
    <w:rsid w:val="002A36F9"/>
    <w:rsid w:val="002D2FC6"/>
    <w:rsid w:val="002D583E"/>
    <w:rsid w:val="002E6920"/>
    <w:rsid w:val="00306822"/>
    <w:rsid w:val="00315C7F"/>
    <w:rsid w:val="00321845"/>
    <w:rsid w:val="00331874"/>
    <w:rsid w:val="003419E3"/>
    <w:rsid w:val="003465E0"/>
    <w:rsid w:val="003476B8"/>
    <w:rsid w:val="00350892"/>
    <w:rsid w:val="0036540A"/>
    <w:rsid w:val="00384F18"/>
    <w:rsid w:val="00392DA6"/>
    <w:rsid w:val="00395D20"/>
    <w:rsid w:val="00396327"/>
    <w:rsid w:val="003A1973"/>
    <w:rsid w:val="00417A01"/>
    <w:rsid w:val="00424BD0"/>
    <w:rsid w:val="00454FC7"/>
    <w:rsid w:val="0046068F"/>
    <w:rsid w:val="004631D9"/>
    <w:rsid w:val="00465FCA"/>
    <w:rsid w:val="0049259C"/>
    <w:rsid w:val="004B1EFE"/>
    <w:rsid w:val="004B3C89"/>
    <w:rsid w:val="004C37A4"/>
    <w:rsid w:val="004D7AA8"/>
    <w:rsid w:val="004E4F10"/>
    <w:rsid w:val="00507D22"/>
    <w:rsid w:val="00512311"/>
    <w:rsid w:val="005234F7"/>
    <w:rsid w:val="00526F49"/>
    <w:rsid w:val="00536361"/>
    <w:rsid w:val="005370CE"/>
    <w:rsid w:val="00544BC3"/>
    <w:rsid w:val="00567E66"/>
    <w:rsid w:val="005709B1"/>
    <w:rsid w:val="005948AE"/>
    <w:rsid w:val="005A15F2"/>
    <w:rsid w:val="005B0545"/>
    <w:rsid w:val="005B6253"/>
    <w:rsid w:val="005D106F"/>
    <w:rsid w:val="005D12B2"/>
    <w:rsid w:val="005D273C"/>
    <w:rsid w:val="005D33BC"/>
    <w:rsid w:val="005E1C8C"/>
    <w:rsid w:val="005F02DF"/>
    <w:rsid w:val="005F7886"/>
    <w:rsid w:val="00611DAE"/>
    <w:rsid w:val="006247BD"/>
    <w:rsid w:val="00636014"/>
    <w:rsid w:val="00667FD5"/>
    <w:rsid w:val="00672084"/>
    <w:rsid w:val="00672A0F"/>
    <w:rsid w:val="00674563"/>
    <w:rsid w:val="006876D8"/>
    <w:rsid w:val="006947DE"/>
    <w:rsid w:val="006A2D3C"/>
    <w:rsid w:val="006A68CC"/>
    <w:rsid w:val="006B717D"/>
    <w:rsid w:val="006C1564"/>
    <w:rsid w:val="006D1339"/>
    <w:rsid w:val="006F218D"/>
    <w:rsid w:val="00717448"/>
    <w:rsid w:val="00721979"/>
    <w:rsid w:val="0074147D"/>
    <w:rsid w:val="007451A0"/>
    <w:rsid w:val="007758EF"/>
    <w:rsid w:val="00776404"/>
    <w:rsid w:val="007A34C0"/>
    <w:rsid w:val="007A67D6"/>
    <w:rsid w:val="007B2C7C"/>
    <w:rsid w:val="007E2DC0"/>
    <w:rsid w:val="007E5DBD"/>
    <w:rsid w:val="007E6DB6"/>
    <w:rsid w:val="007F15C8"/>
    <w:rsid w:val="00816D1D"/>
    <w:rsid w:val="008323A4"/>
    <w:rsid w:val="00851001"/>
    <w:rsid w:val="008705B7"/>
    <w:rsid w:val="0087099B"/>
    <w:rsid w:val="00870D63"/>
    <w:rsid w:val="008763D5"/>
    <w:rsid w:val="0087776C"/>
    <w:rsid w:val="00887D19"/>
    <w:rsid w:val="008A4FDA"/>
    <w:rsid w:val="008C3FBB"/>
    <w:rsid w:val="008C6142"/>
    <w:rsid w:val="008D1CC1"/>
    <w:rsid w:val="00914409"/>
    <w:rsid w:val="00925A1A"/>
    <w:rsid w:val="00955045"/>
    <w:rsid w:val="00965A96"/>
    <w:rsid w:val="0097468E"/>
    <w:rsid w:val="00986469"/>
    <w:rsid w:val="009912CD"/>
    <w:rsid w:val="00993C1F"/>
    <w:rsid w:val="00997D8E"/>
    <w:rsid w:val="009A3210"/>
    <w:rsid w:val="009A5A05"/>
    <w:rsid w:val="009C4A91"/>
    <w:rsid w:val="009C7CF5"/>
    <w:rsid w:val="009D15A2"/>
    <w:rsid w:val="009D61FC"/>
    <w:rsid w:val="00A04434"/>
    <w:rsid w:val="00A06277"/>
    <w:rsid w:val="00A23DEC"/>
    <w:rsid w:val="00A25CD6"/>
    <w:rsid w:val="00A279DC"/>
    <w:rsid w:val="00A437AB"/>
    <w:rsid w:val="00A535A2"/>
    <w:rsid w:val="00A6367E"/>
    <w:rsid w:val="00A81F0D"/>
    <w:rsid w:val="00A871F9"/>
    <w:rsid w:val="00A94440"/>
    <w:rsid w:val="00A977DF"/>
    <w:rsid w:val="00AA1A02"/>
    <w:rsid w:val="00AB3AF4"/>
    <w:rsid w:val="00AC2BC9"/>
    <w:rsid w:val="00AC49AF"/>
    <w:rsid w:val="00AD58FE"/>
    <w:rsid w:val="00AD675B"/>
    <w:rsid w:val="00AE00F0"/>
    <w:rsid w:val="00AE18DC"/>
    <w:rsid w:val="00AF1DFB"/>
    <w:rsid w:val="00B044DC"/>
    <w:rsid w:val="00B20341"/>
    <w:rsid w:val="00B22B73"/>
    <w:rsid w:val="00B22C4F"/>
    <w:rsid w:val="00B23A52"/>
    <w:rsid w:val="00B27EA1"/>
    <w:rsid w:val="00B378CF"/>
    <w:rsid w:val="00B47B2A"/>
    <w:rsid w:val="00B66D2B"/>
    <w:rsid w:val="00B875C0"/>
    <w:rsid w:val="00B87A86"/>
    <w:rsid w:val="00B9751E"/>
    <w:rsid w:val="00BA66FE"/>
    <w:rsid w:val="00BA6D30"/>
    <w:rsid w:val="00BB0161"/>
    <w:rsid w:val="00BB28E1"/>
    <w:rsid w:val="00BB3B4C"/>
    <w:rsid w:val="00BE006F"/>
    <w:rsid w:val="00BE1D3F"/>
    <w:rsid w:val="00C07D1E"/>
    <w:rsid w:val="00C16BCB"/>
    <w:rsid w:val="00C24CA5"/>
    <w:rsid w:val="00C40244"/>
    <w:rsid w:val="00C41724"/>
    <w:rsid w:val="00C44012"/>
    <w:rsid w:val="00C6005F"/>
    <w:rsid w:val="00C61E12"/>
    <w:rsid w:val="00C84FFE"/>
    <w:rsid w:val="00CA367D"/>
    <w:rsid w:val="00CA599A"/>
    <w:rsid w:val="00CB5FBC"/>
    <w:rsid w:val="00CC505F"/>
    <w:rsid w:val="00CD237B"/>
    <w:rsid w:val="00CD2801"/>
    <w:rsid w:val="00CD2BF6"/>
    <w:rsid w:val="00CD524F"/>
    <w:rsid w:val="00D03460"/>
    <w:rsid w:val="00D13CD7"/>
    <w:rsid w:val="00D1684D"/>
    <w:rsid w:val="00D2286F"/>
    <w:rsid w:val="00D44CE1"/>
    <w:rsid w:val="00D5072F"/>
    <w:rsid w:val="00D521F4"/>
    <w:rsid w:val="00D6457A"/>
    <w:rsid w:val="00D6603F"/>
    <w:rsid w:val="00D74D86"/>
    <w:rsid w:val="00D76167"/>
    <w:rsid w:val="00D8207A"/>
    <w:rsid w:val="00D86591"/>
    <w:rsid w:val="00D94104"/>
    <w:rsid w:val="00D963E5"/>
    <w:rsid w:val="00DA7B7A"/>
    <w:rsid w:val="00DB2968"/>
    <w:rsid w:val="00DB33E3"/>
    <w:rsid w:val="00DB5D04"/>
    <w:rsid w:val="00DC0F02"/>
    <w:rsid w:val="00DD725F"/>
    <w:rsid w:val="00E53C46"/>
    <w:rsid w:val="00E56325"/>
    <w:rsid w:val="00E66D44"/>
    <w:rsid w:val="00E74A18"/>
    <w:rsid w:val="00E93F79"/>
    <w:rsid w:val="00E9604B"/>
    <w:rsid w:val="00EA2945"/>
    <w:rsid w:val="00EC298D"/>
    <w:rsid w:val="00F0213E"/>
    <w:rsid w:val="00F0696A"/>
    <w:rsid w:val="00F439DD"/>
    <w:rsid w:val="00F71E83"/>
    <w:rsid w:val="00F71F3E"/>
    <w:rsid w:val="00F91E73"/>
    <w:rsid w:val="00FB0752"/>
    <w:rsid w:val="00FB372F"/>
    <w:rsid w:val="00FD0199"/>
    <w:rsid w:val="00FD0BAC"/>
    <w:rsid w:val="00FD41FD"/>
    <w:rsid w:val="00FE3FA6"/>
    <w:rsid w:val="00FE6819"/>
    <w:rsid w:val="00FE6D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4A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uiPriority="10" w:qFormat="1"/>
    <w:lsdException w:name="Default Paragraph Font" w:uiPriority="1"/>
    <w:lsdException w:name="Subtitle" w:semiHidden="0" w:uiPriority="3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DB2968"/>
    <w:rPr>
      <w:rFonts w:ascii="Swis721 LtCn BT" w:hAnsi="Swis721 LtCn BT"/>
    </w:rPr>
  </w:style>
  <w:style w:type="paragraph" w:styleId="Heading1">
    <w:name w:val="heading 1"/>
    <w:basedOn w:val="Normal"/>
    <w:next w:val="Normal"/>
    <w:link w:val="Heading1Char"/>
    <w:autoRedefine/>
    <w:uiPriority w:val="9"/>
    <w:qFormat/>
    <w:rsid w:val="00DB2968"/>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autoRedefine/>
    <w:uiPriority w:val="9"/>
    <w:qFormat/>
    <w:rsid w:val="00DB2968"/>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autoRedefine/>
    <w:uiPriority w:val="9"/>
    <w:qFormat/>
    <w:rsid w:val="00DB2968"/>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semiHidden/>
    <w:unhideWhenUsed/>
    <w:qFormat/>
    <w:rsid w:val="001554DD"/>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qFormat/>
    <w:rsid w:val="00CA367D"/>
    <w:pPr>
      <w:keepNext/>
      <w:spacing w:after="0" w:line="240" w:lineRule="auto"/>
      <w:jc w:val="both"/>
      <w:outlineLvl w:val="4"/>
    </w:pPr>
    <w:rPr>
      <w:rFonts w:ascii="Times New Roman" w:eastAsia="Times New Roman" w:hAnsi="Times New Roman" w:cs="Times New Roman"/>
      <w:b/>
      <w:bCs/>
      <w:szCs w:val="20"/>
    </w:rPr>
  </w:style>
  <w:style w:type="paragraph" w:styleId="Heading7">
    <w:name w:val="heading 7"/>
    <w:basedOn w:val="Normal"/>
    <w:next w:val="Normal"/>
    <w:link w:val="Heading7Char"/>
    <w:qFormat/>
    <w:rsid w:val="00CA367D"/>
    <w:pPr>
      <w:keepNext/>
      <w:spacing w:after="0" w:line="240" w:lineRule="auto"/>
      <w:outlineLvl w:val="6"/>
    </w:pPr>
    <w:rPr>
      <w:rFonts w:ascii="Times New Roman" w:eastAsia="Times New Roman" w:hAnsi="Times New Roman" w:cs="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uiPriority w:val="2"/>
    <w:qFormat/>
    <w:rsid w:val="00DB2968"/>
    <w:pPr>
      <w:numPr>
        <w:numId w:val="6"/>
      </w:numPr>
      <w:contextualSpacing/>
    </w:pPr>
  </w:style>
  <w:style w:type="character" w:customStyle="1" w:styleId="Heading1Char">
    <w:name w:val="Heading 1 Char"/>
    <w:basedOn w:val="DefaultParagraphFont"/>
    <w:link w:val="Heading1"/>
    <w:uiPriority w:val="9"/>
    <w:rsid w:val="00DB2968"/>
    <w:rPr>
      <w:rFonts w:ascii="Swis721 LtCn BT" w:eastAsiaTheme="majorEastAsia" w:hAnsi="Swis721 LtCn BT"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2968"/>
    <w:rPr>
      <w:rFonts w:ascii="Swis721 LtCn BT" w:eastAsiaTheme="majorEastAsia" w:hAnsi="Swis721 LtCn BT" w:cstheme="majorBidi"/>
      <w:b/>
      <w:bCs/>
      <w:color w:val="4F81BD" w:themeColor="accent1"/>
      <w:sz w:val="26"/>
      <w:szCs w:val="26"/>
    </w:rPr>
  </w:style>
  <w:style w:type="character" w:customStyle="1" w:styleId="Heading3Char">
    <w:name w:val="Heading 3 Char"/>
    <w:basedOn w:val="DefaultParagraphFont"/>
    <w:link w:val="Heading3"/>
    <w:uiPriority w:val="9"/>
    <w:rsid w:val="00DB2968"/>
    <w:rPr>
      <w:rFonts w:ascii="Swis721 LtCn BT" w:eastAsiaTheme="majorEastAsia" w:hAnsi="Swis721 LtCn BT" w:cstheme="majorBidi"/>
      <w:b/>
      <w:bCs/>
      <w:color w:val="4F81BD" w:themeColor="accent1"/>
    </w:rPr>
  </w:style>
  <w:style w:type="paragraph" w:styleId="Subtitle">
    <w:name w:val="Subtitle"/>
    <w:basedOn w:val="Normal"/>
    <w:next w:val="Normal"/>
    <w:link w:val="SubtitleChar"/>
    <w:autoRedefine/>
    <w:uiPriority w:val="30"/>
    <w:qFormat/>
    <w:rsid w:val="00DB2968"/>
    <w:pPr>
      <w:numPr>
        <w:ilvl w:val="1"/>
      </w:numPr>
    </w:pPr>
    <w:rPr>
      <w:rFonts w:eastAsiaTheme="majorEastAsia" w:cstheme="majorBidi"/>
      <w:i/>
      <w:iCs/>
      <w:spacing w:val="15"/>
      <w:sz w:val="16"/>
      <w:szCs w:val="24"/>
    </w:rPr>
  </w:style>
  <w:style w:type="character" w:customStyle="1" w:styleId="SubtitleChar">
    <w:name w:val="Subtitle Char"/>
    <w:basedOn w:val="DefaultParagraphFont"/>
    <w:link w:val="Subtitle"/>
    <w:uiPriority w:val="30"/>
    <w:rsid w:val="00DB2968"/>
    <w:rPr>
      <w:rFonts w:ascii="Swis721 LtCn BT" w:eastAsiaTheme="majorEastAsia" w:hAnsi="Swis721 LtCn BT" w:cstheme="majorBidi"/>
      <w:i/>
      <w:iCs/>
      <w:spacing w:val="15"/>
      <w:sz w:val="16"/>
      <w:szCs w:val="24"/>
    </w:rPr>
  </w:style>
  <w:style w:type="paragraph" w:styleId="Quote">
    <w:name w:val="Quote"/>
    <w:basedOn w:val="Normal"/>
    <w:next w:val="Normal"/>
    <w:link w:val="QuoteChar"/>
    <w:autoRedefine/>
    <w:uiPriority w:val="29"/>
    <w:qFormat/>
    <w:rsid w:val="00DB2968"/>
    <w:rPr>
      <w:i/>
      <w:iCs/>
      <w:color w:val="000000" w:themeColor="text1"/>
    </w:rPr>
  </w:style>
  <w:style w:type="character" w:customStyle="1" w:styleId="QuoteChar">
    <w:name w:val="Quote Char"/>
    <w:basedOn w:val="DefaultParagraphFont"/>
    <w:link w:val="Quote"/>
    <w:uiPriority w:val="29"/>
    <w:rsid w:val="00DB2968"/>
    <w:rPr>
      <w:rFonts w:ascii="Swis721 LtCn BT" w:hAnsi="Swis721 LtCn BT"/>
      <w:i/>
      <w:iCs/>
      <w:color w:val="000000" w:themeColor="text1"/>
    </w:rPr>
  </w:style>
  <w:style w:type="paragraph" w:styleId="NoSpacing">
    <w:name w:val="No Spacing"/>
    <w:uiPriority w:val="1"/>
    <w:qFormat/>
    <w:rsid w:val="00DB2968"/>
    <w:pPr>
      <w:spacing w:after="0" w:line="240" w:lineRule="auto"/>
    </w:pPr>
    <w:rPr>
      <w:rFonts w:ascii="Swis721 LtCn BT" w:hAnsi="Swis721 LtCn BT"/>
    </w:rPr>
  </w:style>
  <w:style w:type="character" w:customStyle="1" w:styleId="Heading4Char">
    <w:name w:val="Heading 4 Char"/>
    <w:basedOn w:val="DefaultParagraphFont"/>
    <w:link w:val="Heading4"/>
    <w:uiPriority w:val="9"/>
    <w:semiHidden/>
    <w:rsid w:val="001554DD"/>
    <w:rPr>
      <w:rFonts w:ascii="Swis721 LtCn BT" w:eastAsiaTheme="majorEastAsia" w:hAnsi="Swis721 LtCn BT" w:cstheme="majorBidi"/>
      <w:b/>
      <w:bCs/>
      <w:i/>
      <w:iCs/>
      <w:color w:val="4F81BD" w:themeColor="accent1"/>
    </w:rPr>
  </w:style>
  <w:style w:type="paragraph" w:styleId="CommentText">
    <w:name w:val="annotation text"/>
    <w:basedOn w:val="Normal"/>
    <w:link w:val="CommentTextChar"/>
    <w:uiPriority w:val="99"/>
    <w:semiHidden/>
    <w:unhideWhenUsed/>
    <w:rsid w:val="005F02DF"/>
    <w:pPr>
      <w:spacing w:line="240" w:lineRule="auto"/>
    </w:pPr>
    <w:rPr>
      <w:sz w:val="20"/>
      <w:szCs w:val="20"/>
    </w:rPr>
  </w:style>
  <w:style w:type="character" w:customStyle="1" w:styleId="CommentTextChar">
    <w:name w:val="Comment Text Char"/>
    <w:basedOn w:val="DefaultParagraphFont"/>
    <w:link w:val="CommentText"/>
    <w:uiPriority w:val="99"/>
    <w:semiHidden/>
    <w:rsid w:val="005F02DF"/>
    <w:rPr>
      <w:rFonts w:ascii="Swis721 LtCn BT" w:hAnsi="Swis721 LtCn BT"/>
      <w:sz w:val="20"/>
      <w:szCs w:val="20"/>
    </w:rPr>
  </w:style>
  <w:style w:type="character" w:styleId="CommentReference">
    <w:name w:val="annotation reference"/>
    <w:basedOn w:val="DefaultParagraphFont"/>
    <w:uiPriority w:val="99"/>
    <w:semiHidden/>
    <w:unhideWhenUsed/>
    <w:rsid w:val="005F02DF"/>
    <w:rPr>
      <w:sz w:val="16"/>
      <w:szCs w:val="16"/>
    </w:rPr>
  </w:style>
  <w:style w:type="paragraph" w:styleId="BalloonText">
    <w:name w:val="Balloon Text"/>
    <w:basedOn w:val="Normal"/>
    <w:link w:val="BalloonTextChar"/>
    <w:uiPriority w:val="99"/>
    <w:semiHidden/>
    <w:unhideWhenUsed/>
    <w:rsid w:val="005F0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2D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17A01"/>
    <w:rPr>
      <w:b/>
      <w:bCs/>
    </w:rPr>
  </w:style>
  <w:style w:type="character" w:customStyle="1" w:styleId="CommentSubjectChar">
    <w:name w:val="Comment Subject Char"/>
    <w:basedOn w:val="CommentTextChar"/>
    <w:link w:val="CommentSubject"/>
    <w:uiPriority w:val="99"/>
    <w:semiHidden/>
    <w:rsid w:val="00417A01"/>
    <w:rPr>
      <w:rFonts w:ascii="Swis721 LtCn BT" w:hAnsi="Swis721 LtCn BT"/>
      <w:b/>
      <w:bCs/>
      <w:sz w:val="20"/>
      <w:szCs w:val="20"/>
    </w:rPr>
  </w:style>
  <w:style w:type="paragraph" w:styleId="Bibliography">
    <w:name w:val="Bibliography"/>
    <w:basedOn w:val="Normal"/>
    <w:next w:val="Normal"/>
    <w:uiPriority w:val="37"/>
    <w:unhideWhenUsed/>
    <w:rsid w:val="00F0696A"/>
    <w:pPr>
      <w:spacing w:after="240" w:line="240" w:lineRule="auto"/>
      <w:ind w:left="720" w:hanging="720"/>
    </w:pPr>
  </w:style>
  <w:style w:type="paragraph" w:styleId="Header">
    <w:name w:val="header"/>
    <w:basedOn w:val="Normal"/>
    <w:link w:val="HeaderChar"/>
    <w:uiPriority w:val="99"/>
    <w:unhideWhenUsed/>
    <w:rsid w:val="00272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36"/>
    <w:rPr>
      <w:rFonts w:ascii="Swis721 LtCn BT" w:hAnsi="Swis721 LtCn BT"/>
    </w:rPr>
  </w:style>
  <w:style w:type="paragraph" w:styleId="Footer">
    <w:name w:val="footer"/>
    <w:basedOn w:val="Normal"/>
    <w:link w:val="FooterChar"/>
    <w:uiPriority w:val="99"/>
    <w:unhideWhenUsed/>
    <w:rsid w:val="00272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36"/>
    <w:rPr>
      <w:rFonts w:ascii="Swis721 LtCn BT" w:hAnsi="Swis721 LtCn BT"/>
    </w:rPr>
  </w:style>
  <w:style w:type="character" w:customStyle="1" w:styleId="Heading5Char">
    <w:name w:val="Heading 5 Char"/>
    <w:basedOn w:val="DefaultParagraphFont"/>
    <w:link w:val="Heading5"/>
    <w:rsid w:val="00CA367D"/>
    <w:rPr>
      <w:rFonts w:ascii="Times New Roman" w:eastAsia="Times New Roman" w:hAnsi="Times New Roman" w:cs="Times New Roman"/>
      <w:b/>
      <w:bCs/>
      <w:szCs w:val="20"/>
    </w:rPr>
  </w:style>
  <w:style w:type="character" w:customStyle="1" w:styleId="Heading7Char">
    <w:name w:val="Heading 7 Char"/>
    <w:basedOn w:val="DefaultParagraphFont"/>
    <w:link w:val="Heading7"/>
    <w:rsid w:val="00CA367D"/>
    <w:rPr>
      <w:rFonts w:ascii="Times New Roman" w:eastAsia="Times New Roman" w:hAnsi="Times New Roman" w:cs="Times New Roman"/>
      <w:b/>
      <w:bCs/>
      <w:i/>
      <w:iCs/>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uiPriority="10" w:qFormat="1"/>
    <w:lsdException w:name="Default Paragraph Font" w:uiPriority="1"/>
    <w:lsdException w:name="Subtitle" w:semiHidden="0" w:uiPriority="3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DB2968"/>
    <w:rPr>
      <w:rFonts w:ascii="Swis721 LtCn BT" w:hAnsi="Swis721 LtCn BT"/>
    </w:rPr>
  </w:style>
  <w:style w:type="paragraph" w:styleId="Heading1">
    <w:name w:val="heading 1"/>
    <w:basedOn w:val="Normal"/>
    <w:next w:val="Normal"/>
    <w:link w:val="Heading1Char"/>
    <w:autoRedefine/>
    <w:uiPriority w:val="9"/>
    <w:qFormat/>
    <w:rsid w:val="00DB2968"/>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autoRedefine/>
    <w:uiPriority w:val="9"/>
    <w:qFormat/>
    <w:rsid w:val="00DB2968"/>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autoRedefine/>
    <w:uiPriority w:val="9"/>
    <w:qFormat/>
    <w:rsid w:val="00DB2968"/>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semiHidden/>
    <w:unhideWhenUsed/>
    <w:qFormat/>
    <w:rsid w:val="001554DD"/>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qFormat/>
    <w:rsid w:val="00CA367D"/>
    <w:pPr>
      <w:keepNext/>
      <w:spacing w:after="0" w:line="240" w:lineRule="auto"/>
      <w:jc w:val="both"/>
      <w:outlineLvl w:val="4"/>
    </w:pPr>
    <w:rPr>
      <w:rFonts w:ascii="Times New Roman" w:eastAsia="Times New Roman" w:hAnsi="Times New Roman" w:cs="Times New Roman"/>
      <w:b/>
      <w:bCs/>
      <w:szCs w:val="20"/>
    </w:rPr>
  </w:style>
  <w:style w:type="paragraph" w:styleId="Heading7">
    <w:name w:val="heading 7"/>
    <w:basedOn w:val="Normal"/>
    <w:next w:val="Normal"/>
    <w:link w:val="Heading7Char"/>
    <w:qFormat/>
    <w:rsid w:val="00CA367D"/>
    <w:pPr>
      <w:keepNext/>
      <w:spacing w:after="0" w:line="240" w:lineRule="auto"/>
      <w:outlineLvl w:val="6"/>
    </w:pPr>
    <w:rPr>
      <w:rFonts w:ascii="Times New Roman" w:eastAsia="Times New Roman" w:hAnsi="Times New Roman" w:cs="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uiPriority w:val="2"/>
    <w:qFormat/>
    <w:rsid w:val="00DB2968"/>
    <w:pPr>
      <w:numPr>
        <w:numId w:val="6"/>
      </w:numPr>
      <w:contextualSpacing/>
    </w:pPr>
  </w:style>
  <w:style w:type="character" w:customStyle="1" w:styleId="Heading1Char">
    <w:name w:val="Heading 1 Char"/>
    <w:basedOn w:val="DefaultParagraphFont"/>
    <w:link w:val="Heading1"/>
    <w:uiPriority w:val="9"/>
    <w:rsid w:val="00DB2968"/>
    <w:rPr>
      <w:rFonts w:ascii="Swis721 LtCn BT" w:eastAsiaTheme="majorEastAsia" w:hAnsi="Swis721 LtCn BT"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2968"/>
    <w:rPr>
      <w:rFonts w:ascii="Swis721 LtCn BT" w:eastAsiaTheme="majorEastAsia" w:hAnsi="Swis721 LtCn BT" w:cstheme="majorBidi"/>
      <w:b/>
      <w:bCs/>
      <w:color w:val="4F81BD" w:themeColor="accent1"/>
      <w:sz w:val="26"/>
      <w:szCs w:val="26"/>
    </w:rPr>
  </w:style>
  <w:style w:type="character" w:customStyle="1" w:styleId="Heading3Char">
    <w:name w:val="Heading 3 Char"/>
    <w:basedOn w:val="DefaultParagraphFont"/>
    <w:link w:val="Heading3"/>
    <w:uiPriority w:val="9"/>
    <w:rsid w:val="00DB2968"/>
    <w:rPr>
      <w:rFonts w:ascii="Swis721 LtCn BT" w:eastAsiaTheme="majorEastAsia" w:hAnsi="Swis721 LtCn BT" w:cstheme="majorBidi"/>
      <w:b/>
      <w:bCs/>
      <w:color w:val="4F81BD" w:themeColor="accent1"/>
    </w:rPr>
  </w:style>
  <w:style w:type="paragraph" w:styleId="Subtitle">
    <w:name w:val="Subtitle"/>
    <w:basedOn w:val="Normal"/>
    <w:next w:val="Normal"/>
    <w:link w:val="SubtitleChar"/>
    <w:autoRedefine/>
    <w:uiPriority w:val="30"/>
    <w:qFormat/>
    <w:rsid w:val="00DB2968"/>
    <w:pPr>
      <w:numPr>
        <w:ilvl w:val="1"/>
      </w:numPr>
    </w:pPr>
    <w:rPr>
      <w:rFonts w:eastAsiaTheme="majorEastAsia" w:cstheme="majorBidi"/>
      <w:i/>
      <w:iCs/>
      <w:spacing w:val="15"/>
      <w:sz w:val="16"/>
      <w:szCs w:val="24"/>
    </w:rPr>
  </w:style>
  <w:style w:type="character" w:customStyle="1" w:styleId="SubtitleChar">
    <w:name w:val="Subtitle Char"/>
    <w:basedOn w:val="DefaultParagraphFont"/>
    <w:link w:val="Subtitle"/>
    <w:uiPriority w:val="30"/>
    <w:rsid w:val="00DB2968"/>
    <w:rPr>
      <w:rFonts w:ascii="Swis721 LtCn BT" w:eastAsiaTheme="majorEastAsia" w:hAnsi="Swis721 LtCn BT" w:cstheme="majorBidi"/>
      <w:i/>
      <w:iCs/>
      <w:spacing w:val="15"/>
      <w:sz w:val="16"/>
      <w:szCs w:val="24"/>
    </w:rPr>
  </w:style>
  <w:style w:type="paragraph" w:styleId="Quote">
    <w:name w:val="Quote"/>
    <w:basedOn w:val="Normal"/>
    <w:next w:val="Normal"/>
    <w:link w:val="QuoteChar"/>
    <w:autoRedefine/>
    <w:uiPriority w:val="29"/>
    <w:qFormat/>
    <w:rsid w:val="00DB2968"/>
    <w:rPr>
      <w:i/>
      <w:iCs/>
      <w:color w:val="000000" w:themeColor="text1"/>
    </w:rPr>
  </w:style>
  <w:style w:type="character" w:customStyle="1" w:styleId="QuoteChar">
    <w:name w:val="Quote Char"/>
    <w:basedOn w:val="DefaultParagraphFont"/>
    <w:link w:val="Quote"/>
    <w:uiPriority w:val="29"/>
    <w:rsid w:val="00DB2968"/>
    <w:rPr>
      <w:rFonts w:ascii="Swis721 LtCn BT" w:hAnsi="Swis721 LtCn BT"/>
      <w:i/>
      <w:iCs/>
      <w:color w:val="000000" w:themeColor="text1"/>
    </w:rPr>
  </w:style>
  <w:style w:type="paragraph" w:styleId="NoSpacing">
    <w:name w:val="No Spacing"/>
    <w:uiPriority w:val="1"/>
    <w:qFormat/>
    <w:rsid w:val="00DB2968"/>
    <w:pPr>
      <w:spacing w:after="0" w:line="240" w:lineRule="auto"/>
    </w:pPr>
    <w:rPr>
      <w:rFonts w:ascii="Swis721 LtCn BT" w:hAnsi="Swis721 LtCn BT"/>
    </w:rPr>
  </w:style>
  <w:style w:type="character" w:customStyle="1" w:styleId="Heading4Char">
    <w:name w:val="Heading 4 Char"/>
    <w:basedOn w:val="DefaultParagraphFont"/>
    <w:link w:val="Heading4"/>
    <w:uiPriority w:val="9"/>
    <w:semiHidden/>
    <w:rsid w:val="001554DD"/>
    <w:rPr>
      <w:rFonts w:ascii="Swis721 LtCn BT" w:eastAsiaTheme="majorEastAsia" w:hAnsi="Swis721 LtCn BT" w:cstheme="majorBidi"/>
      <w:b/>
      <w:bCs/>
      <w:i/>
      <w:iCs/>
      <w:color w:val="4F81BD" w:themeColor="accent1"/>
    </w:rPr>
  </w:style>
  <w:style w:type="paragraph" w:styleId="CommentText">
    <w:name w:val="annotation text"/>
    <w:basedOn w:val="Normal"/>
    <w:link w:val="CommentTextChar"/>
    <w:uiPriority w:val="99"/>
    <w:semiHidden/>
    <w:unhideWhenUsed/>
    <w:rsid w:val="005F02DF"/>
    <w:pPr>
      <w:spacing w:line="240" w:lineRule="auto"/>
    </w:pPr>
    <w:rPr>
      <w:sz w:val="20"/>
      <w:szCs w:val="20"/>
    </w:rPr>
  </w:style>
  <w:style w:type="character" w:customStyle="1" w:styleId="CommentTextChar">
    <w:name w:val="Comment Text Char"/>
    <w:basedOn w:val="DefaultParagraphFont"/>
    <w:link w:val="CommentText"/>
    <w:uiPriority w:val="99"/>
    <w:semiHidden/>
    <w:rsid w:val="005F02DF"/>
    <w:rPr>
      <w:rFonts w:ascii="Swis721 LtCn BT" w:hAnsi="Swis721 LtCn BT"/>
      <w:sz w:val="20"/>
      <w:szCs w:val="20"/>
    </w:rPr>
  </w:style>
  <w:style w:type="character" w:styleId="CommentReference">
    <w:name w:val="annotation reference"/>
    <w:basedOn w:val="DefaultParagraphFont"/>
    <w:uiPriority w:val="99"/>
    <w:semiHidden/>
    <w:unhideWhenUsed/>
    <w:rsid w:val="005F02DF"/>
    <w:rPr>
      <w:sz w:val="16"/>
      <w:szCs w:val="16"/>
    </w:rPr>
  </w:style>
  <w:style w:type="paragraph" w:styleId="BalloonText">
    <w:name w:val="Balloon Text"/>
    <w:basedOn w:val="Normal"/>
    <w:link w:val="BalloonTextChar"/>
    <w:uiPriority w:val="99"/>
    <w:semiHidden/>
    <w:unhideWhenUsed/>
    <w:rsid w:val="005F0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2D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17A01"/>
    <w:rPr>
      <w:b/>
      <w:bCs/>
    </w:rPr>
  </w:style>
  <w:style w:type="character" w:customStyle="1" w:styleId="CommentSubjectChar">
    <w:name w:val="Comment Subject Char"/>
    <w:basedOn w:val="CommentTextChar"/>
    <w:link w:val="CommentSubject"/>
    <w:uiPriority w:val="99"/>
    <w:semiHidden/>
    <w:rsid w:val="00417A01"/>
    <w:rPr>
      <w:rFonts w:ascii="Swis721 LtCn BT" w:hAnsi="Swis721 LtCn BT"/>
      <w:b/>
      <w:bCs/>
      <w:sz w:val="20"/>
      <w:szCs w:val="20"/>
    </w:rPr>
  </w:style>
  <w:style w:type="paragraph" w:styleId="Bibliography">
    <w:name w:val="Bibliography"/>
    <w:basedOn w:val="Normal"/>
    <w:next w:val="Normal"/>
    <w:uiPriority w:val="37"/>
    <w:unhideWhenUsed/>
    <w:rsid w:val="00F0696A"/>
    <w:pPr>
      <w:spacing w:after="240" w:line="240" w:lineRule="auto"/>
      <w:ind w:left="720" w:hanging="720"/>
    </w:pPr>
  </w:style>
  <w:style w:type="paragraph" w:styleId="Header">
    <w:name w:val="header"/>
    <w:basedOn w:val="Normal"/>
    <w:link w:val="HeaderChar"/>
    <w:uiPriority w:val="99"/>
    <w:unhideWhenUsed/>
    <w:rsid w:val="00272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36"/>
    <w:rPr>
      <w:rFonts w:ascii="Swis721 LtCn BT" w:hAnsi="Swis721 LtCn BT"/>
    </w:rPr>
  </w:style>
  <w:style w:type="paragraph" w:styleId="Footer">
    <w:name w:val="footer"/>
    <w:basedOn w:val="Normal"/>
    <w:link w:val="FooterChar"/>
    <w:uiPriority w:val="99"/>
    <w:unhideWhenUsed/>
    <w:rsid w:val="00272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36"/>
    <w:rPr>
      <w:rFonts w:ascii="Swis721 LtCn BT" w:hAnsi="Swis721 LtCn BT"/>
    </w:rPr>
  </w:style>
  <w:style w:type="character" w:customStyle="1" w:styleId="Heading5Char">
    <w:name w:val="Heading 5 Char"/>
    <w:basedOn w:val="DefaultParagraphFont"/>
    <w:link w:val="Heading5"/>
    <w:rsid w:val="00CA367D"/>
    <w:rPr>
      <w:rFonts w:ascii="Times New Roman" w:eastAsia="Times New Roman" w:hAnsi="Times New Roman" w:cs="Times New Roman"/>
      <w:b/>
      <w:bCs/>
      <w:szCs w:val="20"/>
    </w:rPr>
  </w:style>
  <w:style w:type="character" w:customStyle="1" w:styleId="Heading7Char">
    <w:name w:val="Heading 7 Char"/>
    <w:basedOn w:val="DefaultParagraphFont"/>
    <w:link w:val="Heading7"/>
    <w:rsid w:val="00CA367D"/>
    <w:rPr>
      <w:rFonts w:ascii="Times New Roman" w:eastAsia="Times New Roman" w:hAnsi="Times New Roman" w:cs="Times New Roman"/>
      <w:b/>
      <w:bCs/>
      <w: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8F6D-240E-9942-A486-806F9746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9224</Words>
  <Characters>52583</Characters>
  <Application>Microsoft Macintosh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61684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Gower</dc:creator>
  <cp:lastModifiedBy>Lesley K  Woods</cp:lastModifiedBy>
  <cp:revision>4</cp:revision>
  <dcterms:created xsi:type="dcterms:W3CDTF">2017-07-25T04:58:00Z</dcterms:created>
  <dcterms:modified xsi:type="dcterms:W3CDTF">2018-04-24T04:23:00Z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id="s3QBqSDm"/&gt;&lt;style id="http://www.zotero.org/styles/harvard-the-university-of-melbourne" hasBibliography="1" bibliographyStyleHasBeenSet="1"/&gt;&lt;prefs&gt;&lt;pref name="fieldType" value="Field"/&gt;&lt;pref </vt:lpwstr>
  </property>
  <property fmtid="{D5CDD505-2E9C-101B-9397-08002B2CF9AE}" pid="3" name="ZOTERO_PREF_2">
    <vt:lpwstr>name="storeReferences" value="true"/&gt;&lt;pref name="automaticJournalAbbreviations" value="true"/&gt;&lt;pref name="noteType" value=""/&gt;&lt;/prefs&gt;&lt;/data&gt;</vt:lpwstr>
  </property>
</Properties>
</file>